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00171" w14:textId="7A465D83" w:rsidR="00873CAF" w:rsidRPr="00873CAF" w:rsidRDefault="00873CAF" w:rsidP="00873CAF">
      <w:pPr>
        <w:pStyle w:val="Corpotesto"/>
        <w:rPr>
          <w:rFonts w:ascii="Open Sans" w:hAnsi="Open Sans" w:cs="Open Sans"/>
        </w:rPr>
      </w:pPr>
      <w:r>
        <w:rPr>
          <w:rFonts w:ascii="Open Sans" w:hAnsi="Open Sans" w:cs="Open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305965" wp14:editId="149BAF13">
                <wp:simplePos x="0" y="0"/>
                <wp:positionH relativeFrom="column">
                  <wp:posOffset>4829175</wp:posOffset>
                </wp:positionH>
                <wp:positionV relativeFrom="paragraph">
                  <wp:posOffset>-727710</wp:posOffset>
                </wp:positionV>
                <wp:extent cx="1833879" cy="281304"/>
                <wp:effectExtent l="0" t="0" r="0" b="5080"/>
                <wp:wrapNone/>
                <wp:docPr id="2022618214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879" cy="281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D1026" w14:textId="77777777" w:rsidR="00873CAF" w:rsidRPr="00691683" w:rsidRDefault="00873CAF" w:rsidP="00873CAF">
                            <w:pPr>
                              <w:jc w:val="center"/>
                              <w:rPr>
                                <w:rFonts w:ascii="Open Sans" w:hAnsi="Open Sans" w:cs="Open Sans"/>
                                <w:i/>
                                <w:sz w:val="18"/>
                                <w:szCs w:val="18"/>
                              </w:rPr>
                            </w:pPr>
                            <w:r w:rsidRPr="00691683">
                              <w:rPr>
                                <w:rFonts w:ascii="Open Sans" w:hAnsi="Open Sans" w:cs="Open Sans"/>
                                <w:i/>
                                <w:sz w:val="18"/>
                                <w:szCs w:val="18"/>
                              </w:rPr>
                              <w:t>Mod. DOTT-</w:t>
                            </w:r>
                            <w:proofErr w:type="spellStart"/>
                            <w:r w:rsidRPr="00691683">
                              <w:rPr>
                                <w:rFonts w:ascii="Open Sans" w:hAnsi="Open Sans" w:cs="Open Sans"/>
                                <w:i/>
                                <w:sz w:val="18"/>
                                <w:szCs w:val="18"/>
                              </w:rPr>
                              <w:t>TESI_Liberatoria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30596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80.25pt;margin-top:-57.3pt;width:144.4pt;height:2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" stroked="f">
                <v:textbox>
                  <w:txbxContent>
                    <w:p w14:paraId="657D1026" w14:textId="77777777" w:rsidR="00873CAF" w:rsidRPr="00691683" w:rsidRDefault="00873CAF" w:rsidP="00873CAF">
                      <w:pPr>
                        <w:jc w:val="center"/>
                        <w:rPr>
                          <w:rFonts w:ascii="Open Sans" w:hAnsi="Open Sans" w:cs="Open Sans"/>
                          <w:i/>
                          <w:sz w:val="18"/>
                          <w:szCs w:val="18"/>
                        </w:rPr>
                      </w:pPr>
                      <w:r w:rsidRPr="00691683">
                        <w:rPr>
                          <w:rFonts w:ascii="Open Sans" w:hAnsi="Open Sans" w:cs="Open Sans"/>
                          <w:i/>
                          <w:sz w:val="18"/>
                          <w:szCs w:val="18"/>
                        </w:rPr>
                        <w:t>Mod. DOTT-</w:t>
                      </w:r>
                      <w:proofErr w:type="spellStart"/>
                      <w:r w:rsidRPr="00691683">
                        <w:rPr>
                          <w:rFonts w:ascii="Open Sans" w:hAnsi="Open Sans" w:cs="Open Sans"/>
                          <w:i/>
                          <w:sz w:val="18"/>
                          <w:szCs w:val="18"/>
                        </w:rPr>
                        <w:t>TESI_Liberatoria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97A99FA" w14:textId="77777777" w:rsidR="00A80345" w:rsidRDefault="00A80345" w:rsidP="00200CA6">
      <w:pPr>
        <w:pStyle w:val="Corpotesto"/>
        <w:jc w:val="center"/>
        <w:rPr>
          <w:rFonts w:ascii="Open Sans" w:hAnsi="Open Sans" w:cs="Open Sans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11499F" w14:textId="1B89331D" w:rsidR="000638E6" w:rsidRPr="001310D8" w:rsidRDefault="00200CA6" w:rsidP="00200CA6">
      <w:pPr>
        <w:pStyle w:val="Corpotesto"/>
        <w:jc w:val="center"/>
        <w:rPr>
          <w:rFonts w:ascii="Open Sans" w:hAnsi="Open Sans" w:cs="Open Sans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10D8">
        <w:rPr>
          <w:rFonts w:ascii="Open Sans" w:hAnsi="Open Sans" w:cs="Open Sans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Liberatoria per la consegna della tesi di dottorato</w:t>
      </w:r>
    </w:p>
    <w:p w14:paraId="2025D9E8" w14:textId="2F01FB11" w:rsidR="000638E6" w:rsidRDefault="000638E6">
      <w:pPr>
        <w:pStyle w:val="Corpotesto"/>
        <w:spacing w:before="151"/>
        <w:rPr>
          <w:rFonts w:ascii="Open Sans" w:hAnsi="Open Sans" w:cs="Open Sans"/>
        </w:rPr>
      </w:pPr>
    </w:p>
    <w:p w14:paraId="7A09904B" w14:textId="77777777" w:rsidR="00FC5546" w:rsidRPr="00200CA6" w:rsidRDefault="00FC5546">
      <w:pPr>
        <w:pStyle w:val="Corpotesto"/>
        <w:spacing w:before="151"/>
        <w:rPr>
          <w:rFonts w:ascii="Open Sans" w:hAnsi="Open Sans" w:cs="Open Sans"/>
        </w:rPr>
      </w:pPr>
    </w:p>
    <w:p w14:paraId="67256F12" w14:textId="77777777" w:rsidR="000638E6" w:rsidRPr="00200CA6" w:rsidRDefault="00000000">
      <w:pPr>
        <w:pStyle w:val="Corpotesto"/>
        <w:tabs>
          <w:tab w:val="left" w:pos="4538"/>
          <w:tab w:val="left" w:pos="7485"/>
          <w:tab w:val="left" w:pos="9241"/>
        </w:tabs>
        <w:ind w:left="141"/>
        <w:jc w:val="both"/>
        <w:rPr>
          <w:rFonts w:ascii="Open Sans" w:hAnsi="Open Sans" w:cs="Open Sans"/>
        </w:rPr>
      </w:pPr>
      <w:r w:rsidRPr="00200CA6">
        <w:rPr>
          <w:rFonts w:ascii="Open Sans" w:hAnsi="Open Sans" w:cs="Open Sans"/>
        </w:rPr>
        <w:t xml:space="preserve">Il/La sottoscritto/a </w:t>
      </w:r>
      <w:r w:rsidRPr="00200CA6">
        <w:rPr>
          <w:rFonts w:ascii="Open Sans" w:hAnsi="Open Sans" w:cs="Open Sans"/>
          <w:u w:val="single"/>
        </w:rPr>
        <w:tab/>
      </w:r>
      <w:r w:rsidRPr="00200CA6">
        <w:rPr>
          <w:rFonts w:ascii="Open Sans" w:hAnsi="Open Sans" w:cs="Open Sans"/>
        </w:rPr>
        <w:t xml:space="preserve">nato/a </w:t>
      </w:r>
      <w:proofErr w:type="spellStart"/>
      <w:r w:rsidRPr="00200CA6">
        <w:rPr>
          <w:rFonts w:ascii="Open Sans" w:hAnsi="Open Sans" w:cs="Open Sans"/>
        </w:rPr>
        <w:t>a</w:t>
      </w:r>
      <w:proofErr w:type="spellEnd"/>
      <w:r w:rsidRPr="00200CA6">
        <w:rPr>
          <w:rFonts w:ascii="Open Sans" w:hAnsi="Open Sans" w:cs="Open Sans"/>
        </w:rPr>
        <w:t xml:space="preserve"> </w:t>
      </w:r>
      <w:r w:rsidRPr="00200CA6">
        <w:rPr>
          <w:rFonts w:ascii="Open Sans" w:hAnsi="Open Sans" w:cs="Open Sans"/>
          <w:u w:val="single"/>
        </w:rPr>
        <w:tab/>
      </w:r>
      <w:r w:rsidRPr="00200CA6">
        <w:rPr>
          <w:rFonts w:ascii="Open Sans" w:hAnsi="Open Sans" w:cs="Open Sans"/>
        </w:rPr>
        <w:t xml:space="preserve">il </w:t>
      </w:r>
      <w:r w:rsidRPr="00200CA6">
        <w:rPr>
          <w:rFonts w:ascii="Open Sans" w:hAnsi="Open Sans" w:cs="Open Sans"/>
          <w:u w:val="single"/>
        </w:rPr>
        <w:tab/>
      </w:r>
    </w:p>
    <w:p w14:paraId="34807D1E" w14:textId="432A4EB6" w:rsidR="000638E6" w:rsidRPr="00200CA6" w:rsidRDefault="00000000" w:rsidP="00F537FA">
      <w:pPr>
        <w:pStyle w:val="Corpotesto"/>
        <w:spacing w:before="121"/>
        <w:ind w:left="141" w:right="141"/>
        <w:jc w:val="both"/>
        <w:rPr>
          <w:rFonts w:ascii="Open Sans" w:hAnsi="Open Sans" w:cs="Open Sans"/>
        </w:rPr>
      </w:pPr>
      <w:r w:rsidRPr="00200CA6">
        <w:rPr>
          <w:rFonts w:ascii="Open Sans" w:hAnsi="Open Sans" w:cs="Open Sans"/>
        </w:rPr>
        <w:t>consapevole che le dichiarazioni mendaci sono punite penalmente ai sensi dell’art. 76 del D.P.R. 28 dicembre 2000, n. 445 e che questa Amministrazione effettuerà controlli, anche a campione, sulla veridicità delle dichiarazioni rese, comminando in caso di dichiarazioni mendaci la decadenza dai benefici conseguenti al provvedimento emanato sulla base delle dichiarazioni di seguito enunciate,</w:t>
      </w:r>
    </w:p>
    <w:p w14:paraId="404CC842" w14:textId="77777777" w:rsidR="000638E6" w:rsidRPr="00200CA6" w:rsidRDefault="000638E6">
      <w:pPr>
        <w:pStyle w:val="Corpotesto"/>
        <w:spacing w:before="7"/>
        <w:rPr>
          <w:rFonts w:ascii="Open Sans" w:hAnsi="Open Sans" w:cs="Open Sans"/>
        </w:rPr>
      </w:pPr>
    </w:p>
    <w:p w14:paraId="5CAB5614" w14:textId="77777777" w:rsidR="000638E6" w:rsidRPr="00200CA6" w:rsidRDefault="00000000">
      <w:pPr>
        <w:pStyle w:val="Corpotesto"/>
        <w:ind w:right="3"/>
        <w:jc w:val="center"/>
        <w:rPr>
          <w:rFonts w:ascii="Open Sans" w:hAnsi="Open Sans" w:cs="Open Sans"/>
        </w:rPr>
      </w:pPr>
      <w:r w:rsidRPr="00200CA6">
        <w:rPr>
          <w:rFonts w:ascii="Open Sans" w:hAnsi="Open Sans" w:cs="Open Sans"/>
          <w:spacing w:val="-2"/>
        </w:rPr>
        <w:t>DICHIARA</w:t>
      </w:r>
    </w:p>
    <w:p w14:paraId="34122FC2" w14:textId="77777777" w:rsidR="000638E6" w:rsidRPr="00200CA6" w:rsidRDefault="00000000">
      <w:pPr>
        <w:pStyle w:val="Corpotesto"/>
        <w:spacing w:before="121"/>
        <w:ind w:left="141"/>
        <w:jc w:val="both"/>
        <w:rPr>
          <w:rFonts w:ascii="Open Sans" w:hAnsi="Open Sans" w:cs="Open Sans"/>
        </w:rPr>
      </w:pPr>
      <w:r w:rsidRPr="00200CA6">
        <w:rPr>
          <w:rFonts w:ascii="Open Sans" w:hAnsi="Open Sans" w:cs="Open Sans"/>
        </w:rPr>
        <w:t>sotto</w:t>
      </w:r>
      <w:r w:rsidRPr="00200CA6">
        <w:rPr>
          <w:rFonts w:ascii="Open Sans" w:hAnsi="Open Sans" w:cs="Open Sans"/>
          <w:spacing w:val="-9"/>
        </w:rPr>
        <w:t xml:space="preserve"> </w:t>
      </w:r>
      <w:r w:rsidRPr="00200CA6">
        <w:rPr>
          <w:rFonts w:ascii="Open Sans" w:hAnsi="Open Sans" w:cs="Open Sans"/>
        </w:rPr>
        <w:t>la</w:t>
      </w:r>
      <w:r w:rsidRPr="00200CA6">
        <w:rPr>
          <w:rFonts w:ascii="Open Sans" w:hAnsi="Open Sans" w:cs="Open Sans"/>
          <w:spacing w:val="-6"/>
        </w:rPr>
        <w:t xml:space="preserve"> </w:t>
      </w:r>
      <w:r w:rsidRPr="00200CA6">
        <w:rPr>
          <w:rFonts w:ascii="Open Sans" w:hAnsi="Open Sans" w:cs="Open Sans"/>
        </w:rPr>
        <w:t>propria</w:t>
      </w:r>
      <w:r w:rsidRPr="00200CA6">
        <w:rPr>
          <w:rFonts w:ascii="Open Sans" w:hAnsi="Open Sans" w:cs="Open Sans"/>
          <w:spacing w:val="-6"/>
        </w:rPr>
        <w:t xml:space="preserve"> </w:t>
      </w:r>
      <w:r w:rsidRPr="00200CA6">
        <w:rPr>
          <w:rFonts w:ascii="Open Sans" w:hAnsi="Open Sans" w:cs="Open Sans"/>
        </w:rPr>
        <w:t>responsabilità</w:t>
      </w:r>
      <w:r w:rsidRPr="00200CA6">
        <w:rPr>
          <w:rFonts w:ascii="Open Sans" w:hAnsi="Open Sans" w:cs="Open Sans"/>
          <w:spacing w:val="-6"/>
        </w:rPr>
        <w:t xml:space="preserve"> </w:t>
      </w:r>
      <w:r w:rsidRPr="00200CA6">
        <w:rPr>
          <w:rFonts w:ascii="Open Sans" w:hAnsi="Open Sans" w:cs="Open Sans"/>
        </w:rPr>
        <w:t>ed</w:t>
      </w:r>
      <w:r w:rsidRPr="00200CA6">
        <w:rPr>
          <w:rFonts w:ascii="Open Sans" w:hAnsi="Open Sans" w:cs="Open Sans"/>
          <w:spacing w:val="-6"/>
        </w:rPr>
        <w:t xml:space="preserve"> </w:t>
      </w:r>
      <w:r w:rsidRPr="00200CA6">
        <w:rPr>
          <w:rFonts w:ascii="Open Sans" w:hAnsi="Open Sans" w:cs="Open Sans"/>
        </w:rPr>
        <w:t>ai</w:t>
      </w:r>
      <w:r w:rsidRPr="00200CA6">
        <w:rPr>
          <w:rFonts w:ascii="Open Sans" w:hAnsi="Open Sans" w:cs="Open Sans"/>
          <w:spacing w:val="-3"/>
        </w:rPr>
        <w:t xml:space="preserve"> </w:t>
      </w:r>
      <w:r w:rsidRPr="00200CA6">
        <w:rPr>
          <w:rFonts w:ascii="Open Sans" w:hAnsi="Open Sans" w:cs="Open Sans"/>
        </w:rPr>
        <w:t>sensi</w:t>
      </w:r>
      <w:r w:rsidRPr="00200CA6">
        <w:rPr>
          <w:rFonts w:ascii="Open Sans" w:hAnsi="Open Sans" w:cs="Open Sans"/>
          <w:spacing w:val="-3"/>
        </w:rPr>
        <w:t xml:space="preserve"> </w:t>
      </w:r>
      <w:r w:rsidRPr="00200CA6">
        <w:rPr>
          <w:rFonts w:ascii="Open Sans" w:hAnsi="Open Sans" w:cs="Open Sans"/>
        </w:rPr>
        <w:t>dell’art.</w:t>
      </w:r>
      <w:r w:rsidRPr="00200CA6">
        <w:rPr>
          <w:rFonts w:ascii="Open Sans" w:hAnsi="Open Sans" w:cs="Open Sans"/>
          <w:spacing w:val="-8"/>
        </w:rPr>
        <w:t xml:space="preserve"> </w:t>
      </w:r>
      <w:r w:rsidRPr="00200CA6">
        <w:rPr>
          <w:rFonts w:ascii="Open Sans" w:hAnsi="Open Sans" w:cs="Open Sans"/>
        </w:rPr>
        <w:t>47</w:t>
      </w:r>
      <w:r w:rsidRPr="00200CA6">
        <w:rPr>
          <w:rFonts w:ascii="Open Sans" w:hAnsi="Open Sans" w:cs="Open Sans"/>
          <w:spacing w:val="-6"/>
        </w:rPr>
        <w:t xml:space="preserve"> </w:t>
      </w:r>
      <w:r w:rsidRPr="00200CA6">
        <w:rPr>
          <w:rFonts w:ascii="Open Sans" w:hAnsi="Open Sans" w:cs="Open Sans"/>
        </w:rPr>
        <w:t>del</w:t>
      </w:r>
      <w:r w:rsidRPr="00200CA6">
        <w:rPr>
          <w:rFonts w:ascii="Open Sans" w:hAnsi="Open Sans" w:cs="Open Sans"/>
          <w:spacing w:val="-3"/>
        </w:rPr>
        <w:t xml:space="preserve"> </w:t>
      </w:r>
      <w:r w:rsidRPr="00200CA6">
        <w:rPr>
          <w:rFonts w:ascii="Open Sans" w:hAnsi="Open Sans" w:cs="Open Sans"/>
        </w:rPr>
        <w:t>D.P.R.</w:t>
      </w:r>
      <w:r w:rsidRPr="00200CA6">
        <w:rPr>
          <w:rFonts w:ascii="Open Sans" w:hAnsi="Open Sans" w:cs="Open Sans"/>
          <w:spacing w:val="-7"/>
        </w:rPr>
        <w:t xml:space="preserve"> </w:t>
      </w:r>
      <w:r w:rsidRPr="00200CA6">
        <w:rPr>
          <w:rFonts w:ascii="Open Sans" w:hAnsi="Open Sans" w:cs="Open Sans"/>
        </w:rPr>
        <w:t>28</w:t>
      </w:r>
      <w:r w:rsidRPr="00200CA6">
        <w:rPr>
          <w:rFonts w:ascii="Open Sans" w:hAnsi="Open Sans" w:cs="Open Sans"/>
          <w:spacing w:val="-2"/>
        </w:rPr>
        <w:t xml:space="preserve"> </w:t>
      </w:r>
      <w:r w:rsidRPr="00200CA6">
        <w:rPr>
          <w:rFonts w:ascii="Open Sans" w:hAnsi="Open Sans" w:cs="Open Sans"/>
        </w:rPr>
        <w:t>dicembre</w:t>
      </w:r>
      <w:r w:rsidRPr="00200CA6">
        <w:rPr>
          <w:rFonts w:ascii="Open Sans" w:hAnsi="Open Sans" w:cs="Open Sans"/>
          <w:spacing w:val="-6"/>
        </w:rPr>
        <w:t xml:space="preserve"> </w:t>
      </w:r>
      <w:r w:rsidRPr="00200CA6">
        <w:rPr>
          <w:rFonts w:ascii="Open Sans" w:hAnsi="Open Sans" w:cs="Open Sans"/>
        </w:rPr>
        <w:t>2000,</w:t>
      </w:r>
      <w:r w:rsidRPr="00200CA6">
        <w:rPr>
          <w:rFonts w:ascii="Open Sans" w:hAnsi="Open Sans" w:cs="Open Sans"/>
          <w:spacing w:val="-4"/>
        </w:rPr>
        <w:t xml:space="preserve"> </w:t>
      </w:r>
      <w:r w:rsidRPr="00200CA6">
        <w:rPr>
          <w:rFonts w:ascii="Open Sans" w:hAnsi="Open Sans" w:cs="Open Sans"/>
        </w:rPr>
        <w:t>n.</w:t>
      </w:r>
      <w:r w:rsidRPr="00200CA6">
        <w:rPr>
          <w:rFonts w:ascii="Open Sans" w:hAnsi="Open Sans" w:cs="Open Sans"/>
          <w:spacing w:val="-3"/>
        </w:rPr>
        <w:t xml:space="preserve"> </w:t>
      </w:r>
      <w:r w:rsidRPr="00200CA6">
        <w:rPr>
          <w:rFonts w:ascii="Open Sans" w:hAnsi="Open Sans" w:cs="Open Sans"/>
          <w:spacing w:val="-4"/>
        </w:rPr>
        <w:t>445:</w:t>
      </w:r>
    </w:p>
    <w:p w14:paraId="0FBAB61B" w14:textId="77777777" w:rsidR="000638E6" w:rsidRPr="00200CA6" w:rsidRDefault="000638E6">
      <w:pPr>
        <w:pStyle w:val="Corpotesto"/>
        <w:spacing w:before="11"/>
        <w:rPr>
          <w:rFonts w:ascii="Open Sans" w:hAnsi="Open Sans" w:cs="Open Sans"/>
        </w:rPr>
      </w:pPr>
    </w:p>
    <w:p w14:paraId="08E8D9D7" w14:textId="1115F8FB" w:rsidR="000638E6" w:rsidRPr="00F537FA" w:rsidRDefault="00000000" w:rsidP="00F537FA">
      <w:pPr>
        <w:pStyle w:val="Paragrafoelenco"/>
        <w:numPr>
          <w:ilvl w:val="0"/>
          <w:numId w:val="2"/>
        </w:numPr>
        <w:tabs>
          <w:tab w:val="left" w:pos="424"/>
          <w:tab w:val="left" w:pos="706"/>
        </w:tabs>
        <w:spacing w:before="0" w:after="240"/>
        <w:ind w:right="144" w:hanging="284"/>
        <w:rPr>
          <w:rFonts w:ascii="Open Sans" w:hAnsi="Open Sans" w:cs="Open Sans"/>
          <w:sz w:val="20"/>
        </w:rPr>
      </w:pPr>
      <w:r w:rsidRPr="00200CA6">
        <w:rPr>
          <w:rFonts w:ascii="Open Sans" w:hAnsi="Open Sans" w:cs="Open Sans"/>
          <w:sz w:val="20"/>
        </w:rPr>
        <w:t>di essere</w:t>
      </w:r>
      <w:r w:rsidRPr="00200CA6">
        <w:rPr>
          <w:rFonts w:ascii="Open Sans" w:hAnsi="Open Sans" w:cs="Open Sans"/>
          <w:spacing w:val="-2"/>
          <w:sz w:val="20"/>
        </w:rPr>
        <w:t xml:space="preserve"> </w:t>
      </w:r>
      <w:r w:rsidRPr="00200CA6">
        <w:rPr>
          <w:rFonts w:ascii="Open Sans" w:hAnsi="Open Sans" w:cs="Open Sans"/>
          <w:sz w:val="20"/>
        </w:rPr>
        <w:t>a</w:t>
      </w:r>
      <w:r w:rsidRPr="00200CA6">
        <w:rPr>
          <w:rFonts w:ascii="Open Sans" w:hAnsi="Open Sans" w:cs="Open Sans"/>
          <w:spacing w:val="-2"/>
          <w:sz w:val="20"/>
        </w:rPr>
        <w:t xml:space="preserve"> </w:t>
      </w:r>
      <w:r w:rsidRPr="00200CA6">
        <w:rPr>
          <w:rFonts w:ascii="Open Sans" w:hAnsi="Open Sans" w:cs="Open Sans"/>
          <w:sz w:val="20"/>
        </w:rPr>
        <w:t>conoscenza</w:t>
      </w:r>
      <w:r w:rsidRPr="00200CA6">
        <w:rPr>
          <w:rFonts w:ascii="Open Sans" w:hAnsi="Open Sans" w:cs="Open Sans"/>
          <w:spacing w:val="-2"/>
          <w:sz w:val="20"/>
        </w:rPr>
        <w:t xml:space="preserve"> </w:t>
      </w:r>
      <w:r w:rsidRPr="00200CA6">
        <w:rPr>
          <w:rFonts w:ascii="Open Sans" w:hAnsi="Open Sans" w:cs="Open Sans"/>
          <w:sz w:val="20"/>
        </w:rPr>
        <w:t>dell’obbligo</w:t>
      </w:r>
      <w:r w:rsidRPr="00200CA6">
        <w:rPr>
          <w:rFonts w:ascii="Open Sans" w:hAnsi="Open Sans" w:cs="Open Sans"/>
          <w:spacing w:val="-2"/>
          <w:sz w:val="20"/>
        </w:rPr>
        <w:t xml:space="preserve"> </w:t>
      </w:r>
      <w:r w:rsidRPr="00200CA6">
        <w:rPr>
          <w:rFonts w:ascii="Open Sans" w:hAnsi="Open Sans" w:cs="Open Sans"/>
          <w:sz w:val="20"/>
        </w:rPr>
        <w:t>dell’Università</w:t>
      </w:r>
      <w:r w:rsidRPr="00200CA6">
        <w:rPr>
          <w:rFonts w:ascii="Open Sans" w:hAnsi="Open Sans" w:cs="Open Sans"/>
          <w:spacing w:val="-2"/>
          <w:sz w:val="20"/>
        </w:rPr>
        <w:t xml:space="preserve"> </w:t>
      </w:r>
      <w:r w:rsidRPr="00200CA6">
        <w:rPr>
          <w:rFonts w:ascii="Open Sans" w:hAnsi="Open Sans" w:cs="Open Sans"/>
          <w:sz w:val="20"/>
        </w:rPr>
        <w:t>di</w:t>
      </w:r>
      <w:r w:rsidRPr="00200CA6">
        <w:rPr>
          <w:rFonts w:ascii="Open Sans" w:hAnsi="Open Sans" w:cs="Open Sans"/>
          <w:spacing w:val="-2"/>
          <w:sz w:val="20"/>
        </w:rPr>
        <w:t xml:space="preserve"> </w:t>
      </w:r>
      <w:r w:rsidRPr="00200CA6">
        <w:rPr>
          <w:rFonts w:ascii="Open Sans" w:hAnsi="Open Sans" w:cs="Open Sans"/>
          <w:sz w:val="20"/>
        </w:rPr>
        <w:t>provvedere, per</w:t>
      </w:r>
      <w:r w:rsidRPr="00200CA6">
        <w:rPr>
          <w:rFonts w:ascii="Open Sans" w:hAnsi="Open Sans" w:cs="Open Sans"/>
          <w:spacing w:val="-5"/>
          <w:sz w:val="20"/>
        </w:rPr>
        <w:t xml:space="preserve"> </w:t>
      </w:r>
      <w:r w:rsidRPr="00200CA6">
        <w:rPr>
          <w:rFonts w:ascii="Open Sans" w:hAnsi="Open Sans" w:cs="Open Sans"/>
          <w:sz w:val="20"/>
        </w:rPr>
        <w:t>via</w:t>
      </w:r>
      <w:r w:rsidRPr="00200CA6">
        <w:rPr>
          <w:rFonts w:ascii="Open Sans" w:hAnsi="Open Sans" w:cs="Open Sans"/>
          <w:spacing w:val="-2"/>
          <w:sz w:val="20"/>
        </w:rPr>
        <w:t xml:space="preserve"> </w:t>
      </w:r>
      <w:r w:rsidRPr="00200CA6">
        <w:rPr>
          <w:rFonts w:ascii="Open Sans" w:hAnsi="Open Sans" w:cs="Open Sans"/>
          <w:sz w:val="20"/>
        </w:rPr>
        <w:t>telematica,</w:t>
      </w:r>
      <w:r w:rsidRPr="00200CA6">
        <w:rPr>
          <w:rFonts w:ascii="Open Sans" w:hAnsi="Open Sans" w:cs="Open Sans"/>
          <w:spacing w:val="-4"/>
          <w:sz w:val="20"/>
        </w:rPr>
        <w:t xml:space="preserve"> </w:t>
      </w:r>
      <w:r w:rsidRPr="00200CA6">
        <w:rPr>
          <w:rFonts w:ascii="Open Sans" w:hAnsi="Open Sans" w:cs="Open Sans"/>
          <w:sz w:val="20"/>
        </w:rPr>
        <w:t xml:space="preserve">al deposito di legge delle tesi di dottorato al fine di assicurarne la conservazione e la consultabilità da parte di </w:t>
      </w:r>
      <w:r w:rsidRPr="00200CA6">
        <w:rPr>
          <w:rFonts w:ascii="Open Sans" w:hAnsi="Open Sans" w:cs="Open Sans"/>
          <w:spacing w:val="-2"/>
          <w:sz w:val="20"/>
        </w:rPr>
        <w:t>terzi;</w:t>
      </w:r>
    </w:p>
    <w:p w14:paraId="17A7A41E" w14:textId="42E5466A" w:rsidR="00F537FA" w:rsidRPr="00200CA6" w:rsidRDefault="00F537FA" w:rsidP="00F537FA">
      <w:pPr>
        <w:pStyle w:val="Paragrafoelenco"/>
        <w:numPr>
          <w:ilvl w:val="0"/>
          <w:numId w:val="2"/>
        </w:numPr>
        <w:tabs>
          <w:tab w:val="left" w:pos="424"/>
          <w:tab w:val="left" w:pos="706"/>
        </w:tabs>
        <w:spacing w:before="0" w:after="240"/>
        <w:ind w:right="144" w:hanging="284"/>
        <w:rPr>
          <w:rFonts w:ascii="Open Sans" w:hAnsi="Open Sans" w:cs="Open Sans"/>
          <w:sz w:val="20"/>
        </w:rPr>
      </w:pPr>
      <w:r w:rsidRPr="00F537FA">
        <w:rPr>
          <w:rFonts w:ascii="Open Sans" w:hAnsi="Open Sans" w:cs="Open Sans"/>
          <w:sz w:val="20"/>
        </w:rPr>
        <w:t>che tale procedura avviene attraverso il caricamento delle tesi sulla piattaforma IRIS, un catalogo istituzionale utilizzato per raccogliere, gestire e monitorare le pubblicazioni relative alla Ricerca in Ateneo;</w:t>
      </w:r>
    </w:p>
    <w:p w14:paraId="67F9D123" w14:textId="72B040B3" w:rsidR="000638E6" w:rsidRPr="00200CA6" w:rsidRDefault="00000000">
      <w:pPr>
        <w:pStyle w:val="Paragrafoelenco"/>
        <w:numPr>
          <w:ilvl w:val="0"/>
          <w:numId w:val="2"/>
        </w:numPr>
        <w:tabs>
          <w:tab w:val="left" w:pos="424"/>
          <w:tab w:val="left" w:pos="706"/>
        </w:tabs>
        <w:spacing w:before="121"/>
        <w:ind w:right="138" w:hanging="284"/>
        <w:rPr>
          <w:rFonts w:ascii="Open Sans" w:hAnsi="Open Sans" w:cs="Open Sans"/>
          <w:sz w:val="20"/>
        </w:rPr>
      </w:pPr>
      <w:r w:rsidRPr="00200CA6">
        <w:rPr>
          <w:rFonts w:ascii="Open Sans" w:hAnsi="Open Sans" w:cs="Open Sans"/>
          <w:sz w:val="20"/>
        </w:rPr>
        <w:t xml:space="preserve">di </w:t>
      </w:r>
      <w:r w:rsidR="00F537FA">
        <w:rPr>
          <w:rFonts w:ascii="Open Sans" w:hAnsi="Open Sans" w:cs="Open Sans"/>
          <w:sz w:val="20"/>
        </w:rPr>
        <w:t>essere a conoscenza che</w:t>
      </w:r>
      <w:r w:rsidRPr="00200CA6">
        <w:rPr>
          <w:rFonts w:ascii="Open Sans" w:hAnsi="Open Sans" w:cs="Open Sans"/>
          <w:sz w:val="20"/>
        </w:rPr>
        <w:t xml:space="preserve"> la procedura adottata dall’Università prevede la trasmissione da parte dell’Università alle Biblioteche Nazionali Centrali di Roma e Firenze ai sensi del D.M. </w:t>
      </w:r>
      <w:r w:rsidR="001310D8">
        <w:rPr>
          <w:rFonts w:ascii="Open Sans" w:hAnsi="Open Sans" w:cs="Open Sans"/>
          <w:sz w:val="20"/>
        </w:rPr>
        <w:t>226/2021</w:t>
      </w:r>
      <w:r w:rsidRPr="00200CA6">
        <w:rPr>
          <w:rFonts w:ascii="Open Sans" w:hAnsi="Open Sans" w:cs="Open Sans"/>
          <w:sz w:val="20"/>
        </w:rPr>
        <w:t>;</w:t>
      </w:r>
    </w:p>
    <w:p w14:paraId="75D92937" w14:textId="226DA17C" w:rsidR="000638E6" w:rsidRPr="00200CA6" w:rsidRDefault="00000000">
      <w:pPr>
        <w:pStyle w:val="Paragrafoelenco"/>
        <w:numPr>
          <w:ilvl w:val="0"/>
          <w:numId w:val="2"/>
        </w:numPr>
        <w:tabs>
          <w:tab w:val="left" w:pos="424"/>
          <w:tab w:val="left" w:pos="706"/>
        </w:tabs>
        <w:ind w:right="141" w:hanging="284"/>
        <w:rPr>
          <w:rFonts w:ascii="Open Sans" w:hAnsi="Open Sans" w:cs="Open Sans"/>
          <w:sz w:val="20"/>
        </w:rPr>
      </w:pPr>
      <w:r w:rsidRPr="00200CA6">
        <w:rPr>
          <w:rFonts w:ascii="Open Sans" w:hAnsi="Open Sans" w:cs="Open Sans"/>
          <w:sz w:val="20"/>
        </w:rPr>
        <w:t>di essere consapevole che l’Università, sulla base dei dati forniti, archivia per fini di conservazione documentaria, provvede al deposito legale e rende liberamente disponibile per fini</w:t>
      </w:r>
      <w:r w:rsidRPr="00200CA6">
        <w:rPr>
          <w:rFonts w:ascii="Open Sans" w:hAnsi="Open Sans" w:cs="Open Sans"/>
          <w:spacing w:val="40"/>
          <w:sz w:val="20"/>
        </w:rPr>
        <w:t xml:space="preserve"> </w:t>
      </w:r>
      <w:r w:rsidRPr="00200CA6">
        <w:rPr>
          <w:rFonts w:ascii="Open Sans" w:hAnsi="Open Sans" w:cs="Open Sans"/>
          <w:sz w:val="20"/>
        </w:rPr>
        <w:t>di consultazione e disseminazione della produzione scientifica</w:t>
      </w:r>
      <w:r w:rsidRPr="00200CA6">
        <w:rPr>
          <w:rFonts w:ascii="Open Sans" w:hAnsi="Open Sans" w:cs="Open Sans"/>
          <w:spacing w:val="-2"/>
          <w:sz w:val="20"/>
        </w:rPr>
        <w:t xml:space="preserve"> </w:t>
      </w:r>
      <w:r w:rsidRPr="00200CA6">
        <w:rPr>
          <w:rFonts w:ascii="Open Sans" w:hAnsi="Open Sans" w:cs="Open Sans"/>
          <w:sz w:val="20"/>
        </w:rPr>
        <w:t>la</w:t>
      </w:r>
      <w:r w:rsidRPr="00200CA6">
        <w:rPr>
          <w:rFonts w:ascii="Open Sans" w:hAnsi="Open Sans" w:cs="Open Sans"/>
          <w:spacing w:val="-2"/>
          <w:sz w:val="20"/>
        </w:rPr>
        <w:t xml:space="preserve"> </w:t>
      </w:r>
      <w:r w:rsidRPr="00200CA6">
        <w:rPr>
          <w:rFonts w:ascii="Open Sans" w:hAnsi="Open Sans" w:cs="Open Sans"/>
          <w:sz w:val="20"/>
        </w:rPr>
        <w:t>descrizione bibliografica</w:t>
      </w:r>
      <w:r w:rsidRPr="00200CA6">
        <w:rPr>
          <w:rFonts w:ascii="Open Sans" w:hAnsi="Open Sans" w:cs="Open Sans"/>
          <w:spacing w:val="-2"/>
          <w:sz w:val="20"/>
        </w:rPr>
        <w:t xml:space="preserve"> </w:t>
      </w:r>
      <w:r w:rsidRPr="00200CA6">
        <w:rPr>
          <w:rFonts w:ascii="Open Sans" w:hAnsi="Open Sans" w:cs="Open Sans"/>
          <w:sz w:val="20"/>
        </w:rPr>
        <w:t>della</w:t>
      </w:r>
      <w:r w:rsidRPr="00200CA6">
        <w:rPr>
          <w:rFonts w:ascii="Open Sans" w:hAnsi="Open Sans" w:cs="Open Sans"/>
          <w:spacing w:val="-2"/>
          <w:sz w:val="20"/>
        </w:rPr>
        <w:t xml:space="preserve"> </w:t>
      </w:r>
      <w:r w:rsidRPr="00200CA6">
        <w:rPr>
          <w:rFonts w:ascii="Open Sans" w:hAnsi="Open Sans" w:cs="Open Sans"/>
          <w:sz w:val="20"/>
        </w:rPr>
        <w:t xml:space="preserve">tesi di dottorato e copia in formato pdf della tesi stessa, fatti salvi i casi </w:t>
      </w:r>
      <w:r w:rsidR="001310D8" w:rsidRPr="00200CA6">
        <w:rPr>
          <w:rFonts w:ascii="Open Sans" w:hAnsi="Open Sans" w:cs="Open Sans"/>
          <w:sz w:val="20"/>
        </w:rPr>
        <w:t>sottoelencati</w:t>
      </w:r>
      <w:r w:rsidRPr="00200CA6">
        <w:rPr>
          <w:rFonts w:ascii="Open Sans" w:hAnsi="Open Sans" w:cs="Open Sans"/>
          <w:sz w:val="20"/>
        </w:rPr>
        <w:t xml:space="preserve"> che prevedono l’istituzione di un embargo temporaneo per il solo pdf;</w:t>
      </w:r>
    </w:p>
    <w:p w14:paraId="0C32A37A" w14:textId="4C4A5D28" w:rsidR="000638E6" w:rsidRPr="00200CA6" w:rsidRDefault="00000000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139" w:hanging="284"/>
        <w:rPr>
          <w:rFonts w:ascii="Open Sans" w:hAnsi="Open Sans" w:cs="Open Sans"/>
          <w:sz w:val="20"/>
        </w:rPr>
      </w:pPr>
      <w:r w:rsidRPr="00200CA6">
        <w:rPr>
          <w:rFonts w:ascii="Open Sans" w:hAnsi="Open Sans" w:cs="Open Sans"/>
          <w:sz w:val="20"/>
        </w:rPr>
        <w:t xml:space="preserve">di essere inoltre </w:t>
      </w:r>
      <w:r w:rsidR="00F537FA">
        <w:rPr>
          <w:rFonts w:ascii="Open Sans" w:hAnsi="Open Sans" w:cs="Open Sans"/>
          <w:sz w:val="20"/>
        </w:rPr>
        <w:t>a conoscenza</w:t>
      </w:r>
      <w:r w:rsidRPr="00200CA6">
        <w:rPr>
          <w:rFonts w:ascii="Open Sans" w:hAnsi="Open Sans" w:cs="Open Sans"/>
          <w:sz w:val="20"/>
        </w:rPr>
        <w:t xml:space="preserve"> che la </w:t>
      </w:r>
      <w:r w:rsidR="001310D8">
        <w:rPr>
          <w:rFonts w:ascii="Open Sans" w:hAnsi="Open Sans" w:cs="Open Sans"/>
          <w:sz w:val="20"/>
        </w:rPr>
        <w:t>liberatoria</w:t>
      </w:r>
      <w:r w:rsidR="001310D8" w:rsidRPr="00200CA6">
        <w:rPr>
          <w:rFonts w:ascii="Open Sans" w:hAnsi="Open Sans" w:cs="Open Sans"/>
          <w:sz w:val="20"/>
        </w:rPr>
        <w:t xml:space="preserve"> </w:t>
      </w:r>
      <w:r w:rsidRPr="00200CA6">
        <w:rPr>
          <w:rFonts w:ascii="Open Sans" w:hAnsi="Open Sans" w:cs="Open Sans"/>
          <w:sz w:val="20"/>
        </w:rPr>
        <w:t xml:space="preserve">rimane accessibile, per meri fini di consultazione, al solo personale amministrativo dell’Università coinvolto nella gestione delle tesi di </w:t>
      </w:r>
      <w:r w:rsidRPr="00200CA6">
        <w:rPr>
          <w:rFonts w:ascii="Open Sans" w:hAnsi="Open Sans" w:cs="Open Sans"/>
          <w:spacing w:val="-2"/>
          <w:sz w:val="20"/>
        </w:rPr>
        <w:t>dottorato;</w:t>
      </w:r>
    </w:p>
    <w:p w14:paraId="0DB627A3" w14:textId="1F7A9CCA" w:rsidR="000638E6" w:rsidRPr="00200CA6" w:rsidRDefault="00000000">
      <w:pPr>
        <w:pStyle w:val="Paragrafoelenco"/>
        <w:numPr>
          <w:ilvl w:val="0"/>
          <w:numId w:val="2"/>
        </w:numPr>
        <w:tabs>
          <w:tab w:val="left" w:pos="424"/>
          <w:tab w:val="left" w:pos="706"/>
        </w:tabs>
        <w:ind w:right="139" w:hanging="284"/>
        <w:rPr>
          <w:rFonts w:ascii="Open Sans" w:hAnsi="Open Sans" w:cs="Open Sans"/>
          <w:sz w:val="20"/>
        </w:rPr>
      </w:pPr>
      <w:r w:rsidRPr="00200CA6">
        <w:rPr>
          <w:rFonts w:ascii="Open Sans" w:hAnsi="Open Sans" w:cs="Open Sans"/>
          <w:sz w:val="20"/>
        </w:rPr>
        <w:t>che, tra la copia della tesi depositata ora presso la sede competente dell’Ufficio Dottorati in forma elettronica, c’è completa corrispondenza rispetto al materiale discusso in sede di esame finale;</w:t>
      </w:r>
    </w:p>
    <w:p w14:paraId="201B410E" w14:textId="6B7A546B" w:rsidR="000638E6" w:rsidRPr="00200CA6" w:rsidRDefault="00000000">
      <w:pPr>
        <w:pStyle w:val="Paragrafoelenco"/>
        <w:numPr>
          <w:ilvl w:val="0"/>
          <w:numId w:val="2"/>
        </w:numPr>
        <w:tabs>
          <w:tab w:val="left" w:pos="424"/>
          <w:tab w:val="left" w:pos="706"/>
        </w:tabs>
        <w:spacing w:before="116"/>
        <w:ind w:right="145" w:hanging="284"/>
        <w:rPr>
          <w:rFonts w:ascii="Open Sans" w:hAnsi="Open Sans" w:cs="Open Sans"/>
          <w:sz w:val="20"/>
        </w:rPr>
      </w:pPr>
      <w:r w:rsidRPr="00200CA6">
        <w:rPr>
          <w:rFonts w:ascii="Open Sans" w:hAnsi="Open Sans" w:cs="Open Sans"/>
          <w:sz w:val="20"/>
        </w:rPr>
        <w:t>che</w:t>
      </w:r>
      <w:r w:rsidRPr="00200CA6">
        <w:rPr>
          <w:rFonts w:ascii="Open Sans" w:hAnsi="Open Sans" w:cs="Open Sans"/>
          <w:spacing w:val="-2"/>
          <w:sz w:val="20"/>
        </w:rPr>
        <w:t xml:space="preserve"> </w:t>
      </w:r>
      <w:r w:rsidRPr="00200CA6">
        <w:rPr>
          <w:rFonts w:ascii="Open Sans" w:hAnsi="Open Sans" w:cs="Open Sans"/>
          <w:sz w:val="20"/>
        </w:rPr>
        <w:t>va esclusa qualsiasi responsabilità</w:t>
      </w:r>
      <w:r w:rsidRPr="00200CA6">
        <w:rPr>
          <w:rFonts w:ascii="Open Sans" w:hAnsi="Open Sans" w:cs="Open Sans"/>
          <w:spacing w:val="-2"/>
          <w:sz w:val="20"/>
        </w:rPr>
        <w:t xml:space="preserve"> </w:t>
      </w:r>
      <w:r w:rsidRPr="00200CA6">
        <w:rPr>
          <w:rFonts w:ascii="Open Sans" w:hAnsi="Open Sans" w:cs="Open Sans"/>
          <w:sz w:val="20"/>
        </w:rPr>
        <w:t>dell’Ateneo per eventuali errori, imprecisioni o omissioni nei contenuti della tesi;</w:t>
      </w:r>
    </w:p>
    <w:p w14:paraId="509B6956" w14:textId="4F05892D" w:rsidR="000638E6" w:rsidRPr="00200CA6" w:rsidRDefault="00000000">
      <w:pPr>
        <w:pStyle w:val="Paragrafoelenco"/>
        <w:numPr>
          <w:ilvl w:val="0"/>
          <w:numId w:val="2"/>
        </w:numPr>
        <w:tabs>
          <w:tab w:val="left" w:pos="424"/>
          <w:tab w:val="left" w:pos="706"/>
        </w:tabs>
        <w:spacing w:before="121"/>
        <w:ind w:hanging="284"/>
        <w:rPr>
          <w:rFonts w:ascii="Open Sans" w:hAnsi="Open Sans" w:cs="Open Sans"/>
          <w:sz w:val="20"/>
        </w:rPr>
      </w:pPr>
      <w:r w:rsidRPr="00200CA6">
        <w:rPr>
          <w:rFonts w:ascii="Open Sans" w:hAnsi="Open Sans" w:cs="Open Sans"/>
          <w:sz w:val="20"/>
        </w:rPr>
        <w:t xml:space="preserve">che il contenuto e l’organizzazione della tesi è opera originale realizzata dal sottoscritto e non compromette in alcun modo i diritti di terzi, ivi compresi quelli relativi alla sicurezza dei dati </w:t>
      </w:r>
      <w:r w:rsidRPr="00200CA6">
        <w:rPr>
          <w:rFonts w:ascii="Open Sans" w:hAnsi="Open Sans" w:cs="Open Sans"/>
          <w:spacing w:val="-2"/>
          <w:sz w:val="20"/>
        </w:rPr>
        <w:t>personali;</w:t>
      </w:r>
    </w:p>
    <w:p w14:paraId="7524EB5F" w14:textId="172B62C2" w:rsidR="000638E6" w:rsidRPr="00200CA6" w:rsidRDefault="00000000">
      <w:pPr>
        <w:pStyle w:val="Paragrafoelenco"/>
        <w:numPr>
          <w:ilvl w:val="0"/>
          <w:numId w:val="2"/>
        </w:numPr>
        <w:tabs>
          <w:tab w:val="left" w:pos="424"/>
          <w:tab w:val="left" w:pos="706"/>
        </w:tabs>
        <w:spacing w:before="121"/>
        <w:ind w:hanging="284"/>
        <w:rPr>
          <w:rFonts w:ascii="Open Sans" w:hAnsi="Open Sans" w:cs="Open Sans"/>
          <w:sz w:val="20"/>
        </w:rPr>
      </w:pPr>
      <w:r w:rsidRPr="00200CA6">
        <w:rPr>
          <w:rFonts w:ascii="Open Sans" w:hAnsi="Open Sans" w:cs="Open Sans"/>
          <w:sz w:val="20"/>
        </w:rPr>
        <w:t>che</w:t>
      </w:r>
      <w:r w:rsidRPr="00200CA6">
        <w:rPr>
          <w:rFonts w:ascii="Open Sans" w:hAnsi="Open Sans" w:cs="Open Sans"/>
          <w:spacing w:val="-2"/>
          <w:sz w:val="20"/>
        </w:rPr>
        <w:t xml:space="preserve"> </w:t>
      </w:r>
      <w:r w:rsidRPr="00200CA6">
        <w:rPr>
          <w:rFonts w:ascii="Open Sans" w:hAnsi="Open Sans" w:cs="Open Sans"/>
          <w:sz w:val="20"/>
        </w:rPr>
        <w:t>pertanto</w:t>
      </w:r>
      <w:r w:rsidRPr="00200CA6">
        <w:rPr>
          <w:rFonts w:ascii="Open Sans" w:hAnsi="Open Sans" w:cs="Open Sans"/>
          <w:spacing w:val="-2"/>
          <w:sz w:val="20"/>
        </w:rPr>
        <w:t xml:space="preserve"> </w:t>
      </w:r>
      <w:r w:rsidRPr="00200CA6">
        <w:rPr>
          <w:rFonts w:ascii="Open Sans" w:hAnsi="Open Sans" w:cs="Open Sans"/>
          <w:sz w:val="20"/>
        </w:rPr>
        <w:t>l’Università</w:t>
      </w:r>
      <w:r w:rsidRPr="00200CA6">
        <w:rPr>
          <w:rFonts w:ascii="Open Sans" w:hAnsi="Open Sans" w:cs="Open Sans"/>
          <w:spacing w:val="-2"/>
          <w:sz w:val="20"/>
        </w:rPr>
        <w:t xml:space="preserve"> </w:t>
      </w:r>
      <w:r w:rsidRPr="00200CA6">
        <w:rPr>
          <w:rFonts w:ascii="Open Sans" w:hAnsi="Open Sans" w:cs="Open Sans"/>
          <w:sz w:val="20"/>
        </w:rPr>
        <w:t>è</w:t>
      </w:r>
      <w:r w:rsidRPr="00200CA6">
        <w:rPr>
          <w:rFonts w:ascii="Open Sans" w:hAnsi="Open Sans" w:cs="Open Sans"/>
          <w:spacing w:val="-2"/>
          <w:sz w:val="20"/>
        </w:rPr>
        <w:t xml:space="preserve"> </w:t>
      </w:r>
      <w:r w:rsidRPr="00200CA6">
        <w:rPr>
          <w:rFonts w:ascii="Open Sans" w:hAnsi="Open Sans" w:cs="Open Sans"/>
          <w:sz w:val="20"/>
        </w:rPr>
        <w:t>in</w:t>
      </w:r>
      <w:r w:rsidRPr="00200CA6">
        <w:rPr>
          <w:rFonts w:ascii="Open Sans" w:hAnsi="Open Sans" w:cs="Open Sans"/>
          <w:spacing w:val="-2"/>
          <w:sz w:val="20"/>
        </w:rPr>
        <w:t xml:space="preserve"> </w:t>
      </w:r>
      <w:r w:rsidRPr="00200CA6">
        <w:rPr>
          <w:rFonts w:ascii="Open Sans" w:hAnsi="Open Sans" w:cs="Open Sans"/>
          <w:sz w:val="20"/>
        </w:rPr>
        <w:t>ogni caso</w:t>
      </w:r>
      <w:r w:rsidRPr="00200CA6">
        <w:rPr>
          <w:rFonts w:ascii="Open Sans" w:hAnsi="Open Sans" w:cs="Open Sans"/>
          <w:spacing w:val="-2"/>
          <w:sz w:val="20"/>
        </w:rPr>
        <w:t xml:space="preserve"> </w:t>
      </w:r>
      <w:r w:rsidRPr="00200CA6">
        <w:rPr>
          <w:rFonts w:ascii="Open Sans" w:hAnsi="Open Sans" w:cs="Open Sans"/>
          <w:sz w:val="20"/>
        </w:rPr>
        <w:t>esente</w:t>
      </w:r>
      <w:r w:rsidRPr="00200CA6">
        <w:rPr>
          <w:rFonts w:ascii="Open Sans" w:hAnsi="Open Sans" w:cs="Open Sans"/>
          <w:spacing w:val="-2"/>
          <w:sz w:val="20"/>
        </w:rPr>
        <w:t xml:space="preserve"> </w:t>
      </w:r>
      <w:r w:rsidRPr="00200CA6">
        <w:rPr>
          <w:rFonts w:ascii="Open Sans" w:hAnsi="Open Sans" w:cs="Open Sans"/>
          <w:sz w:val="20"/>
        </w:rPr>
        <w:t>da</w:t>
      </w:r>
      <w:r w:rsidRPr="00200CA6">
        <w:rPr>
          <w:rFonts w:ascii="Open Sans" w:hAnsi="Open Sans" w:cs="Open Sans"/>
          <w:spacing w:val="-2"/>
          <w:sz w:val="20"/>
        </w:rPr>
        <w:t xml:space="preserve"> </w:t>
      </w:r>
      <w:r w:rsidRPr="00200CA6">
        <w:rPr>
          <w:rFonts w:ascii="Open Sans" w:hAnsi="Open Sans" w:cs="Open Sans"/>
          <w:sz w:val="20"/>
        </w:rPr>
        <w:t>qualsiasi responsabilità</w:t>
      </w:r>
      <w:r w:rsidRPr="00200CA6">
        <w:rPr>
          <w:rFonts w:ascii="Open Sans" w:hAnsi="Open Sans" w:cs="Open Sans"/>
          <w:spacing w:val="-2"/>
          <w:sz w:val="20"/>
        </w:rPr>
        <w:t xml:space="preserve"> </w:t>
      </w:r>
      <w:r w:rsidRPr="00200CA6">
        <w:rPr>
          <w:rFonts w:ascii="Open Sans" w:hAnsi="Open Sans" w:cs="Open Sans"/>
          <w:sz w:val="20"/>
        </w:rPr>
        <w:t>di</w:t>
      </w:r>
      <w:r w:rsidRPr="00200CA6">
        <w:rPr>
          <w:rFonts w:ascii="Open Sans" w:hAnsi="Open Sans" w:cs="Open Sans"/>
          <w:spacing w:val="-2"/>
          <w:sz w:val="20"/>
        </w:rPr>
        <w:t xml:space="preserve"> </w:t>
      </w:r>
      <w:r w:rsidRPr="00200CA6">
        <w:rPr>
          <w:rFonts w:ascii="Open Sans" w:hAnsi="Open Sans" w:cs="Open Sans"/>
          <w:sz w:val="20"/>
        </w:rPr>
        <w:t>qualsivoglia</w:t>
      </w:r>
      <w:r w:rsidRPr="00200CA6">
        <w:rPr>
          <w:rFonts w:ascii="Open Sans" w:hAnsi="Open Sans" w:cs="Open Sans"/>
          <w:spacing w:val="-2"/>
          <w:sz w:val="20"/>
        </w:rPr>
        <w:t xml:space="preserve"> </w:t>
      </w:r>
      <w:r w:rsidRPr="00200CA6">
        <w:rPr>
          <w:rFonts w:ascii="Open Sans" w:hAnsi="Open Sans" w:cs="Open Sans"/>
          <w:sz w:val="20"/>
        </w:rPr>
        <w:t>natura, civile amministrative o penale, e sarà dal sottoscritto tenuta indenne da qualsiasi richiesta o rivendicazione da parte di terzi;</w:t>
      </w:r>
    </w:p>
    <w:p w14:paraId="24668144" w14:textId="5FF79005" w:rsidR="000638E6" w:rsidRPr="00200CA6" w:rsidRDefault="005B557B" w:rsidP="005B557B">
      <w:pPr>
        <w:pStyle w:val="Corpotesto"/>
        <w:tabs>
          <w:tab w:val="left" w:pos="174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</w:p>
    <w:p w14:paraId="0B79DAF5" w14:textId="76594CA4" w:rsidR="000638E6" w:rsidRDefault="007C42D8" w:rsidP="00F54C67">
      <w:pPr>
        <w:pStyle w:val="Corpotesto"/>
        <w:ind w:right="3"/>
        <w:jc w:val="center"/>
        <w:rPr>
          <w:rFonts w:ascii="Open Sans" w:hAnsi="Open Sans" w:cs="Open Sans"/>
        </w:rPr>
      </w:pPr>
      <w:r w:rsidRPr="00200CA6">
        <w:rPr>
          <w:rFonts w:ascii="Open Sans" w:hAnsi="Open Sans" w:cs="Open Sans"/>
          <w:spacing w:val="-2"/>
        </w:rPr>
        <w:lastRenderedPageBreak/>
        <w:t>DICHIARA</w:t>
      </w:r>
      <w:r>
        <w:rPr>
          <w:rFonts w:ascii="Open Sans" w:hAnsi="Open Sans" w:cs="Open Sans"/>
          <w:spacing w:val="-2"/>
        </w:rPr>
        <w:t xml:space="preserve"> INOLTRE</w:t>
      </w:r>
    </w:p>
    <w:p w14:paraId="5ADE321A" w14:textId="77777777" w:rsidR="00F54C67" w:rsidRPr="00200CA6" w:rsidRDefault="00F54C67" w:rsidP="00F54C67">
      <w:pPr>
        <w:pStyle w:val="Corpotesto"/>
        <w:ind w:right="3"/>
        <w:jc w:val="center"/>
        <w:rPr>
          <w:rFonts w:ascii="Open Sans" w:hAnsi="Open Sans" w:cs="Open Sans"/>
        </w:rPr>
      </w:pPr>
    </w:p>
    <w:p w14:paraId="6A438B45" w14:textId="3AB804C6" w:rsidR="00991447" w:rsidRPr="00991447" w:rsidRDefault="00794797" w:rsidP="00A80345">
      <w:pPr>
        <w:pStyle w:val="Corpotesto"/>
        <w:numPr>
          <w:ilvl w:val="0"/>
          <w:numId w:val="8"/>
        </w:numPr>
        <w:spacing w:before="121"/>
        <w:ind w:left="142" w:right="141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Relativamente</w:t>
      </w:r>
      <w:r w:rsidR="00991447" w:rsidRPr="00794797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alle</w:t>
      </w:r>
      <w:r w:rsidR="00991447" w:rsidRPr="00794797">
        <w:rPr>
          <w:rFonts w:ascii="Open Sans" w:hAnsi="Open Sans" w:cs="Open Sans"/>
        </w:rPr>
        <w:t xml:space="preserve"> </w:t>
      </w:r>
      <w:r w:rsidR="00991447" w:rsidRPr="00905E51">
        <w:rPr>
          <w:rFonts w:ascii="Open Sans" w:hAnsi="Open Sans" w:cs="Open Sans"/>
          <w:b/>
          <w:bCs/>
          <w:u w:val="single"/>
        </w:rPr>
        <w:t>POLICY DI ACCESSO</w:t>
      </w:r>
      <w:r w:rsidRPr="00794797">
        <w:rPr>
          <w:rFonts w:ascii="Open Sans" w:hAnsi="Open Sans" w:cs="Open Sans"/>
        </w:rPr>
        <w:t xml:space="preserve"> che</w:t>
      </w:r>
      <w:r w:rsidR="00905E51">
        <w:rPr>
          <w:rFonts w:ascii="Open Sans" w:hAnsi="Open Sans" w:cs="Open Sans"/>
        </w:rPr>
        <w:t>:</w:t>
      </w:r>
    </w:p>
    <w:p w14:paraId="7DEFB73F" w14:textId="31B4EB12" w:rsidR="000638E6" w:rsidRPr="007C42D8" w:rsidRDefault="00000000" w:rsidP="00905E51">
      <w:pPr>
        <w:pStyle w:val="Paragrafoelenco"/>
        <w:numPr>
          <w:ilvl w:val="0"/>
          <w:numId w:val="1"/>
        </w:numPr>
        <w:tabs>
          <w:tab w:val="left" w:pos="388"/>
          <w:tab w:val="left" w:pos="424"/>
        </w:tabs>
        <w:spacing w:before="1" w:line="237" w:lineRule="auto"/>
        <w:ind w:hanging="284"/>
        <w:rPr>
          <w:rFonts w:ascii="Open Sans" w:hAnsi="Open Sans" w:cs="Open Sans"/>
          <w:sz w:val="20"/>
        </w:rPr>
      </w:pPr>
      <w:r w:rsidRPr="00200CA6">
        <w:rPr>
          <w:rFonts w:ascii="Open Sans" w:hAnsi="Open Sans" w:cs="Open Sans"/>
          <w:sz w:val="20"/>
        </w:rPr>
        <w:t>la propria tesi di dottorato può essere resa immediatamente visibile (</w:t>
      </w:r>
      <w:r w:rsidR="00794797" w:rsidRPr="00794797">
        <w:rPr>
          <w:rFonts w:ascii="Open Sans" w:hAnsi="Open Sans" w:cs="Open Sans"/>
          <w:b/>
          <w:bCs/>
          <w:sz w:val="20"/>
        </w:rPr>
        <w:t>Open Access</w:t>
      </w:r>
      <w:r w:rsidRPr="00200CA6">
        <w:rPr>
          <w:rFonts w:ascii="Open Sans" w:hAnsi="Open Sans" w:cs="Open Sans"/>
          <w:sz w:val="20"/>
        </w:rPr>
        <w:t>), sul portale pubblico di IRIS e su Internet, non appena è stata effettuata la procedura di validazione da parte degli amministratori dell’archivio;</w:t>
      </w:r>
    </w:p>
    <w:p w14:paraId="1DE3DF7E" w14:textId="336ACB75" w:rsidR="000638E6" w:rsidRPr="007C42D8" w:rsidRDefault="00A80345" w:rsidP="00A80345">
      <w:pPr>
        <w:jc w:val="both"/>
        <w:rPr>
          <w:rFonts w:ascii="Open Sans" w:hAnsi="Open Sans" w:cs="Open Sans"/>
          <w:i/>
          <w:sz w:val="20"/>
        </w:rPr>
      </w:pPr>
      <w:r>
        <w:rPr>
          <w:rFonts w:ascii="Open Sans" w:hAnsi="Open Sans" w:cs="Open Sans"/>
          <w:i/>
          <w:sz w:val="20"/>
        </w:rPr>
        <w:t xml:space="preserve">  </w:t>
      </w:r>
      <w:r w:rsidR="00200CA6" w:rsidRPr="00200CA6">
        <w:rPr>
          <w:rFonts w:ascii="Open Sans" w:hAnsi="Open Sans" w:cs="Open Sans"/>
          <w:i/>
          <w:sz w:val="20"/>
        </w:rPr>
        <w:t xml:space="preserve"> (o</w:t>
      </w:r>
      <w:r w:rsidR="00200CA6" w:rsidRPr="00200CA6">
        <w:rPr>
          <w:rFonts w:ascii="Open Sans" w:hAnsi="Open Sans" w:cs="Open Sans"/>
          <w:i/>
          <w:spacing w:val="-4"/>
          <w:sz w:val="20"/>
        </w:rPr>
        <w:t xml:space="preserve"> </w:t>
      </w:r>
      <w:r w:rsidR="00200CA6" w:rsidRPr="00200CA6">
        <w:rPr>
          <w:rFonts w:ascii="Open Sans" w:hAnsi="Open Sans" w:cs="Open Sans"/>
          <w:i/>
          <w:sz w:val="20"/>
        </w:rPr>
        <w:t>in</w:t>
      </w:r>
      <w:r w:rsidR="00200CA6" w:rsidRPr="00200CA6">
        <w:rPr>
          <w:rFonts w:ascii="Open Sans" w:hAnsi="Open Sans" w:cs="Open Sans"/>
          <w:i/>
          <w:spacing w:val="-1"/>
          <w:sz w:val="20"/>
        </w:rPr>
        <w:t xml:space="preserve"> </w:t>
      </w:r>
      <w:r w:rsidR="00200CA6" w:rsidRPr="00200CA6">
        <w:rPr>
          <w:rFonts w:ascii="Open Sans" w:hAnsi="Open Sans" w:cs="Open Sans"/>
          <w:i/>
          <w:spacing w:val="-2"/>
          <w:sz w:val="20"/>
        </w:rPr>
        <w:t>alternativa):</w:t>
      </w:r>
    </w:p>
    <w:p w14:paraId="091C4EAC" w14:textId="77777777" w:rsidR="007C42D8" w:rsidRDefault="00000000">
      <w:pPr>
        <w:pStyle w:val="Paragrafoelenco"/>
        <w:numPr>
          <w:ilvl w:val="0"/>
          <w:numId w:val="1"/>
        </w:numPr>
        <w:tabs>
          <w:tab w:val="left" w:pos="388"/>
          <w:tab w:val="left" w:pos="424"/>
        </w:tabs>
        <w:spacing w:before="0" w:line="235" w:lineRule="auto"/>
        <w:ind w:right="149" w:hanging="284"/>
        <w:jc w:val="left"/>
        <w:rPr>
          <w:rFonts w:ascii="Open Sans" w:hAnsi="Open Sans" w:cs="Open Sans"/>
          <w:sz w:val="20"/>
        </w:rPr>
      </w:pPr>
      <w:r w:rsidRPr="00200CA6">
        <w:rPr>
          <w:rFonts w:ascii="Open Sans" w:hAnsi="Open Sans" w:cs="Open Sans"/>
          <w:sz w:val="20"/>
        </w:rPr>
        <w:t>che per la propria tesi di dottorato</w:t>
      </w:r>
      <w:r w:rsidR="007C42D8">
        <w:rPr>
          <w:rFonts w:ascii="Open Sans" w:hAnsi="Open Sans" w:cs="Open Sans"/>
          <w:sz w:val="20"/>
        </w:rPr>
        <w:t>:</w:t>
      </w:r>
    </w:p>
    <w:p w14:paraId="6B457F19" w14:textId="72DD6739" w:rsidR="007C42D8" w:rsidRPr="00ED594E" w:rsidRDefault="00000000" w:rsidP="00ED594E">
      <w:pPr>
        <w:pStyle w:val="Paragrafoelenco"/>
        <w:numPr>
          <w:ilvl w:val="1"/>
          <w:numId w:val="1"/>
        </w:numPr>
        <w:tabs>
          <w:tab w:val="left" w:pos="388"/>
          <w:tab w:val="left" w:pos="424"/>
        </w:tabs>
        <w:spacing w:before="0" w:line="235" w:lineRule="auto"/>
        <w:ind w:right="149"/>
        <w:jc w:val="left"/>
        <w:rPr>
          <w:rFonts w:ascii="Open Sans" w:hAnsi="Open Sans" w:cs="Open Sans"/>
          <w:sz w:val="20"/>
        </w:rPr>
      </w:pPr>
      <w:r w:rsidRPr="00200CA6">
        <w:rPr>
          <w:rFonts w:ascii="Open Sans" w:hAnsi="Open Sans" w:cs="Open Sans"/>
          <w:sz w:val="20"/>
        </w:rPr>
        <w:t>si intende attivare</w:t>
      </w:r>
      <w:r w:rsidR="005B557B">
        <w:rPr>
          <w:rFonts w:ascii="Open Sans" w:hAnsi="Open Sans" w:cs="Open Sans"/>
          <w:sz w:val="20"/>
        </w:rPr>
        <w:t xml:space="preserve"> (</w:t>
      </w:r>
      <w:r w:rsidR="005D6D12">
        <w:rPr>
          <w:rFonts w:ascii="Open Sans" w:hAnsi="Open Sans" w:cs="Open Sans"/>
          <w:sz w:val="20"/>
        </w:rPr>
        <w:t xml:space="preserve">sottomettere la richiesta attraverso il modulo </w:t>
      </w:r>
      <w:r w:rsidR="008A16FE" w:rsidRPr="00ED594E">
        <w:rPr>
          <w:rFonts w:ascii="Open Sans" w:hAnsi="Open Sans" w:cs="Open Sans"/>
          <w:sz w:val="20"/>
        </w:rPr>
        <w:t>Mod. DOTT-</w:t>
      </w:r>
      <w:proofErr w:type="spellStart"/>
      <w:r w:rsidR="008A16FE" w:rsidRPr="00ED594E">
        <w:rPr>
          <w:rFonts w:ascii="Open Sans" w:hAnsi="Open Sans" w:cs="Open Sans"/>
          <w:sz w:val="20"/>
        </w:rPr>
        <w:t>TESI_Embargo</w:t>
      </w:r>
      <w:proofErr w:type="spellEnd"/>
      <w:r w:rsidR="005D6D12" w:rsidRPr="008A16FE">
        <w:rPr>
          <w:rFonts w:ascii="Open Sans" w:hAnsi="Open Sans" w:cs="Open Sans"/>
          <w:sz w:val="20"/>
        </w:rPr>
        <w:t>)</w:t>
      </w:r>
      <w:r w:rsidR="007C42D8" w:rsidRPr="008A16FE">
        <w:rPr>
          <w:rFonts w:ascii="Open Sans" w:hAnsi="Open Sans" w:cs="Open Sans"/>
          <w:sz w:val="20"/>
        </w:rPr>
        <w:t>;</w:t>
      </w:r>
    </w:p>
    <w:p w14:paraId="2A825894" w14:textId="79663C40" w:rsidR="007C42D8" w:rsidRDefault="00000000" w:rsidP="007C42D8">
      <w:pPr>
        <w:pStyle w:val="Paragrafoelenco"/>
        <w:numPr>
          <w:ilvl w:val="1"/>
          <w:numId w:val="1"/>
        </w:numPr>
        <w:tabs>
          <w:tab w:val="left" w:pos="388"/>
          <w:tab w:val="left" w:pos="424"/>
        </w:tabs>
        <w:spacing w:before="0" w:line="235" w:lineRule="auto"/>
        <w:ind w:right="149"/>
        <w:jc w:val="left"/>
        <w:rPr>
          <w:rFonts w:ascii="Open Sans" w:hAnsi="Open Sans" w:cs="Open Sans"/>
          <w:sz w:val="20"/>
        </w:rPr>
      </w:pPr>
      <w:r w:rsidRPr="00200CA6">
        <w:rPr>
          <w:rFonts w:ascii="Open Sans" w:hAnsi="Open Sans" w:cs="Open Sans"/>
          <w:sz w:val="20"/>
        </w:rPr>
        <w:t>è già</w:t>
      </w:r>
      <w:r w:rsidR="00ED594E">
        <w:rPr>
          <w:rFonts w:ascii="Open Sans" w:hAnsi="Open Sans" w:cs="Open Sans"/>
          <w:sz w:val="20"/>
        </w:rPr>
        <w:t xml:space="preserve"> stata</w:t>
      </w:r>
      <w:r w:rsidRPr="00200CA6">
        <w:rPr>
          <w:rFonts w:ascii="Open Sans" w:hAnsi="Open Sans" w:cs="Open Sans"/>
          <w:sz w:val="20"/>
        </w:rPr>
        <w:t xml:space="preserve"> </w:t>
      </w:r>
      <w:r w:rsidR="007C42D8">
        <w:rPr>
          <w:rFonts w:ascii="Open Sans" w:hAnsi="Open Sans" w:cs="Open Sans"/>
          <w:sz w:val="20"/>
        </w:rPr>
        <w:t xml:space="preserve">attivata </w:t>
      </w:r>
      <w:r w:rsidR="00337CFC">
        <w:rPr>
          <w:rFonts w:ascii="Open Sans" w:hAnsi="Open Sans" w:cs="Open Sans"/>
          <w:sz w:val="20"/>
        </w:rPr>
        <w:t>(</w:t>
      </w:r>
      <w:r w:rsidR="005D6D12">
        <w:rPr>
          <w:rFonts w:ascii="Open Sans" w:hAnsi="Open Sans" w:cs="Open Sans"/>
          <w:sz w:val="20"/>
        </w:rPr>
        <w:t>presso</w:t>
      </w:r>
      <w:r w:rsidR="007C42D8">
        <w:rPr>
          <w:rFonts w:ascii="Open Sans" w:hAnsi="Open Sans" w:cs="Open Sans"/>
          <w:sz w:val="20"/>
        </w:rPr>
        <w:t xml:space="preserve"> l’organo competente</w:t>
      </w:r>
      <w:r w:rsidR="00337CFC">
        <w:rPr>
          <w:rFonts w:ascii="Open Sans" w:hAnsi="Open Sans" w:cs="Open Sans"/>
          <w:sz w:val="20"/>
        </w:rPr>
        <w:t>)</w:t>
      </w:r>
      <w:r w:rsidR="005D6D12">
        <w:rPr>
          <w:rFonts w:ascii="Open Sans" w:hAnsi="Open Sans" w:cs="Open Sans"/>
          <w:sz w:val="20"/>
        </w:rPr>
        <w:t>;</w:t>
      </w:r>
    </w:p>
    <w:p w14:paraId="25BB8E40" w14:textId="393FAE50" w:rsidR="000638E6" w:rsidRPr="00200CA6" w:rsidRDefault="00000000" w:rsidP="00491688">
      <w:pPr>
        <w:tabs>
          <w:tab w:val="left" w:pos="388"/>
          <w:tab w:val="left" w:pos="424"/>
        </w:tabs>
        <w:spacing w:line="235" w:lineRule="auto"/>
        <w:ind w:left="388" w:right="149"/>
        <w:rPr>
          <w:rFonts w:ascii="Open Sans" w:hAnsi="Open Sans" w:cs="Open Sans"/>
          <w:i/>
        </w:rPr>
      </w:pPr>
      <w:r w:rsidRPr="007C42D8">
        <w:rPr>
          <w:rFonts w:ascii="Open Sans" w:hAnsi="Open Sans" w:cs="Open Sans"/>
          <w:sz w:val="20"/>
        </w:rPr>
        <w:t xml:space="preserve">la procedura di </w:t>
      </w:r>
      <w:r w:rsidR="00794797" w:rsidRPr="00794797">
        <w:rPr>
          <w:rFonts w:ascii="Open Sans" w:hAnsi="Open Sans" w:cs="Open Sans"/>
          <w:b/>
          <w:bCs/>
          <w:sz w:val="20"/>
        </w:rPr>
        <w:t>Embargo</w:t>
      </w:r>
      <w:r w:rsidR="00FC5546">
        <w:rPr>
          <w:rFonts w:ascii="Open Sans" w:hAnsi="Open Sans" w:cs="Open Sans"/>
          <w:b/>
          <w:bCs/>
          <w:sz w:val="20"/>
        </w:rPr>
        <w:t>.</w:t>
      </w:r>
    </w:p>
    <w:p w14:paraId="23E8381D" w14:textId="77777777" w:rsidR="00E22E52" w:rsidRDefault="00E22E52" w:rsidP="00873CAF">
      <w:pPr>
        <w:spacing w:before="1"/>
        <w:jc w:val="both"/>
        <w:rPr>
          <w:rFonts w:ascii="Open Sans" w:hAnsi="Open Sans" w:cs="Open Sans"/>
          <w:i/>
          <w:sz w:val="16"/>
        </w:rPr>
      </w:pPr>
    </w:p>
    <w:p w14:paraId="5D53F218" w14:textId="519D8AF2" w:rsidR="00873CAF" w:rsidRDefault="00873CAF" w:rsidP="00873CAF">
      <w:pPr>
        <w:spacing w:before="1"/>
        <w:jc w:val="both"/>
        <w:rPr>
          <w:rFonts w:ascii="Open Sans" w:hAnsi="Open Sans" w:cs="Open Sans"/>
          <w:i/>
          <w:sz w:val="16"/>
        </w:rPr>
      </w:pPr>
      <w:r w:rsidRPr="00200CA6">
        <w:rPr>
          <w:rFonts w:ascii="Open Sans" w:hAnsi="Open Sans" w:cs="Open Sans"/>
          <w:i/>
          <w:sz w:val="16"/>
        </w:rPr>
        <w:t>Si</w:t>
      </w:r>
      <w:r w:rsidRPr="00200CA6">
        <w:rPr>
          <w:rFonts w:ascii="Open Sans" w:hAnsi="Open Sans" w:cs="Open Sans"/>
          <w:i/>
          <w:spacing w:val="-5"/>
          <w:sz w:val="16"/>
        </w:rPr>
        <w:t xml:space="preserve"> </w:t>
      </w:r>
      <w:r w:rsidRPr="00200CA6">
        <w:rPr>
          <w:rFonts w:ascii="Open Sans" w:hAnsi="Open Sans" w:cs="Open Sans"/>
          <w:i/>
          <w:sz w:val="16"/>
        </w:rPr>
        <w:t>ricorda</w:t>
      </w:r>
      <w:r w:rsidRPr="00200CA6">
        <w:rPr>
          <w:rFonts w:ascii="Open Sans" w:hAnsi="Open Sans" w:cs="Open Sans"/>
          <w:i/>
          <w:spacing w:val="-1"/>
          <w:sz w:val="16"/>
        </w:rPr>
        <w:t xml:space="preserve"> </w:t>
      </w:r>
      <w:r w:rsidRPr="00200CA6">
        <w:rPr>
          <w:rFonts w:ascii="Open Sans" w:hAnsi="Open Sans" w:cs="Open Sans"/>
          <w:i/>
          <w:sz w:val="16"/>
        </w:rPr>
        <w:t>che</w:t>
      </w:r>
      <w:r>
        <w:rPr>
          <w:rFonts w:ascii="Open Sans" w:hAnsi="Open Sans" w:cs="Open Sans"/>
          <w:i/>
          <w:sz w:val="16"/>
        </w:rPr>
        <w:t>:</w:t>
      </w:r>
    </w:p>
    <w:p w14:paraId="66757981" w14:textId="3F244ACA" w:rsidR="00873CAF" w:rsidRDefault="00873CAF" w:rsidP="00873CAF">
      <w:pPr>
        <w:pStyle w:val="Paragrafoelenco"/>
        <w:numPr>
          <w:ilvl w:val="0"/>
          <w:numId w:val="5"/>
        </w:numPr>
        <w:spacing w:before="1"/>
        <w:rPr>
          <w:rFonts w:ascii="Open Sans" w:hAnsi="Open Sans" w:cs="Open Sans"/>
          <w:i/>
          <w:sz w:val="16"/>
        </w:rPr>
      </w:pPr>
      <w:r w:rsidRPr="00873CAF">
        <w:rPr>
          <w:rFonts w:ascii="Open Sans" w:hAnsi="Open Sans" w:cs="Open Sans"/>
          <w:i/>
          <w:sz w:val="16"/>
        </w:rPr>
        <w:t>per tutta la durata dell’embargo, l’accesso al</w:t>
      </w:r>
      <w:r w:rsidRPr="00873CAF">
        <w:rPr>
          <w:rFonts w:ascii="Open Sans" w:hAnsi="Open Sans" w:cs="Open Sans"/>
          <w:i/>
          <w:spacing w:val="-1"/>
          <w:sz w:val="16"/>
        </w:rPr>
        <w:t xml:space="preserve"> </w:t>
      </w:r>
      <w:r w:rsidRPr="00873CAF">
        <w:rPr>
          <w:rFonts w:ascii="Open Sans" w:hAnsi="Open Sans" w:cs="Open Sans"/>
          <w:i/>
          <w:sz w:val="16"/>
        </w:rPr>
        <w:t>testo pieno della tesi</w:t>
      </w:r>
      <w:r w:rsidRPr="00873CAF">
        <w:rPr>
          <w:rFonts w:ascii="Open Sans" w:hAnsi="Open Sans" w:cs="Open Sans"/>
          <w:i/>
          <w:spacing w:val="-1"/>
          <w:sz w:val="16"/>
        </w:rPr>
        <w:t xml:space="preserve"> </w:t>
      </w:r>
      <w:r w:rsidRPr="00873CAF">
        <w:rPr>
          <w:rFonts w:ascii="Open Sans" w:hAnsi="Open Sans" w:cs="Open Sans"/>
          <w:i/>
          <w:sz w:val="16"/>
        </w:rPr>
        <w:t>rimane limitato ai</w:t>
      </w:r>
      <w:r w:rsidRPr="00873CAF">
        <w:rPr>
          <w:rFonts w:ascii="Open Sans" w:hAnsi="Open Sans" w:cs="Open Sans"/>
          <w:i/>
          <w:spacing w:val="-1"/>
          <w:sz w:val="16"/>
        </w:rPr>
        <w:t xml:space="preserve"> </w:t>
      </w:r>
      <w:r w:rsidRPr="00873CAF">
        <w:rPr>
          <w:rFonts w:ascii="Open Sans" w:hAnsi="Open Sans" w:cs="Open Sans"/>
          <w:i/>
          <w:sz w:val="16"/>
        </w:rPr>
        <w:t>soli amministratori dell’archivio IRIS.</w:t>
      </w:r>
    </w:p>
    <w:p w14:paraId="7D87AC14" w14:textId="1EBD7971" w:rsidR="000638E6" w:rsidRDefault="00000000" w:rsidP="00873CAF">
      <w:pPr>
        <w:pStyle w:val="Paragrafoelenco"/>
        <w:numPr>
          <w:ilvl w:val="0"/>
          <w:numId w:val="5"/>
        </w:numPr>
        <w:spacing w:before="1"/>
        <w:rPr>
          <w:rFonts w:ascii="Open Sans" w:hAnsi="Open Sans" w:cs="Open Sans"/>
          <w:i/>
          <w:sz w:val="16"/>
        </w:rPr>
      </w:pPr>
      <w:r w:rsidRPr="00873CAF">
        <w:rPr>
          <w:rFonts w:ascii="Open Sans" w:hAnsi="Open Sans" w:cs="Open Sans"/>
          <w:i/>
          <w:sz w:val="16"/>
        </w:rPr>
        <w:t xml:space="preserve">una volta depositata in archivio - la tesi viene messa a disposizione degli amministratori dell’archivio per le opportune verifiche e validazione </w:t>
      </w:r>
      <w:proofErr w:type="gramStart"/>
      <w:r w:rsidRPr="00873CAF">
        <w:rPr>
          <w:rFonts w:ascii="Open Sans" w:hAnsi="Open Sans" w:cs="Open Sans"/>
          <w:i/>
          <w:sz w:val="16"/>
        </w:rPr>
        <w:t>finale..</w:t>
      </w:r>
      <w:proofErr w:type="gramEnd"/>
    </w:p>
    <w:p w14:paraId="65E8B3C6" w14:textId="29597EA9" w:rsidR="00E22E52" w:rsidRDefault="00E22E52" w:rsidP="00E22E52">
      <w:pPr>
        <w:spacing w:before="1"/>
        <w:rPr>
          <w:rFonts w:ascii="Open Sans" w:hAnsi="Open Sans" w:cs="Open Sans"/>
          <w:i/>
          <w:sz w:val="16"/>
        </w:rPr>
      </w:pPr>
    </w:p>
    <w:p w14:paraId="695CEC7D" w14:textId="00143DA3" w:rsidR="00E22E52" w:rsidRDefault="00E22E52" w:rsidP="00E22E52">
      <w:pPr>
        <w:spacing w:before="1"/>
        <w:rPr>
          <w:rFonts w:ascii="Open Sans" w:hAnsi="Open Sans" w:cs="Open Sans"/>
          <w:i/>
          <w:sz w:val="16"/>
        </w:rPr>
      </w:pPr>
    </w:p>
    <w:p w14:paraId="622259A5" w14:textId="3CEE375B" w:rsidR="00794797" w:rsidRDefault="00905E51" w:rsidP="00A80345">
      <w:pPr>
        <w:pStyle w:val="Corpotesto"/>
        <w:numPr>
          <w:ilvl w:val="0"/>
          <w:numId w:val="8"/>
        </w:numPr>
        <w:spacing w:before="121" w:after="240"/>
        <w:ind w:left="142" w:right="141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I</w:t>
      </w:r>
      <w:r w:rsidRPr="00905E51">
        <w:rPr>
          <w:rFonts w:ascii="Open Sans" w:hAnsi="Open Sans" w:cs="Open Sans"/>
        </w:rPr>
        <w:t>n qualità di titolare del diritto d’autore</w:t>
      </w:r>
      <w:r>
        <w:rPr>
          <w:rFonts w:ascii="Open Sans" w:hAnsi="Open Sans" w:cs="Open Sans"/>
          <w:b/>
          <w:bCs/>
        </w:rPr>
        <w:t xml:space="preserve"> </w:t>
      </w:r>
      <w:r w:rsidRPr="00905E51">
        <w:rPr>
          <w:rFonts w:ascii="Open Sans" w:hAnsi="Open Sans" w:cs="Open Sans"/>
        </w:rPr>
        <w:t>di optare per la seguente</w:t>
      </w:r>
      <w:r>
        <w:rPr>
          <w:rFonts w:ascii="Open Sans" w:hAnsi="Open Sans" w:cs="Open Sans"/>
          <w:b/>
          <w:bCs/>
        </w:rPr>
        <w:t xml:space="preserve"> </w:t>
      </w:r>
      <w:r w:rsidRPr="00905E51">
        <w:rPr>
          <w:rFonts w:ascii="Open Sans" w:hAnsi="Open Sans" w:cs="Open Sans"/>
          <w:b/>
          <w:bCs/>
          <w:u w:val="single"/>
        </w:rPr>
        <w:t>LICENZA</w:t>
      </w:r>
      <w:r>
        <w:rPr>
          <w:rFonts w:ascii="Open Sans" w:hAnsi="Open Sans" w:cs="Open Sans"/>
        </w:rPr>
        <w:t>:</w:t>
      </w:r>
    </w:p>
    <w:p w14:paraId="19CE6E29" w14:textId="5A463EE2" w:rsidR="00905E51" w:rsidRDefault="00905E51" w:rsidP="00A80345">
      <w:pPr>
        <w:pStyle w:val="Paragrafoelenco"/>
        <w:numPr>
          <w:ilvl w:val="0"/>
          <w:numId w:val="1"/>
        </w:numPr>
        <w:tabs>
          <w:tab w:val="left" w:pos="388"/>
          <w:tab w:val="left" w:pos="424"/>
        </w:tabs>
        <w:spacing w:before="1" w:after="240" w:line="237" w:lineRule="auto"/>
        <w:ind w:hanging="284"/>
        <w:rPr>
          <w:rFonts w:ascii="Open Sans" w:hAnsi="Open Sans" w:cs="Open Sans"/>
          <w:sz w:val="20"/>
        </w:rPr>
      </w:pPr>
      <w:r w:rsidRPr="00905E51">
        <w:rPr>
          <w:rFonts w:ascii="Open Sans" w:hAnsi="Open Sans" w:cs="Open Sans"/>
          <w:b/>
          <w:bCs/>
          <w:sz w:val="20"/>
        </w:rPr>
        <w:t>Tutti i diritti</w:t>
      </w:r>
      <w:r>
        <w:rPr>
          <w:rFonts w:ascii="Open Sans" w:hAnsi="Open Sans" w:cs="Open Sans"/>
          <w:sz w:val="20"/>
        </w:rPr>
        <w:t xml:space="preserve"> </w:t>
      </w:r>
      <w:r w:rsidRPr="00A42109">
        <w:rPr>
          <w:rFonts w:ascii="Open Sans" w:hAnsi="Open Sans" w:cs="Open Sans"/>
          <w:b/>
          <w:bCs/>
          <w:sz w:val="20"/>
        </w:rPr>
        <w:t>riservati</w:t>
      </w:r>
      <w:r>
        <w:rPr>
          <w:rFonts w:ascii="Open Sans" w:hAnsi="Open Sans" w:cs="Open Sans"/>
          <w:sz w:val="20"/>
        </w:rPr>
        <w:t xml:space="preserve"> (in caso di Embargo)</w:t>
      </w:r>
      <w:r w:rsidR="00A42109">
        <w:rPr>
          <w:rFonts w:ascii="Open Sans" w:hAnsi="Open Sans" w:cs="Open Sans"/>
          <w:sz w:val="20"/>
        </w:rPr>
        <w:t>;</w:t>
      </w:r>
    </w:p>
    <w:p w14:paraId="7F49918A" w14:textId="77777777" w:rsidR="00A80345" w:rsidRPr="00A80345" w:rsidRDefault="00A42109" w:rsidP="00A80345">
      <w:pPr>
        <w:pStyle w:val="Paragrafoelenco"/>
        <w:numPr>
          <w:ilvl w:val="0"/>
          <w:numId w:val="1"/>
        </w:numPr>
        <w:tabs>
          <w:tab w:val="left" w:pos="388"/>
          <w:tab w:val="left" w:pos="424"/>
        </w:tabs>
        <w:spacing w:before="1" w:line="237" w:lineRule="auto"/>
        <w:ind w:hanging="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bCs/>
          <w:sz w:val="20"/>
        </w:rPr>
        <w:t>Creative Commons</w:t>
      </w:r>
      <w:r w:rsidR="00FC5546">
        <w:rPr>
          <w:rFonts w:ascii="Open Sans" w:hAnsi="Open Sans" w:cs="Open Sans"/>
          <w:b/>
          <w:bCs/>
          <w:sz w:val="20"/>
        </w:rPr>
        <w:t xml:space="preserve"> </w:t>
      </w:r>
      <w:r w:rsidR="00FC5546" w:rsidRPr="00FC5546">
        <w:rPr>
          <w:rFonts w:ascii="Open Sans" w:hAnsi="Open Sans" w:cs="Open Sans"/>
          <w:sz w:val="20"/>
        </w:rPr>
        <w:t>(</w:t>
      </w:r>
      <w:r w:rsidR="00FC5546" w:rsidRPr="00FC5546">
        <w:rPr>
          <w:rFonts w:ascii="Open Sans" w:hAnsi="Open Sans" w:cs="Open Sans"/>
          <w:sz w:val="20"/>
        </w:rPr>
        <w:t>permettono di mantenere i diritti d'autore definendo le modalità di utilizzo (citazione, scopi commerciali, modifiche).</w:t>
      </w:r>
      <w:r w:rsidR="00FC5546" w:rsidRPr="00FC5546">
        <w:rPr>
          <w:rFonts w:ascii="Open Sans" w:hAnsi="Open Sans" w:cs="Open Sans"/>
          <w:b/>
          <w:bCs/>
          <w:sz w:val="20"/>
        </w:rPr>
        <w:t xml:space="preserve"> </w:t>
      </w:r>
    </w:p>
    <w:p w14:paraId="166D021E" w14:textId="33A941AE" w:rsidR="00FC5546" w:rsidRPr="00A80345" w:rsidRDefault="00FC5546" w:rsidP="00A80345">
      <w:pPr>
        <w:pStyle w:val="Paragrafoelenco"/>
        <w:tabs>
          <w:tab w:val="left" w:pos="388"/>
          <w:tab w:val="left" w:pos="424"/>
        </w:tabs>
        <w:spacing w:before="1" w:after="240" w:line="237" w:lineRule="auto"/>
        <w:ind w:left="1004" w:firstLine="0"/>
        <w:rPr>
          <w:rFonts w:ascii="Open Sans" w:hAnsi="Open Sans" w:cs="Open Sans"/>
          <w:sz w:val="20"/>
        </w:rPr>
      </w:pPr>
      <w:r w:rsidRPr="00A80345">
        <w:rPr>
          <w:rFonts w:ascii="Open Sans" w:hAnsi="Open Sans" w:cs="Open Sans"/>
          <w:sz w:val="20"/>
        </w:rPr>
        <w:t>A tal fine:</w:t>
      </w:r>
    </w:p>
    <w:p w14:paraId="740F0410" w14:textId="27D4CA92" w:rsidR="00FC5546" w:rsidRDefault="00FC5546" w:rsidP="00FC5546">
      <w:pPr>
        <w:pStyle w:val="Paragrafoelenco"/>
        <w:numPr>
          <w:ilvl w:val="1"/>
          <w:numId w:val="1"/>
        </w:numPr>
        <w:tabs>
          <w:tab w:val="left" w:pos="388"/>
          <w:tab w:val="left" w:pos="424"/>
        </w:tabs>
        <w:spacing w:before="1" w:line="237" w:lineRule="auto"/>
        <w:rPr>
          <w:rFonts w:ascii="Open Sans" w:hAnsi="Open Sans" w:cs="Open Sans"/>
          <w:sz w:val="20"/>
        </w:rPr>
      </w:pPr>
      <w:r w:rsidRPr="00FC5546">
        <w:rPr>
          <w:rFonts w:ascii="Open Sans" w:hAnsi="Open Sans" w:cs="Open Sans"/>
          <w:sz w:val="20"/>
        </w:rPr>
        <w:t>Permetto che la mia opera venga utilizzata a scopi commerciali</w:t>
      </w:r>
      <w:r>
        <w:rPr>
          <w:rFonts w:ascii="Open Sans" w:hAnsi="Open Sans" w:cs="Open Sans"/>
          <w:sz w:val="20"/>
        </w:rPr>
        <w:t xml:space="preserve"> </w:t>
      </w:r>
    </w:p>
    <w:p w14:paraId="296C1816" w14:textId="69BA1510" w:rsidR="00FC5546" w:rsidRDefault="00FC5546" w:rsidP="00FC5546">
      <w:pPr>
        <w:pStyle w:val="Paragrafoelenco"/>
        <w:numPr>
          <w:ilvl w:val="2"/>
          <w:numId w:val="1"/>
        </w:numPr>
        <w:tabs>
          <w:tab w:val="left" w:pos="388"/>
          <w:tab w:val="left" w:pos="424"/>
        </w:tabs>
        <w:spacing w:before="1" w:line="237" w:lineRule="auto"/>
        <w:ind w:left="1701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SI</w:t>
      </w:r>
    </w:p>
    <w:p w14:paraId="22C6FCC0" w14:textId="609457FE" w:rsidR="00FC5546" w:rsidRDefault="00FC5546" w:rsidP="00FC5546">
      <w:pPr>
        <w:pStyle w:val="Paragrafoelenco"/>
        <w:numPr>
          <w:ilvl w:val="2"/>
          <w:numId w:val="1"/>
        </w:numPr>
        <w:tabs>
          <w:tab w:val="left" w:pos="388"/>
          <w:tab w:val="left" w:pos="424"/>
        </w:tabs>
        <w:spacing w:before="1" w:line="237" w:lineRule="auto"/>
        <w:ind w:left="1701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NO</w:t>
      </w:r>
    </w:p>
    <w:p w14:paraId="06887383" w14:textId="77777777" w:rsidR="00FC5546" w:rsidRDefault="00FC5546" w:rsidP="00FC5546">
      <w:pPr>
        <w:pStyle w:val="Paragrafoelenco"/>
        <w:tabs>
          <w:tab w:val="left" w:pos="388"/>
          <w:tab w:val="left" w:pos="424"/>
        </w:tabs>
        <w:spacing w:before="1" w:line="237" w:lineRule="auto"/>
        <w:ind w:left="1701" w:firstLine="0"/>
        <w:rPr>
          <w:rFonts w:ascii="Open Sans" w:hAnsi="Open Sans" w:cs="Open Sans"/>
          <w:sz w:val="20"/>
        </w:rPr>
      </w:pPr>
    </w:p>
    <w:p w14:paraId="4316A09A" w14:textId="72975A41" w:rsidR="00FC5546" w:rsidRDefault="00FC5546" w:rsidP="00FC5546">
      <w:pPr>
        <w:pStyle w:val="Paragrafoelenco"/>
        <w:numPr>
          <w:ilvl w:val="1"/>
          <w:numId w:val="1"/>
        </w:numPr>
        <w:tabs>
          <w:tab w:val="left" w:pos="388"/>
          <w:tab w:val="left" w:pos="424"/>
        </w:tabs>
        <w:spacing w:before="1" w:line="237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Permetto che la mia opera venga modificata</w:t>
      </w:r>
    </w:p>
    <w:p w14:paraId="67201889" w14:textId="77777777" w:rsidR="00FC5546" w:rsidRDefault="00FC5546" w:rsidP="00FC5546">
      <w:pPr>
        <w:pStyle w:val="Paragrafoelenco"/>
        <w:numPr>
          <w:ilvl w:val="2"/>
          <w:numId w:val="1"/>
        </w:numPr>
        <w:tabs>
          <w:tab w:val="left" w:pos="388"/>
          <w:tab w:val="left" w:pos="424"/>
        </w:tabs>
        <w:spacing w:before="1" w:line="237" w:lineRule="auto"/>
        <w:ind w:left="1701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 SI</w:t>
      </w:r>
    </w:p>
    <w:p w14:paraId="4A05EB59" w14:textId="3BC66E43" w:rsidR="00FC5546" w:rsidRDefault="00FC5546" w:rsidP="00FC5546">
      <w:pPr>
        <w:pStyle w:val="Paragrafoelenco"/>
        <w:numPr>
          <w:ilvl w:val="2"/>
          <w:numId w:val="1"/>
        </w:numPr>
        <w:tabs>
          <w:tab w:val="left" w:pos="388"/>
          <w:tab w:val="left" w:pos="424"/>
        </w:tabs>
        <w:spacing w:before="1" w:line="237" w:lineRule="auto"/>
        <w:ind w:left="1701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CONDIVID</w:t>
      </w:r>
      <w:r w:rsidR="00A80345">
        <w:rPr>
          <w:rFonts w:ascii="Open Sans" w:hAnsi="Open Sans" w:cs="Open Sans"/>
          <w:sz w:val="20"/>
        </w:rPr>
        <w:t>ENDOLA</w:t>
      </w:r>
      <w:r>
        <w:rPr>
          <w:rFonts w:ascii="Open Sans" w:hAnsi="Open Sans" w:cs="Open Sans"/>
          <w:sz w:val="20"/>
        </w:rPr>
        <w:t xml:space="preserve"> ALLO STESSO MODO</w:t>
      </w:r>
    </w:p>
    <w:p w14:paraId="62B6008E" w14:textId="1AF527D6" w:rsidR="00FC5546" w:rsidRDefault="00FC5546" w:rsidP="00FC5546">
      <w:pPr>
        <w:pStyle w:val="Paragrafoelenco"/>
        <w:numPr>
          <w:ilvl w:val="2"/>
          <w:numId w:val="1"/>
        </w:numPr>
        <w:tabs>
          <w:tab w:val="left" w:pos="388"/>
          <w:tab w:val="left" w:pos="424"/>
        </w:tabs>
        <w:spacing w:before="1" w:line="237" w:lineRule="auto"/>
        <w:ind w:left="1701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NO</w:t>
      </w:r>
    </w:p>
    <w:p w14:paraId="53E74BF4" w14:textId="60228E6C" w:rsidR="00A42109" w:rsidRPr="00FC5546" w:rsidRDefault="00A42109" w:rsidP="00FC5546">
      <w:pPr>
        <w:tabs>
          <w:tab w:val="left" w:pos="388"/>
          <w:tab w:val="left" w:pos="424"/>
        </w:tabs>
        <w:spacing w:before="1" w:line="237" w:lineRule="auto"/>
        <w:rPr>
          <w:rFonts w:ascii="Open Sans" w:hAnsi="Open Sans" w:cs="Open Sans"/>
          <w:sz w:val="20"/>
        </w:rPr>
      </w:pPr>
    </w:p>
    <w:p w14:paraId="5C61BDD1" w14:textId="77777777" w:rsidR="000638E6" w:rsidRPr="00200CA6" w:rsidRDefault="000638E6">
      <w:pPr>
        <w:pStyle w:val="Corpotesto"/>
        <w:spacing w:before="171"/>
        <w:rPr>
          <w:rFonts w:ascii="Open Sans" w:hAnsi="Open Sans" w:cs="Open Sans"/>
          <w:i/>
          <w:sz w:val="16"/>
        </w:rPr>
      </w:pPr>
    </w:p>
    <w:p w14:paraId="028ACF0E" w14:textId="6436AD5F" w:rsidR="000638E6" w:rsidRPr="00200CA6" w:rsidRDefault="00000000" w:rsidP="0015668B">
      <w:pPr>
        <w:pStyle w:val="Corpotesto"/>
        <w:ind w:left="141"/>
        <w:jc w:val="both"/>
        <w:rPr>
          <w:rFonts w:ascii="Open Sans" w:hAnsi="Open Sans" w:cs="Open Sans"/>
        </w:rPr>
      </w:pPr>
      <w:r w:rsidRPr="00200CA6">
        <w:rPr>
          <w:rFonts w:ascii="Open Sans" w:hAnsi="Open Sans" w:cs="Open Sans"/>
        </w:rPr>
        <w:t>Luogo</w:t>
      </w:r>
      <w:r w:rsidRPr="00200CA6">
        <w:rPr>
          <w:rFonts w:ascii="Open Sans" w:hAnsi="Open Sans" w:cs="Open Sans"/>
          <w:spacing w:val="-4"/>
        </w:rPr>
        <w:t xml:space="preserve"> </w:t>
      </w:r>
      <w:r w:rsidRPr="00200CA6">
        <w:rPr>
          <w:rFonts w:ascii="Open Sans" w:hAnsi="Open Sans" w:cs="Open Sans"/>
        </w:rPr>
        <w:t>e</w:t>
      </w:r>
      <w:r w:rsidRPr="00200CA6">
        <w:rPr>
          <w:rFonts w:ascii="Open Sans" w:hAnsi="Open Sans" w:cs="Open Sans"/>
          <w:spacing w:val="-4"/>
        </w:rPr>
        <w:t xml:space="preserve"> data</w:t>
      </w:r>
    </w:p>
    <w:p w14:paraId="223601A9" w14:textId="51EA0E13" w:rsidR="000638E6" w:rsidRPr="00200CA6" w:rsidRDefault="00000000" w:rsidP="00873CAF">
      <w:pPr>
        <w:pStyle w:val="Corpotesto"/>
        <w:ind w:left="5760"/>
        <w:rPr>
          <w:rFonts w:ascii="Open Sans" w:hAnsi="Open Sans" w:cs="Open Sans"/>
        </w:rPr>
      </w:pPr>
      <w:r w:rsidRPr="00200CA6">
        <w:rPr>
          <w:rFonts w:ascii="Open Sans" w:hAnsi="Open Sans" w:cs="Open Sans"/>
        </w:rPr>
        <w:t>Firma</w:t>
      </w:r>
      <w:r w:rsidRPr="00200CA6">
        <w:rPr>
          <w:rFonts w:ascii="Open Sans" w:hAnsi="Open Sans" w:cs="Open Sans"/>
          <w:spacing w:val="-4"/>
        </w:rPr>
        <w:t xml:space="preserve"> </w:t>
      </w:r>
      <w:r w:rsidRPr="00200CA6">
        <w:rPr>
          <w:rFonts w:ascii="Open Sans" w:hAnsi="Open Sans" w:cs="Open Sans"/>
        </w:rPr>
        <w:t>del/</w:t>
      </w:r>
      <w:proofErr w:type="spellStart"/>
      <w:r w:rsidR="00A80345">
        <w:rPr>
          <w:rFonts w:ascii="Open Sans" w:hAnsi="Open Sans" w:cs="Open Sans"/>
        </w:rPr>
        <w:t>l</w:t>
      </w:r>
      <w:r w:rsidRPr="00200CA6">
        <w:rPr>
          <w:rFonts w:ascii="Open Sans" w:hAnsi="Open Sans" w:cs="Open Sans"/>
        </w:rPr>
        <w:t>la</w:t>
      </w:r>
      <w:proofErr w:type="spellEnd"/>
      <w:r w:rsidRPr="00200CA6">
        <w:rPr>
          <w:rFonts w:ascii="Open Sans" w:hAnsi="Open Sans" w:cs="Open Sans"/>
          <w:spacing w:val="-7"/>
        </w:rPr>
        <w:t xml:space="preserve"> </w:t>
      </w:r>
      <w:r w:rsidRPr="00200CA6">
        <w:rPr>
          <w:rFonts w:ascii="Open Sans" w:hAnsi="Open Sans" w:cs="Open Sans"/>
          <w:spacing w:val="-2"/>
        </w:rPr>
        <w:t>Dottorando(a)</w:t>
      </w:r>
    </w:p>
    <w:p w14:paraId="0CEA855E" w14:textId="38F4BD50" w:rsidR="000638E6" w:rsidRDefault="00000000">
      <w:pPr>
        <w:pStyle w:val="Corpotesto"/>
        <w:spacing w:before="198"/>
        <w:rPr>
          <w:rFonts w:ascii="Open Sans" w:hAnsi="Open Sans" w:cs="Open Sans"/>
        </w:rPr>
      </w:pPr>
      <w:r w:rsidRPr="00200CA6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9C9A0B" wp14:editId="32897F1D">
                <wp:simplePos x="0" y="0"/>
                <wp:positionH relativeFrom="page">
                  <wp:posOffset>4109085</wp:posOffset>
                </wp:positionH>
                <wp:positionV relativeFrom="paragraph">
                  <wp:posOffset>476885</wp:posOffset>
                </wp:positionV>
                <wp:extent cx="232981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9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9815">
                              <a:moveTo>
                                <a:pt x="0" y="0"/>
                              </a:moveTo>
                              <a:lnTo>
                                <a:pt x="2329218" y="0"/>
                              </a:lnTo>
                            </a:path>
                          </a:pathLst>
                        </a:custGeom>
                        <a:ln w="8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6555A" id="Graphic 10" o:spid="_x0000_s1026" style="position:absolute;margin-left:323.55pt;margin-top:37.55pt;width:183.4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9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lyFAIAAFsEAAAOAAAAZHJzL2Uyb0RvYy54bWysVMFu2zAMvQ/YPwi6L04ytEuN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" path="m,l2329218,e" filled="f" strokeweight=".22403mm">
                <v:path arrowok="t"/>
                <w10:wrap type="topAndBottom" anchorx="page"/>
              </v:shape>
            </w:pict>
          </mc:Fallback>
        </mc:AlternateContent>
      </w:r>
      <w:r w:rsidR="00873CAF">
        <w:rPr>
          <w:rFonts w:ascii="Open Sans" w:hAnsi="Open Sans" w:cs="Open Sans"/>
        </w:rPr>
        <w:tab/>
      </w:r>
    </w:p>
    <w:p w14:paraId="200F8A18" w14:textId="0F318101" w:rsidR="00873CAF" w:rsidRPr="00873CAF" w:rsidRDefault="00873CAF" w:rsidP="00873CAF"/>
    <w:p w14:paraId="792EC55F" w14:textId="1256CEB1" w:rsidR="00873CAF" w:rsidRPr="00873CAF" w:rsidRDefault="00873CAF" w:rsidP="00873CAF"/>
    <w:p w14:paraId="5185DD50" w14:textId="1DB5E980" w:rsidR="0015668B" w:rsidRPr="006541BD" w:rsidRDefault="0015668B" w:rsidP="0015668B">
      <w:pPr>
        <w:pStyle w:val="Default"/>
        <w:rPr>
          <w:i/>
          <w:iCs/>
          <w:sz w:val="20"/>
          <w:szCs w:val="20"/>
        </w:rPr>
      </w:pPr>
      <w:r w:rsidRPr="006541BD">
        <w:rPr>
          <w:i/>
          <w:iCs/>
          <w:sz w:val="20"/>
          <w:szCs w:val="20"/>
        </w:rPr>
        <w:t>La richiesta deve essere:</w:t>
      </w:r>
    </w:p>
    <w:p w14:paraId="17883569" w14:textId="77777777" w:rsidR="0015668B" w:rsidRPr="006541BD" w:rsidRDefault="0015668B" w:rsidP="0015668B">
      <w:pPr>
        <w:pStyle w:val="Default"/>
        <w:numPr>
          <w:ilvl w:val="0"/>
          <w:numId w:val="4"/>
        </w:numPr>
        <w:spacing w:after="37"/>
        <w:rPr>
          <w:i/>
          <w:iCs/>
          <w:sz w:val="20"/>
          <w:szCs w:val="20"/>
        </w:rPr>
      </w:pPr>
      <w:r w:rsidRPr="006541BD">
        <w:rPr>
          <w:i/>
          <w:iCs/>
          <w:sz w:val="20"/>
          <w:szCs w:val="20"/>
        </w:rPr>
        <w:t xml:space="preserve">letta e compilata in ogni sua parte </w:t>
      </w:r>
    </w:p>
    <w:p w14:paraId="5F75AD79" w14:textId="77777777" w:rsidR="0015668B" w:rsidRPr="006541BD" w:rsidRDefault="0015668B" w:rsidP="0015668B">
      <w:pPr>
        <w:pStyle w:val="Default"/>
        <w:numPr>
          <w:ilvl w:val="0"/>
          <w:numId w:val="4"/>
        </w:numPr>
        <w:spacing w:after="37"/>
        <w:rPr>
          <w:i/>
          <w:iCs/>
          <w:sz w:val="20"/>
          <w:szCs w:val="20"/>
        </w:rPr>
      </w:pPr>
      <w:r w:rsidRPr="006541BD">
        <w:rPr>
          <w:i/>
          <w:iCs/>
          <w:sz w:val="20"/>
          <w:szCs w:val="20"/>
        </w:rPr>
        <w:t xml:space="preserve">stampata </w:t>
      </w:r>
    </w:p>
    <w:p w14:paraId="408CDADE" w14:textId="2A58437D" w:rsidR="0015668B" w:rsidRPr="006541BD" w:rsidRDefault="0015668B" w:rsidP="0015668B">
      <w:pPr>
        <w:pStyle w:val="Default"/>
        <w:numPr>
          <w:ilvl w:val="0"/>
          <w:numId w:val="4"/>
        </w:numPr>
        <w:spacing w:after="37"/>
        <w:rPr>
          <w:i/>
          <w:iCs/>
          <w:sz w:val="20"/>
          <w:szCs w:val="20"/>
        </w:rPr>
      </w:pPr>
      <w:r w:rsidRPr="006541BD">
        <w:rPr>
          <w:i/>
          <w:iCs/>
          <w:sz w:val="20"/>
          <w:szCs w:val="20"/>
        </w:rPr>
        <w:t xml:space="preserve">firmata </w:t>
      </w:r>
    </w:p>
    <w:p w14:paraId="0D5BA309" w14:textId="1721CB82" w:rsidR="00F54C67" w:rsidRDefault="0015668B" w:rsidP="0015668B">
      <w:pPr>
        <w:pStyle w:val="Default"/>
        <w:numPr>
          <w:ilvl w:val="0"/>
          <w:numId w:val="4"/>
        </w:numPr>
        <w:spacing w:after="37"/>
        <w:rPr>
          <w:i/>
          <w:iCs/>
          <w:sz w:val="20"/>
          <w:szCs w:val="20"/>
        </w:rPr>
      </w:pPr>
      <w:r w:rsidRPr="006541BD">
        <w:rPr>
          <w:i/>
          <w:iCs/>
          <w:sz w:val="20"/>
          <w:szCs w:val="20"/>
        </w:rPr>
        <w:t xml:space="preserve">digitalizzata in .pdf </w:t>
      </w:r>
    </w:p>
    <w:p w14:paraId="0688FD71" w14:textId="63CF1C9A" w:rsidR="00A80345" w:rsidRPr="0015668B" w:rsidRDefault="00A80345" w:rsidP="0015668B">
      <w:pPr>
        <w:pStyle w:val="Default"/>
        <w:numPr>
          <w:ilvl w:val="0"/>
          <w:numId w:val="4"/>
        </w:numPr>
        <w:spacing w:after="3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trasmessa all’Unità Organizzativa Dottorati (dottorati@unisannio.it)</w:t>
      </w:r>
    </w:p>
    <w:sectPr w:rsidR="00A80345" w:rsidRPr="0015668B" w:rsidSect="00A80345">
      <w:headerReference w:type="default" r:id="rId8"/>
      <w:footerReference w:type="default" r:id="rId9"/>
      <w:pgSz w:w="11910" w:h="16840"/>
      <w:pgMar w:top="1504" w:right="1275" w:bottom="1180" w:left="1275" w:header="768" w:footer="2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B192C" w14:textId="77777777" w:rsidR="001359D4" w:rsidRDefault="001359D4">
      <w:r>
        <w:separator/>
      </w:r>
    </w:p>
  </w:endnote>
  <w:endnote w:type="continuationSeparator" w:id="0">
    <w:p w14:paraId="75EC3D5C" w14:textId="77777777" w:rsidR="001359D4" w:rsidRDefault="0013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8572733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6"/>
        <w:szCs w:val="16"/>
      </w:rPr>
    </w:sdtEndPr>
    <w:sdtContent>
      <w:p w14:paraId="0DC34C5B" w14:textId="77777777" w:rsidR="00A45A13" w:rsidRPr="004D5B44" w:rsidRDefault="00A45A13" w:rsidP="00A45A13">
        <w:pPr>
          <w:pStyle w:val="Pidipagina"/>
          <w:tabs>
            <w:tab w:val="center" w:pos="4535"/>
            <w:tab w:val="right" w:pos="9070"/>
          </w:tabs>
          <w:jc w:val="center"/>
          <w:rPr>
            <w:rFonts w:ascii="Open Sans" w:hAnsi="Open Sans" w:cs="Open Sans"/>
            <w:i/>
            <w:iCs/>
            <w:color w:val="808080"/>
            <w:sz w:val="16"/>
            <w:szCs w:val="16"/>
          </w:rPr>
        </w:pPr>
        <w:r w:rsidRPr="004D5B44">
          <w:rPr>
            <w:rFonts w:ascii="Open Sans" w:hAnsi="Open Sans" w:cs="Open Sans"/>
            <w:i/>
            <w:iCs/>
            <w:color w:val="808080"/>
            <w:sz w:val="16"/>
            <w:szCs w:val="16"/>
          </w:rPr>
          <w:t xml:space="preserve">Area </w:t>
        </w:r>
        <w:r>
          <w:rPr>
            <w:rFonts w:ascii="Open Sans" w:hAnsi="Open Sans" w:cs="Open Sans"/>
            <w:i/>
            <w:iCs/>
            <w:color w:val="808080"/>
            <w:sz w:val="16"/>
            <w:szCs w:val="16"/>
          </w:rPr>
          <w:t>Servizi</w:t>
        </w:r>
        <w:r w:rsidRPr="004D5B44">
          <w:rPr>
            <w:rFonts w:ascii="Open Sans" w:hAnsi="Open Sans" w:cs="Open Sans"/>
            <w:i/>
            <w:iCs/>
            <w:color w:val="808080"/>
            <w:sz w:val="16"/>
            <w:szCs w:val="16"/>
          </w:rPr>
          <w:t xml:space="preserve">- Settore Servizi </w:t>
        </w:r>
        <w:r>
          <w:rPr>
            <w:rFonts w:ascii="Open Sans" w:hAnsi="Open Sans" w:cs="Open Sans"/>
            <w:i/>
            <w:iCs/>
            <w:color w:val="808080"/>
            <w:sz w:val="16"/>
            <w:szCs w:val="16"/>
          </w:rPr>
          <w:t>agli Studenti</w:t>
        </w:r>
        <w:r w:rsidRPr="004D5B44">
          <w:rPr>
            <w:rFonts w:ascii="Open Sans" w:hAnsi="Open Sans" w:cs="Open Sans"/>
            <w:i/>
            <w:iCs/>
            <w:color w:val="808080"/>
            <w:sz w:val="16"/>
            <w:szCs w:val="16"/>
          </w:rPr>
          <w:t xml:space="preserve"> – Unità Organizzativa </w:t>
        </w:r>
        <w:r>
          <w:rPr>
            <w:rFonts w:ascii="Open Sans" w:hAnsi="Open Sans" w:cs="Open Sans"/>
            <w:i/>
            <w:iCs/>
            <w:color w:val="808080"/>
            <w:sz w:val="16"/>
            <w:szCs w:val="16"/>
          </w:rPr>
          <w:t>Dottorati</w:t>
        </w:r>
      </w:p>
      <w:p w14:paraId="1854E74C" w14:textId="77777777" w:rsidR="00A45A13" w:rsidRPr="00616629" w:rsidRDefault="00A45A13" w:rsidP="00A45A13">
        <w:pPr>
          <w:pStyle w:val="Pidipagina"/>
          <w:jc w:val="center"/>
          <w:rPr>
            <w:rFonts w:ascii="Open Sans" w:hAnsi="Open Sans" w:cs="Open Sans"/>
            <w:iCs/>
            <w:color w:val="808080"/>
            <w:sz w:val="16"/>
            <w:szCs w:val="16"/>
          </w:rPr>
        </w:pPr>
        <w:r>
          <w:rPr>
            <w:rFonts w:ascii="Open Sans" w:hAnsi="Open Sans" w:cs="Open Sans"/>
            <w:iCs/>
            <w:color w:val="808080"/>
            <w:sz w:val="16"/>
            <w:szCs w:val="16"/>
          </w:rPr>
          <w:t xml:space="preserve">Piazza Guerrazzi, 1 </w:t>
        </w:r>
        <w:proofErr w:type="gramStart"/>
        <w:r>
          <w:rPr>
            <w:rFonts w:ascii="Open Sans" w:hAnsi="Open Sans" w:cs="Open Sans"/>
            <w:iCs/>
            <w:color w:val="808080"/>
            <w:sz w:val="16"/>
            <w:szCs w:val="16"/>
          </w:rPr>
          <w:t xml:space="preserve">- </w:t>
        </w:r>
        <w:r w:rsidRPr="004D5B44">
          <w:rPr>
            <w:rFonts w:ascii="Open Sans" w:hAnsi="Open Sans" w:cs="Open Sans"/>
            <w:iCs/>
            <w:color w:val="808080"/>
            <w:sz w:val="16"/>
            <w:szCs w:val="16"/>
          </w:rPr>
          <w:t xml:space="preserve"> Benevento</w:t>
        </w:r>
        <w:proofErr w:type="gramEnd"/>
        <w:r w:rsidRPr="004D5B44">
          <w:rPr>
            <w:rFonts w:ascii="Open Sans" w:hAnsi="Open Sans" w:cs="Open Sans"/>
            <w:iCs/>
            <w:color w:val="808080"/>
            <w:sz w:val="16"/>
            <w:szCs w:val="16"/>
          </w:rPr>
          <w:t xml:space="preserve">. </w:t>
        </w:r>
        <w:r w:rsidRPr="00616629">
          <w:rPr>
            <w:rFonts w:ascii="Open Sans" w:hAnsi="Open Sans" w:cs="Open Sans"/>
            <w:iCs/>
            <w:color w:val="808080"/>
            <w:sz w:val="16"/>
            <w:szCs w:val="16"/>
          </w:rPr>
          <w:t xml:space="preserve">Tel. 0824 305042 - 305477 – </w:t>
        </w:r>
        <w:proofErr w:type="gramStart"/>
        <w:r w:rsidRPr="00616629">
          <w:rPr>
            <w:rFonts w:ascii="Open Sans" w:hAnsi="Open Sans" w:cs="Open Sans"/>
            <w:iCs/>
            <w:color w:val="808080"/>
            <w:sz w:val="16"/>
            <w:szCs w:val="16"/>
          </w:rPr>
          <w:t>email</w:t>
        </w:r>
        <w:proofErr w:type="gramEnd"/>
        <w:r w:rsidRPr="00616629">
          <w:rPr>
            <w:rFonts w:ascii="Open Sans" w:hAnsi="Open Sans" w:cs="Open Sans"/>
            <w:iCs/>
            <w:color w:val="808080"/>
            <w:sz w:val="16"/>
            <w:szCs w:val="16"/>
          </w:rPr>
          <w:t xml:space="preserve">: </w:t>
        </w:r>
        <w:hyperlink r:id="rId1" w:history="1">
          <w:r w:rsidRPr="00616629">
            <w:rPr>
              <w:rStyle w:val="Collegamentoipertestuale"/>
              <w:rFonts w:ascii="Open Sans" w:hAnsi="Open Sans" w:cs="Open Sans"/>
              <w:iCs/>
              <w:sz w:val="16"/>
              <w:szCs w:val="16"/>
            </w:rPr>
            <w:t>dottorati@unisannio.it</w:t>
          </w:r>
        </w:hyperlink>
        <w:r w:rsidRPr="00616629">
          <w:rPr>
            <w:rFonts w:ascii="Open Sans" w:hAnsi="Open Sans" w:cs="Open Sans"/>
            <w:iCs/>
            <w:color w:val="808080"/>
            <w:sz w:val="16"/>
            <w:szCs w:val="16"/>
          </w:rPr>
          <w:t>.</w:t>
        </w:r>
      </w:p>
      <w:p w14:paraId="7F600AA4" w14:textId="0C3A16D8" w:rsidR="00A45A13" w:rsidRPr="00A45A13" w:rsidRDefault="00A45A13">
        <w:pPr>
          <w:pStyle w:val="Pidipagina"/>
          <w:jc w:val="right"/>
          <w:rPr>
            <w:rFonts w:ascii="Open Sans" w:hAnsi="Open Sans" w:cs="Open Sans"/>
            <w:sz w:val="16"/>
            <w:szCs w:val="16"/>
          </w:rPr>
        </w:pPr>
        <w:r w:rsidRPr="00A45A13">
          <w:rPr>
            <w:rFonts w:ascii="Open Sans" w:hAnsi="Open Sans" w:cs="Open Sans"/>
            <w:sz w:val="16"/>
            <w:szCs w:val="16"/>
          </w:rPr>
          <w:fldChar w:fldCharType="begin"/>
        </w:r>
        <w:r w:rsidRPr="00A45A13">
          <w:rPr>
            <w:rFonts w:ascii="Open Sans" w:hAnsi="Open Sans" w:cs="Open Sans"/>
            <w:sz w:val="16"/>
            <w:szCs w:val="16"/>
          </w:rPr>
          <w:instrText>PAGE   \* MERGEFORMAT</w:instrText>
        </w:r>
        <w:r w:rsidRPr="00A45A13">
          <w:rPr>
            <w:rFonts w:ascii="Open Sans" w:hAnsi="Open Sans" w:cs="Open Sans"/>
            <w:sz w:val="16"/>
            <w:szCs w:val="16"/>
          </w:rPr>
          <w:fldChar w:fldCharType="separate"/>
        </w:r>
        <w:r w:rsidRPr="00A45A13">
          <w:rPr>
            <w:rFonts w:ascii="Open Sans" w:hAnsi="Open Sans" w:cs="Open Sans"/>
            <w:sz w:val="16"/>
            <w:szCs w:val="16"/>
          </w:rPr>
          <w:t>2</w:t>
        </w:r>
        <w:r w:rsidRPr="00A45A13">
          <w:rPr>
            <w:rFonts w:ascii="Open Sans" w:hAnsi="Open Sans" w:cs="Open Sans"/>
            <w:sz w:val="16"/>
            <w:szCs w:val="16"/>
          </w:rPr>
          <w:fldChar w:fldCharType="end"/>
        </w:r>
      </w:p>
    </w:sdtContent>
  </w:sdt>
  <w:p w14:paraId="659E3B65" w14:textId="053A4958" w:rsidR="000638E6" w:rsidRDefault="000638E6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BAD47" w14:textId="77777777" w:rsidR="001359D4" w:rsidRDefault="001359D4">
      <w:r>
        <w:separator/>
      </w:r>
    </w:p>
  </w:footnote>
  <w:footnote w:type="continuationSeparator" w:id="0">
    <w:p w14:paraId="37D4DA34" w14:textId="77777777" w:rsidR="001359D4" w:rsidRDefault="00135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A02D" w14:textId="281C61ED" w:rsidR="00691683" w:rsidRDefault="008A16FE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6FE033D" wp14:editId="5383687F">
          <wp:simplePos x="0" y="0"/>
          <wp:positionH relativeFrom="column">
            <wp:posOffset>1257300</wp:posOffset>
          </wp:positionH>
          <wp:positionV relativeFrom="paragraph">
            <wp:posOffset>-292735</wp:posOffset>
          </wp:positionV>
          <wp:extent cx="3619500" cy="1038225"/>
          <wp:effectExtent l="0" t="0" r="0" b="9525"/>
          <wp:wrapThrough wrapText="bothSides">
            <wp:wrapPolygon edited="0">
              <wp:start x="0" y="0"/>
              <wp:lineTo x="0" y="21402"/>
              <wp:lineTo x="21486" y="21402"/>
              <wp:lineTo x="21486" y="0"/>
              <wp:lineTo x="0" y="0"/>
            </wp:wrapPolygon>
          </wp:wrapThrough>
          <wp:docPr id="2080390040" name="Immagine 1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154629" name="Immagine 1" descr="Immagine che contiene testo, Carattere, schermata, log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0417" r="-14" b="29029"/>
                  <a:stretch/>
                </pic:blipFill>
                <pic:spPr bwMode="auto">
                  <a:xfrm>
                    <a:off x="0" y="0"/>
                    <a:ext cx="36195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1ECE"/>
    <w:multiLevelType w:val="hybridMultilevel"/>
    <w:tmpl w:val="F2EE5BBC"/>
    <w:lvl w:ilvl="0" w:tplc="F1284952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048D3E51"/>
    <w:multiLevelType w:val="hybridMultilevel"/>
    <w:tmpl w:val="7AF8DB90"/>
    <w:lvl w:ilvl="0" w:tplc="2BA26954">
      <w:numFmt w:val="bullet"/>
      <w:lvlText w:val=""/>
      <w:lvlJc w:val="left"/>
      <w:pPr>
        <w:ind w:left="1004" w:hanging="2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BA68CE46">
      <w:start w:val="1"/>
      <w:numFmt w:val="bullet"/>
      <w:lvlText w:val=""/>
      <w:lvlJc w:val="left"/>
      <w:pPr>
        <w:ind w:left="2346" w:hanging="360"/>
      </w:pPr>
      <w:rPr>
        <w:rFonts w:ascii="Wingdings" w:hAnsi="Wingdings" w:hint="default"/>
        <w:sz w:val="16"/>
      </w:rPr>
    </w:lvl>
    <w:lvl w:ilvl="3" w:tplc="E8443B8E">
      <w:numFmt w:val="bullet"/>
      <w:lvlText w:val="•"/>
      <w:lvlJc w:val="left"/>
      <w:pPr>
        <w:ind w:left="3312" w:hanging="380"/>
      </w:pPr>
      <w:rPr>
        <w:rFonts w:hint="default"/>
        <w:lang w:val="it-IT" w:eastAsia="en-US" w:bidi="ar-SA"/>
      </w:rPr>
    </w:lvl>
    <w:lvl w:ilvl="4" w:tplc="495CAAA2">
      <w:numFmt w:val="bullet"/>
      <w:lvlText w:val="•"/>
      <w:lvlJc w:val="left"/>
      <w:pPr>
        <w:ind w:left="4258" w:hanging="380"/>
      </w:pPr>
      <w:rPr>
        <w:rFonts w:hint="default"/>
        <w:lang w:val="it-IT" w:eastAsia="en-US" w:bidi="ar-SA"/>
      </w:rPr>
    </w:lvl>
    <w:lvl w:ilvl="5" w:tplc="8B98D15C">
      <w:numFmt w:val="bullet"/>
      <w:lvlText w:val="•"/>
      <w:lvlJc w:val="left"/>
      <w:pPr>
        <w:ind w:left="5204" w:hanging="380"/>
      </w:pPr>
      <w:rPr>
        <w:rFonts w:hint="default"/>
        <w:lang w:val="it-IT" w:eastAsia="en-US" w:bidi="ar-SA"/>
      </w:rPr>
    </w:lvl>
    <w:lvl w:ilvl="6" w:tplc="5AAAB27E">
      <w:numFmt w:val="bullet"/>
      <w:lvlText w:val="•"/>
      <w:lvlJc w:val="left"/>
      <w:pPr>
        <w:ind w:left="6150" w:hanging="380"/>
      </w:pPr>
      <w:rPr>
        <w:rFonts w:hint="default"/>
        <w:lang w:val="it-IT" w:eastAsia="en-US" w:bidi="ar-SA"/>
      </w:rPr>
    </w:lvl>
    <w:lvl w:ilvl="7" w:tplc="1F3CA7FE">
      <w:numFmt w:val="bullet"/>
      <w:lvlText w:val="•"/>
      <w:lvlJc w:val="left"/>
      <w:pPr>
        <w:ind w:left="7096" w:hanging="380"/>
      </w:pPr>
      <w:rPr>
        <w:rFonts w:hint="default"/>
        <w:lang w:val="it-IT" w:eastAsia="en-US" w:bidi="ar-SA"/>
      </w:rPr>
    </w:lvl>
    <w:lvl w:ilvl="8" w:tplc="46DE0836">
      <w:numFmt w:val="bullet"/>
      <w:lvlText w:val="•"/>
      <w:lvlJc w:val="left"/>
      <w:pPr>
        <w:ind w:left="8042" w:hanging="380"/>
      </w:pPr>
      <w:rPr>
        <w:rFonts w:hint="default"/>
        <w:lang w:val="it-IT" w:eastAsia="en-US" w:bidi="ar-SA"/>
      </w:rPr>
    </w:lvl>
  </w:abstractNum>
  <w:abstractNum w:abstractNumId="2" w15:restartNumberingAfterBreak="0">
    <w:nsid w:val="23273C63"/>
    <w:multiLevelType w:val="hybridMultilevel"/>
    <w:tmpl w:val="DBC4759E"/>
    <w:lvl w:ilvl="0" w:tplc="F128495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BB00250"/>
    <w:multiLevelType w:val="hybridMultilevel"/>
    <w:tmpl w:val="C48E0A44"/>
    <w:lvl w:ilvl="0" w:tplc="7FFC65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F58C5"/>
    <w:multiLevelType w:val="hybridMultilevel"/>
    <w:tmpl w:val="6952E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A59A7"/>
    <w:multiLevelType w:val="hybridMultilevel"/>
    <w:tmpl w:val="243C6178"/>
    <w:lvl w:ilvl="0" w:tplc="2CCE4160">
      <w:start w:val="1"/>
      <w:numFmt w:val="bullet"/>
      <w:lvlText w:val="☐"/>
      <w:lvlJc w:val="left"/>
      <w:pPr>
        <w:ind w:left="780" w:hanging="360"/>
      </w:pPr>
      <w:rPr>
        <w:rFonts w:ascii="Segoe UI Symbol" w:hAnsi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06E82"/>
    <w:multiLevelType w:val="hybridMultilevel"/>
    <w:tmpl w:val="5D9C90E8"/>
    <w:lvl w:ilvl="0" w:tplc="922068E2">
      <w:numFmt w:val="bullet"/>
      <w:lvlText w:val=""/>
      <w:lvlJc w:val="left"/>
      <w:pPr>
        <w:ind w:left="867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2062D9E">
      <w:numFmt w:val="bullet"/>
      <w:lvlText w:val="•"/>
      <w:lvlJc w:val="left"/>
      <w:pPr>
        <w:ind w:left="1490" w:hanging="346"/>
      </w:pPr>
      <w:rPr>
        <w:rFonts w:hint="default"/>
        <w:lang w:val="it-IT" w:eastAsia="en-US" w:bidi="ar-SA"/>
      </w:rPr>
    </w:lvl>
    <w:lvl w:ilvl="2" w:tplc="67EADF3A">
      <w:numFmt w:val="bullet"/>
      <w:lvlText w:val="•"/>
      <w:lvlJc w:val="left"/>
      <w:pPr>
        <w:ind w:left="2120" w:hanging="346"/>
      </w:pPr>
      <w:rPr>
        <w:rFonts w:hint="default"/>
        <w:lang w:val="it-IT" w:eastAsia="en-US" w:bidi="ar-SA"/>
      </w:rPr>
    </w:lvl>
    <w:lvl w:ilvl="3" w:tplc="5308D396">
      <w:numFmt w:val="bullet"/>
      <w:lvlText w:val="•"/>
      <w:lvlJc w:val="left"/>
      <w:pPr>
        <w:ind w:left="2751" w:hanging="346"/>
      </w:pPr>
      <w:rPr>
        <w:rFonts w:hint="default"/>
        <w:lang w:val="it-IT" w:eastAsia="en-US" w:bidi="ar-SA"/>
      </w:rPr>
    </w:lvl>
    <w:lvl w:ilvl="4" w:tplc="D6D2B0C4">
      <w:numFmt w:val="bullet"/>
      <w:lvlText w:val="•"/>
      <w:lvlJc w:val="left"/>
      <w:pPr>
        <w:ind w:left="3381" w:hanging="346"/>
      </w:pPr>
      <w:rPr>
        <w:rFonts w:hint="default"/>
        <w:lang w:val="it-IT" w:eastAsia="en-US" w:bidi="ar-SA"/>
      </w:rPr>
    </w:lvl>
    <w:lvl w:ilvl="5" w:tplc="C7BCF6DE">
      <w:numFmt w:val="bullet"/>
      <w:lvlText w:val="•"/>
      <w:lvlJc w:val="left"/>
      <w:pPr>
        <w:ind w:left="4012" w:hanging="346"/>
      </w:pPr>
      <w:rPr>
        <w:rFonts w:hint="default"/>
        <w:lang w:val="it-IT" w:eastAsia="en-US" w:bidi="ar-SA"/>
      </w:rPr>
    </w:lvl>
    <w:lvl w:ilvl="6" w:tplc="2AFC58A4">
      <w:numFmt w:val="bullet"/>
      <w:lvlText w:val="•"/>
      <w:lvlJc w:val="left"/>
      <w:pPr>
        <w:ind w:left="4642" w:hanging="346"/>
      </w:pPr>
      <w:rPr>
        <w:rFonts w:hint="default"/>
        <w:lang w:val="it-IT" w:eastAsia="en-US" w:bidi="ar-SA"/>
      </w:rPr>
    </w:lvl>
    <w:lvl w:ilvl="7" w:tplc="18B099C0">
      <w:numFmt w:val="bullet"/>
      <w:lvlText w:val="•"/>
      <w:lvlJc w:val="left"/>
      <w:pPr>
        <w:ind w:left="5272" w:hanging="346"/>
      </w:pPr>
      <w:rPr>
        <w:rFonts w:hint="default"/>
        <w:lang w:val="it-IT" w:eastAsia="en-US" w:bidi="ar-SA"/>
      </w:rPr>
    </w:lvl>
    <w:lvl w:ilvl="8" w:tplc="C0C8480E">
      <w:numFmt w:val="bullet"/>
      <w:lvlText w:val="•"/>
      <w:lvlJc w:val="left"/>
      <w:pPr>
        <w:ind w:left="5903" w:hanging="346"/>
      </w:pPr>
      <w:rPr>
        <w:rFonts w:hint="default"/>
        <w:lang w:val="it-IT" w:eastAsia="en-US" w:bidi="ar-SA"/>
      </w:rPr>
    </w:lvl>
  </w:abstractNum>
  <w:abstractNum w:abstractNumId="7" w15:restartNumberingAfterBreak="0">
    <w:nsid w:val="7CC90C97"/>
    <w:multiLevelType w:val="hybridMultilevel"/>
    <w:tmpl w:val="3D8A6022"/>
    <w:lvl w:ilvl="0" w:tplc="8888334E">
      <w:numFmt w:val="bullet"/>
      <w:lvlText w:val="-"/>
      <w:lvlJc w:val="left"/>
      <w:pPr>
        <w:ind w:left="42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19ECFC8">
      <w:numFmt w:val="bullet"/>
      <w:lvlText w:val="•"/>
      <w:lvlJc w:val="left"/>
      <w:pPr>
        <w:ind w:left="1313" w:hanging="567"/>
      </w:pPr>
      <w:rPr>
        <w:rFonts w:hint="default"/>
        <w:lang w:val="it-IT" w:eastAsia="en-US" w:bidi="ar-SA"/>
      </w:rPr>
    </w:lvl>
    <w:lvl w:ilvl="2" w:tplc="DCE01F5A">
      <w:numFmt w:val="bullet"/>
      <w:lvlText w:val="•"/>
      <w:lvlJc w:val="left"/>
      <w:pPr>
        <w:ind w:left="2206" w:hanging="567"/>
      </w:pPr>
      <w:rPr>
        <w:rFonts w:hint="default"/>
        <w:lang w:val="it-IT" w:eastAsia="en-US" w:bidi="ar-SA"/>
      </w:rPr>
    </w:lvl>
    <w:lvl w:ilvl="3" w:tplc="1A50AE9A">
      <w:numFmt w:val="bullet"/>
      <w:lvlText w:val="•"/>
      <w:lvlJc w:val="left"/>
      <w:pPr>
        <w:ind w:left="3100" w:hanging="567"/>
      </w:pPr>
      <w:rPr>
        <w:rFonts w:hint="default"/>
        <w:lang w:val="it-IT" w:eastAsia="en-US" w:bidi="ar-SA"/>
      </w:rPr>
    </w:lvl>
    <w:lvl w:ilvl="4" w:tplc="D44E513C">
      <w:numFmt w:val="bullet"/>
      <w:lvlText w:val="•"/>
      <w:lvlJc w:val="left"/>
      <w:pPr>
        <w:ind w:left="3993" w:hanging="567"/>
      </w:pPr>
      <w:rPr>
        <w:rFonts w:hint="default"/>
        <w:lang w:val="it-IT" w:eastAsia="en-US" w:bidi="ar-SA"/>
      </w:rPr>
    </w:lvl>
    <w:lvl w:ilvl="5" w:tplc="FC40BC0A">
      <w:numFmt w:val="bullet"/>
      <w:lvlText w:val="•"/>
      <w:lvlJc w:val="left"/>
      <w:pPr>
        <w:ind w:left="4887" w:hanging="567"/>
      </w:pPr>
      <w:rPr>
        <w:rFonts w:hint="default"/>
        <w:lang w:val="it-IT" w:eastAsia="en-US" w:bidi="ar-SA"/>
      </w:rPr>
    </w:lvl>
    <w:lvl w:ilvl="6" w:tplc="41605EF0">
      <w:numFmt w:val="bullet"/>
      <w:lvlText w:val="•"/>
      <w:lvlJc w:val="left"/>
      <w:pPr>
        <w:ind w:left="5780" w:hanging="567"/>
      </w:pPr>
      <w:rPr>
        <w:rFonts w:hint="default"/>
        <w:lang w:val="it-IT" w:eastAsia="en-US" w:bidi="ar-SA"/>
      </w:rPr>
    </w:lvl>
    <w:lvl w:ilvl="7" w:tplc="8B9075CA">
      <w:numFmt w:val="bullet"/>
      <w:lvlText w:val="•"/>
      <w:lvlJc w:val="left"/>
      <w:pPr>
        <w:ind w:left="6673" w:hanging="567"/>
      </w:pPr>
      <w:rPr>
        <w:rFonts w:hint="default"/>
        <w:lang w:val="it-IT" w:eastAsia="en-US" w:bidi="ar-SA"/>
      </w:rPr>
    </w:lvl>
    <w:lvl w:ilvl="8" w:tplc="4AC25696">
      <w:numFmt w:val="bullet"/>
      <w:lvlText w:val="•"/>
      <w:lvlJc w:val="left"/>
      <w:pPr>
        <w:ind w:left="7567" w:hanging="567"/>
      </w:pPr>
      <w:rPr>
        <w:rFonts w:hint="default"/>
        <w:lang w:val="it-IT" w:eastAsia="en-US" w:bidi="ar-SA"/>
      </w:rPr>
    </w:lvl>
  </w:abstractNum>
  <w:num w:numId="1" w16cid:durableId="1167213120">
    <w:abstractNumId w:val="1"/>
  </w:num>
  <w:num w:numId="2" w16cid:durableId="666906804">
    <w:abstractNumId w:val="7"/>
  </w:num>
  <w:num w:numId="3" w16cid:durableId="971521156">
    <w:abstractNumId w:val="6"/>
  </w:num>
  <w:num w:numId="4" w16cid:durableId="1557275654">
    <w:abstractNumId w:val="4"/>
  </w:num>
  <w:num w:numId="5" w16cid:durableId="1054740504">
    <w:abstractNumId w:val="2"/>
  </w:num>
  <w:num w:numId="6" w16cid:durableId="504636013">
    <w:abstractNumId w:val="3"/>
  </w:num>
  <w:num w:numId="7" w16cid:durableId="1662856591">
    <w:abstractNumId w:val="5"/>
  </w:num>
  <w:num w:numId="8" w16cid:durableId="54606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E6"/>
    <w:rsid w:val="000422BE"/>
    <w:rsid w:val="000638E6"/>
    <w:rsid w:val="001310D8"/>
    <w:rsid w:val="001359D4"/>
    <w:rsid w:val="0015668B"/>
    <w:rsid w:val="001D1523"/>
    <w:rsid w:val="00200CA6"/>
    <w:rsid w:val="00337CFC"/>
    <w:rsid w:val="00491688"/>
    <w:rsid w:val="005B557B"/>
    <w:rsid w:val="005D6D12"/>
    <w:rsid w:val="005F68E8"/>
    <w:rsid w:val="00691683"/>
    <w:rsid w:val="00794797"/>
    <w:rsid w:val="007C42D8"/>
    <w:rsid w:val="00873CAF"/>
    <w:rsid w:val="0089624B"/>
    <w:rsid w:val="008A16FE"/>
    <w:rsid w:val="008F21DE"/>
    <w:rsid w:val="00905E51"/>
    <w:rsid w:val="00991447"/>
    <w:rsid w:val="00A42109"/>
    <w:rsid w:val="00A45A13"/>
    <w:rsid w:val="00A80345"/>
    <w:rsid w:val="00AD318F"/>
    <w:rsid w:val="00C619AF"/>
    <w:rsid w:val="00DC4F36"/>
    <w:rsid w:val="00E22E52"/>
    <w:rsid w:val="00ED594E"/>
    <w:rsid w:val="00F530AE"/>
    <w:rsid w:val="00F537FA"/>
    <w:rsid w:val="00F54C67"/>
    <w:rsid w:val="00FC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AC239"/>
  <w15:docId w15:val="{9D6BDA32-9C3F-4B95-B719-68785015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873CAF"/>
    <w:pPr>
      <w:keepNext/>
      <w:widowControl/>
      <w:autoSpaceDE/>
      <w:autoSpaceDN/>
      <w:outlineLvl w:val="0"/>
    </w:pPr>
    <w:rPr>
      <w:rFonts w:ascii="Times New Roman" w:eastAsia="Times New Roman" w:hAnsi="Times New Roman" w:cs="Times New Roman"/>
      <w:i/>
      <w:i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063"/>
    </w:pPr>
    <w:rPr>
      <w:rFonts w:ascii="Calibri" w:eastAsia="Calibri" w:hAnsi="Calibri" w:cs="Calibri"/>
      <w:sz w:val="28"/>
      <w:szCs w:val="28"/>
    </w:rPr>
  </w:style>
  <w:style w:type="paragraph" w:styleId="Paragrafoelenco">
    <w:name w:val="List Paragraph"/>
    <w:basedOn w:val="Normale"/>
    <w:uiPriority w:val="34"/>
    <w:qFormat/>
    <w:pPr>
      <w:spacing w:before="122"/>
      <w:ind w:left="424" w:right="140" w:hanging="284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44" w:lineRule="exact"/>
      <w:ind w:left="115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nhideWhenUsed/>
    <w:rsid w:val="00200C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0CA6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nhideWhenUsed/>
    <w:rsid w:val="00200C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00CA6"/>
    <w:rPr>
      <w:rFonts w:ascii="Arial MT" w:eastAsia="Arial MT" w:hAnsi="Arial MT" w:cs="Arial MT"/>
      <w:lang w:val="it-IT"/>
    </w:rPr>
  </w:style>
  <w:style w:type="paragraph" w:customStyle="1" w:styleId="Default">
    <w:name w:val="Default"/>
    <w:rsid w:val="001310D8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10D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10D8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semiHidden/>
    <w:unhideWhenUsed/>
    <w:rsid w:val="001310D8"/>
    <w:rPr>
      <w:vertAlign w:val="superscript"/>
    </w:rPr>
  </w:style>
  <w:style w:type="character" w:styleId="Collegamentoipertestuale">
    <w:name w:val="Hyperlink"/>
    <w:rsid w:val="00A45A13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873CAF"/>
    <w:rPr>
      <w:rFonts w:ascii="Times New Roman" w:eastAsia="Times New Roman" w:hAnsi="Times New Roman" w:cs="Times New Roman"/>
      <w:i/>
      <w:iCs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ttorati@unisann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DC725-F154-45F1-ABEF-3E9D0571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Declaratoria IRIS</vt:lpstr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Declaratoria IRIS</dc:title>
  <dc:subject>per le tesi di dottorato</dc:subject>
  <dc:creator>Direzione Didattica e Servizi agli Studenti – Divisione Supporto Corsi di Dottorato e Alta Formazione</dc:creator>
  <cp:lastModifiedBy>Francesca Lombardi</cp:lastModifiedBy>
  <cp:revision>11</cp:revision>
  <cp:lastPrinted>2026-04-29T09:01:00Z</cp:lastPrinted>
  <dcterms:created xsi:type="dcterms:W3CDTF">2026-04-24T08:14:00Z</dcterms:created>
  <dcterms:modified xsi:type="dcterms:W3CDTF">2026-04-29T09:03:00Z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2016</vt:lpwstr>
  </property>
</Properties>
</file>