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67" w:rsidRPr="00612B67" w:rsidRDefault="00612B67" w:rsidP="00612B67"/>
    <w:p w:rsidR="00FC04DC" w:rsidRDefault="00FC04DC">
      <w:pPr>
        <w:pStyle w:val="Titolo6"/>
        <w:ind w:right="141"/>
        <w:jc w:val="right"/>
        <w:rPr>
          <w:rFonts w:ascii="Arial" w:hAnsi="Arial" w:cs="Arial"/>
          <w:lang w:val="it-IT"/>
        </w:rPr>
      </w:pPr>
      <w:r>
        <w:rPr>
          <w:rFonts w:ascii="Arial" w:hAnsi="Arial" w:cs="Arial"/>
          <w:lang w:val="it-IT"/>
        </w:rPr>
        <w:t xml:space="preserve">Decreto </w:t>
      </w:r>
      <w:r w:rsidR="00191E77">
        <w:rPr>
          <w:rFonts w:ascii="Arial" w:hAnsi="Arial" w:cs="Arial"/>
          <w:lang w:val="it-IT"/>
        </w:rPr>
        <w:t>numero</w:t>
      </w:r>
      <w:r w:rsidR="00F14BCE">
        <w:rPr>
          <w:rFonts w:ascii="Arial" w:hAnsi="Arial" w:cs="Arial"/>
          <w:lang w:val="it-IT"/>
        </w:rPr>
        <w:t xml:space="preserve"> </w:t>
      </w:r>
      <w:r w:rsidR="00694CF4">
        <w:rPr>
          <w:rFonts w:ascii="Arial" w:hAnsi="Arial" w:cs="Arial"/>
          <w:lang w:val="it-IT"/>
        </w:rPr>
        <w:t>17</w:t>
      </w:r>
    </w:p>
    <w:p w:rsidR="00602546" w:rsidRDefault="00602546" w:rsidP="00602546">
      <w:pPr>
        <w:jc w:val="center"/>
        <w:rPr>
          <w:rFonts w:ascii="Arial" w:hAnsi="Arial" w:cs="Arial"/>
          <w:b/>
          <w:bCs/>
          <w:sz w:val="22"/>
          <w:szCs w:val="24"/>
        </w:rPr>
      </w:pPr>
    </w:p>
    <w:p w:rsidR="0042604A" w:rsidRPr="000C0A84" w:rsidRDefault="00602546" w:rsidP="0042604A">
      <w:pPr>
        <w:jc w:val="center"/>
        <w:rPr>
          <w:rFonts w:ascii="Arial" w:hAnsi="Arial" w:cs="Arial"/>
          <w:b/>
          <w:bCs/>
          <w:sz w:val="22"/>
          <w:szCs w:val="24"/>
        </w:rPr>
      </w:pPr>
      <w:r w:rsidRPr="000C0A84">
        <w:rPr>
          <w:rFonts w:ascii="Arial" w:hAnsi="Arial" w:cs="Arial"/>
          <w:b/>
          <w:bCs/>
          <w:sz w:val="22"/>
          <w:szCs w:val="24"/>
        </w:rPr>
        <w:t>I L    R E T T O R E</w:t>
      </w:r>
    </w:p>
    <w:p w:rsidR="00612B67" w:rsidRDefault="00612B67" w:rsidP="0042604A">
      <w:pPr>
        <w:jc w:val="center"/>
        <w:rPr>
          <w:rFonts w:ascii="Arial" w:hAnsi="Arial" w:cs="Arial"/>
          <w:b/>
          <w:bCs/>
          <w:sz w:val="22"/>
          <w:szCs w:val="24"/>
        </w:rPr>
      </w:pPr>
    </w:p>
    <w:p w:rsidR="00A3270E" w:rsidRPr="000C0A84" w:rsidRDefault="00A3270E" w:rsidP="0042604A">
      <w:pPr>
        <w:jc w:val="center"/>
        <w:rPr>
          <w:rFonts w:ascii="Arial" w:hAnsi="Arial" w:cs="Arial"/>
          <w:b/>
          <w:bCs/>
          <w:sz w:val="22"/>
          <w:szCs w:val="24"/>
        </w:rPr>
      </w:pPr>
    </w:p>
    <w:p w:rsidR="004F0893" w:rsidRPr="00030C8F" w:rsidRDefault="00112F4E" w:rsidP="007B4A92">
      <w:pPr>
        <w:tabs>
          <w:tab w:val="left" w:pos="1985"/>
        </w:tabs>
        <w:ind w:left="1985" w:hanging="1985"/>
        <w:jc w:val="both"/>
        <w:rPr>
          <w:rFonts w:ascii="Arial" w:hAnsi="Arial" w:cs="Arial"/>
          <w:bCs/>
          <w:sz w:val="22"/>
          <w:szCs w:val="24"/>
        </w:rPr>
      </w:pPr>
      <w:r w:rsidRPr="00030C8F">
        <w:rPr>
          <w:rFonts w:ascii="Arial" w:hAnsi="Arial" w:cs="Arial"/>
          <w:b/>
          <w:bCs/>
          <w:sz w:val="22"/>
          <w:szCs w:val="24"/>
        </w:rPr>
        <w:t>VISTO</w:t>
      </w:r>
      <w:r w:rsidRPr="00030C8F">
        <w:rPr>
          <w:rFonts w:ascii="Arial" w:hAnsi="Arial" w:cs="Arial"/>
          <w:b/>
          <w:bCs/>
          <w:sz w:val="22"/>
          <w:szCs w:val="24"/>
        </w:rPr>
        <w:tab/>
      </w:r>
      <w:r w:rsidR="004F0893" w:rsidRPr="00030C8F">
        <w:rPr>
          <w:rFonts w:ascii="Arial" w:hAnsi="Arial" w:cs="Arial"/>
          <w:bCs/>
          <w:sz w:val="22"/>
          <w:szCs w:val="24"/>
        </w:rPr>
        <w:t>il Decreto del Presidente della Repubblica 10 gennaio 1957, numero 3;</w:t>
      </w:r>
    </w:p>
    <w:p w:rsidR="004F0893" w:rsidRPr="00030C8F" w:rsidRDefault="00112F4E" w:rsidP="007B4A92">
      <w:pPr>
        <w:tabs>
          <w:tab w:val="left" w:pos="1985"/>
        </w:tabs>
        <w:ind w:left="1985" w:hanging="1985"/>
        <w:jc w:val="both"/>
        <w:rPr>
          <w:rFonts w:ascii="Arial" w:hAnsi="Arial" w:cs="Arial"/>
          <w:bCs/>
          <w:sz w:val="22"/>
          <w:szCs w:val="24"/>
        </w:rPr>
      </w:pPr>
      <w:r w:rsidRPr="00030C8F">
        <w:rPr>
          <w:rFonts w:ascii="Arial" w:hAnsi="Arial" w:cs="Arial"/>
          <w:b/>
          <w:bCs/>
          <w:sz w:val="22"/>
          <w:szCs w:val="24"/>
        </w:rPr>
        <w:t>VISTO</w:t>
      </w:r>
      <w:r w:rsidRPr="00030C8F">
        <w:rPr>
          <w:rFonts w:ascii="Arial" w:hAnsi="Arial" w:cs="Arial"/>
          <w:b/>
          <w:bCs/>
          <w:sz w:val="22"/>
          <w:szCs w:val="24"/>
        </w:rPr>
        <w:tab/>
      </w:r>
      <w:r w:rsidR="004F0893" w:rsidRPr="00030C8F">
        <w:rPr>
          <w:rFonts w:ascii="Arial" w:hAnsi="Arial" w:cs="Arial"/>
          <w:bCs/>
          <w:sz w:val="22"/>
          <w:szCs w:val="24"/>
        </w:rPr>
        <w:t>il Decreto del Presidente della Repubblica 11 luglio 1980, numero 382;</w:t>
      </w:r>
    </w:p>
    <w:p w:rsidR="004F0893" w:rsidRPr="00030C8F" w:rsidRDefault="00112F4E" w:rsidP="007B4A92">
      <w:pPr>
        <w:tabs>
          <w:tab w:val="left" w:pos="1985"/>
        </w:tabs>
        <w:ind w:left="1985" w:hanging="1985"/>
        <w:jc w:val="both"/>
        <w:rPr>
          <w:rFonts w:ascii="Arial" w:hAnsi="Arial" w:cs="Arial"/>
          <w:sz w:val="22"/>
          <w:szCs w:val="24"/>
        </w:rPr>
      </w:pPr>
      <w:r w:rsidRPr="00030C8F">
        <w:rPr>
          <w:rFonts w:ascii="Arial" w:hAnsi="Arial" w:cs="Arial"/>
          <w:b/>
          <w:sz w:val="22"/>
          <w:szCs w:val="22"/>
        </w:rPr>
        <w:t>VISTA</w:t>
      </w:r>
      <w:r w:rsidR="007B4A92" w:rsidRPr="00030C8F">
        <w:rPr>
          <w:rFonts w:ascii="Arial" w:hAnsi="Arial" w:cs="Arial"/>
          <w:b/>
          <w:sz w:val="22"/>
          <w:szCs w:val="22"/>
        </w:rPr>
        <w:tab/>
      </w:r>
      <w:smartTag w:uri="urn:schemas-microsoft-com:office:smarttags" w:element="PersonName">
        <w:smartTagPr>
          <w:attr w:name="ProductID" w:val="la Legge"/>
        </w:smartTagPr>
        <w:r w:rsidR="004F0893" w:rsidRPr="00030C8F">
          <w:rPr>
            <w:rFonts w:ascii="Arial" w:hAnsi="Arial" w:cs="Arial"/>
            <w:sz w:val="22"/>
            <w:szCs w:val="24"/>
          </w:rPr>
          <w:t>la Legge</w:t>
        </w:r>
      </w:smartTag>
      <w:r w:rsidR="004F0893" w:rsidRPr="00030C8F">
        <w:rPr>
          <w:rFonts w:ascii="Arial" w:hAnsi="Arial" w:cs="Arial"/>
          <w:sz w:val="22"/>
          <w:szCs w:val="24"/>
        </w:rPr>
        <w:t xml:space="preserve"> 9 maggio 1989, numero 168;</w:t>
      </w:r>
    </w:p>
    <w:p w:rsidR="004F0893" w:rsidRPr="00030C8F" w:rsidRDefault="00112F4E" w:rsidP="007B4A92">
      <w:pPr>
        <w:tabs>
          <w:tab w:val="left" w:pos="1985"/>
        </w:tabs>
        <w:ind w:left="1985" w:hanging="1985"/>
        <w:jc w:val="both"/>
        <w:rPr>
          <w:rFonts w:ascii="Arial" w:hAnsi="Arial" w:cs="Arial"/>
          <w:bCs/>
          <w:sz w:val="22"/>
          <w:szCs w:val="24"/>
        </w:rPr>
      </w:pPr>
      <w:r w:rsidRPr="00030C8F">
        <w:rPr>
          <w:rFonts w:ascii="Arial" w:hAnsi="Arial" w:cs="Arial"/>
          <w:b/>
          <w:bCs/>
          <w:sz w:val="22"/>
          <w:szCs w:val="24"/>
        </w:rPr>
        <w:t>VISTO</w:t>
      </w:r>
      <w:r w:rsidRPr="00030C8F">
        <w:rPr>
          <w:rFonts w:ascii="Arial" w:hAnsi="Arial" w:cs="Arial"/>
          <w:b/>
          <w:bCs/>
          <w:sz w:val="22"/>
          <w:szCs w:val="24"/>
        </w:rPr>
        <w:tab/>
      </w:r>
      <w:r w:rsidR="004F0893" w:rsidRPr="00030C8F">
        <w:rPr>
          <w:rFonts w:ascii="Arial" w:hAnsi="Arial" w:cs="Arial"/>
          <w:sz w:val="22"/>
          <w:szCs w:val="24"/>
        </w:rPr>
        <w:t xml:space="preserve">lo Statuto della Università degli Studi del Sannio, emanato con Decreto Rettorale 13 giugno 2012, numero 781, e pubblicato nella Gazzetta Ufficiale </w:t>
      </w:r>
      <w:r w:rsidR="00BA265B" w:rsidRPr="00030C8F">
        <w:rPr>
          <w:rFonts w:ascii="Arial" w:hAnsi="Arial" w:cs="Arial"/>
          <w:sz w:val="22"/>
          <w:szCs w:val="24"/>
        </w:rPr>
        <w:t>della Repubblica Italiana, Serie Generale, del 3 luglio 2012, n. 153</w:t>
      </w:r>
      <w:r w:rsidR="000671C7">
        <w:rPr>
          <w:rFonts w:ascii="Arial" w:hAnsi="Arial" w:cs="Arial"/>
          <w:sz w:val="22"/>
          <w:szCs w:val="24"/>
        </w:rPr>
        <w:t>, e successive modifiche ed integrazioni</w:t>
      </w:r>
      <w:r w:rsidR="00BA265B" w:rsidRPr="00030C8F">
        <w:rPr>
          <w:rFonts w:ascii="Arial" w:hAnsi="Arial" w:cs="Arial"/>
          <w:sz w:val="22"/>
          <w:szCs w:val="24"/>
        </w:rPr>
        <w:t>;</w:t>
      </w:r>
    </w:p>
    <w:p w:rsidR="000671C7" w:rsidRPr="00F612DE" w:rsidRDefault="000671C7" w:rsidP="000671C7">
      <w:pPr>
        <w:tabs>
          <w:tab w:val="left" w:pos="1985"/>
        </w:tabs>
        <w:ind w:left="1985" w:hanging="1985"/>
        <w:jc w:val="both"/>
        <w:rPr>
          <w:rFonts w:ascii="Arial" w:hAnsi="Arial" w:cs="Arial"/>
          <w:sz w:val="22"/>
          <w:szCs w:val="24"/>
        </w:rPr>
      </w:pPr>
      <w:r w:rsidRPr="00F612DE">
        <w:rPr>
          <w:rFonts w:ascii="Arial" w:hAnsi="Arial" w:cs="Arial"/>
          <w:b/>
          <w:sz w:val="22"/>
          <w:szCs w:val="22"/>
        </w:rPr>
        <w:t>VISTA</w:t>
      </w:r>
      <w:r w:rsidRPr="00F612DE">
        <w:rPr>
          <w:rFonts w:ascii="Arial" w:hAnsi="Arial" w:cs="Arial"/>
          <w:b/>
          <w:sz w:val="22"/>
          <w:szCs w:val="22"/>
        </w:rPr>
        <w:tab/>
      </w:r>
      <w:smartTag w:uri="urn:schemas-microsoft-com:office:smarttags" w:element="PersonName">
        <w:smartTagPr>
          <w:attr w:name="ProductID" w:val="la Legge"/>
        </w:smartTagPr>
        <w:r w:rsidRPr="00F612DE">
          <w:rPr>
            <w:rFonts w:ascii="Arial" w:hAnsi="Arial" w:cs="Arial"/>
            <w:sz w:val="22"/>
            <w:szCs w:val="24"/>
          </w:rPr>
          <w:t>la Legge</w:t>
        </w:r>
      </w:smartTag>
      <w:r w:rsidRPr="00F612DE">
        <w:rPr>
          <w:rFonts w:ascii="Arial" w:hAnsi="Arial" w:cs="Arial"/>
          <w:sz w:val="22"/>
          <w:szCs w:val="24"/>
        </w:rPr>
        <w:t xml:space="preserve"> 7 agosto 1990, numero 241 e successive modifiche ed integrazioni;</w:t>
      </w:r>
    </w:p>
    <w:p w:rsidR="000671C7" w:rsidRPr="00F612DE" w:rsidRDefault="000671C7" w:rsidP="000671C7">
      <w:pPr>
        <w:tabs>
          <w:tab w:val="left" w:pos="1985"/>
        </w:tabs>
        <w:ind w:left="1985" w:hanging="1985"/>
        <w:jc w:val="both"/>
        <w:rPr>
          <w:rFonts w:ascii="Arial" w:hAnsi="Arial" w:cs="Arial"/>
          <w:b/>
          <w:sz w:val="22"/>
          <w:szCs w:val="24"/>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sz w:val="22"/>
          <w:szCs w:val="24"/>
        </w:rPr>
        <w:t>il Decreto del Ministero della Istruzione, della Università e della Ricerca 4 ottobre 2000 e successive modifiche ed integrazioni, con il quale sono stati rideterminati e aggiornati i settori scientifico-disciplinari;</w:t>
      </w:r>
    </w:p>
    <w:p w:rsidR="000671C7" w:rsidRPr="00F612DE" w:rsidRDefault="000671C7" w:rsidP="000671C7">
      <w:pPr>
        <w:tabs>
          <w:tab w:val="left" w:pos="1985"/>
        </w:tabs>
        <w:ind w:left="1985" w:hanging="1985"/>
        <w:jc w:val="both"/>
        <w:rPr>
          <w:rFonts w:ascii="Arial" w:hAnsi="Arial" w:cs="Arial"/>
          <w:sz w:val="22"/>
          <w:szCs w:val="24"/>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sz w:val="22"/>
          <w:szCs w:val="24"/>
        </w:rPr>
        <w:t>il Decreto del Presidente della Repubblica del 28 dicembre 2000, numero 445, e successive modifiche e integrazioni;</w:t>
      </w:r>
    </w:p>
    <w:p w:rsidR="000671C7" w:rsidRPr="00F612DE" w:rsidRDefault="000671C7" w:rsidP="000671C7">
      <w:pPr>
        <w:tabs>
          <w:tab w:val="left" w:pos="1985"/>
        </w:tabs>
        <w:ind w:left="1985" w:hanging="1985"/>
        <w:jc w:val="both"/>
        <w:rPr>
          <w:rFonts w:ascii="Arial" w:hAnsi="Arial" w:cs="Arial"/>
          <w:bCs/>
          <w:i/>
          <w:color w:val="000000"/>
          <w:kern w:val="36"/>
          <w:sz w:val="22"/>
          <w:szCs w:val="22"/>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bCs/>
          <w:sz w:val="22"/>
          <w:szCs w:val="24"/>
        </w:rPr>
        <w:t xml:space="preserve">il Decreto Legislativo 30 marzo 2001, numero 165 </w:t>
      </w:r>
      <w:r w:rsidRPr="00F612DE">
        <w:rPr>
          <w:rFonts w:ascii="Arial" w:hAnsi="Arial" w:cs="Arial"/>
          <w:sz w:val="22"/>
          <w:szCs w:val="24"/>
        </w:rPr>
        <w:t>e successive modifiche e integrazioni</w:t>
      </w:r>
      <w:r w:rsidRPr="00F612DE">
        <w:rPr>
          <w:rFonts w:ascii="Arial" w:hAnsi="Arial" w:cs="Arial"/>
          <w:bCs/>
          <w:i/>
          <w:color w:val="000000"/>
          <w:kern w:val="36"/>
          <w:sz w:val="22"/>
          <w:szCs w:val="22"/>
        </w:rPr>
        <w:t>;</w:t>
      </w:r>
    </w:p>
    <w:p w:rsidR="000671C7" w:rsidRPr="00F612DE" w:rsidRDefault="000671C7" w:rsidP="000671C7">
      <w:pPr>
        <w:tabs>
          <w:tab w:val="left" w:pos="1985"/>
        </w:tabs>
        <w:ind w:left="1985" w:hanging="1985"/>
        <w:jc w:val="both"/>
        <w:rPr>
          <w:rFonts w:ascii="Arial" w:hAnsi="Arial" w:cs="Arial"/>
          <w:bCs/>
          <w:sz w:val="22"/>
          <w:szCs w:val="24"/>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bCs/>
          <w:sz w:val="22"/>
          <w:szCs w:val="24"/>
        </w:rPr>
        <w:t>il Decreto Legislativo 30 giugno 2003, numero 196;</w:t>
      </w:r>
    </w:p>
    <w:p w:rsidR="000671C7" w:rsidRPr="00F612DE" w:rsidRDefault="000671C7" w:rsidP="000671C7">
      <w:pPr>
        <w:tabs>
          <w:tab w:val="left" w:pos="1985"/>
        </w:tabs>
        <w:ind w:left="1985" w:hanging="1985"/>
        <w:jc w:val="both"/>
        <w:rPr>
          <w:rFonts w:ascii="Arial" w:hAnsi="Arial" w:cs="Arial"/>
          <w:i/>
          <w:sz w:val="22"/>
          <w:szCs w:val="24"/>
        </w:rPr>
      </w:pPr>
      <w:r w:rsidRPr="00F612DE">
        <w:rPr>
          <w:rFonts w:ascii="Arial" w:hAnsi="Arial" w:cs="Arial"/>
          <w:b/>
          <w:sz w:val="22"/>
          <w:szCs w:val="22"/>
        </w:rPr>
        <w:t>VISTA</w:t>
      </w:r>
      <w:r w:rsidRPr="00F612DE">
        <w:rPr>
          <w:rFonts w:ascii="Arial" w:hAnsi="Arial" w:cs="Arial"/>
          <w:b/>
          <w:sz w:val="22"/>
          <w:szCs w:val="22"/>
        </w:rPr>
        <w:tab/>
      </w:r>
      <w:smartTag w:uri="urn:schemas-microsoft-com:office:smarttags" w:element="PersonName">
        <w:smartTagPr>
          <w:attr w:name="ProductID" w:val="la Legge"/>
        </w:smartTagPr>
        <w:r w:rsidRPr="00F612DE">
          <w:rPr>
            <w:rFonts w:ascii="Arial" w:hAnsi="Arial" w:cs="Arial"/>
            <w:sz w:val="22"/>
            <w:szCs w:val="24"/>
          </w:rPr>
          <w:t>la Legge</w:t>
        </w:r>
      </w:smartTag>
      <w:r w:rsidRPr="00F612DE">
        <w:rPr>
          <w:rFonts w:ascii="Arial" w:hAnsi="Arial" w:cs="Arial"/>
          <w:sz w:val="22"/>
          <w:szCs w:val="24"/>
        </w:rPr>
        <w:t xml:space="preserve"> 15 aprile 2004, numero 106</w:t>
      </w:r>
      <w:r w:rsidRPr="00F612DE">
        <w:rPr>
          <w:rFonts w:ascii="Arial" w:hAnsi="Arial" w:cs="Arial"/>
          <w:i/>
          <w:sz w:val="22"/>
          <w:szCs w:val="24"/>
        </w:rPr>
        <w:t>;</w:t>
      </w:r>
    </w:p>
    <w:p w:rsidR="000671C7" w:rsidRPr="00F612DE" w:rsidRDefault="000671C7" w:rsidP="000671C7">
      <w:pPr>
        <w:tabs>
          <w:tab w:val="left" w:pos="1985"/>
        </w:tabs>
        <w:ind w:left="1985" w:hanging="1985"/>
        <w:jc w:val="both"/>
        <w:rPr>
          <w:rFonts w:ascii="Arial" w:hAnsi="Arial" w:cs="Arial"/>
          <w:bCs/>
          <w:sz w:val="22"/>
          <w:szCs w:val="24"/>
        </w:rPr>
      </w:pPr>
      <w:r w:rsidRPr="00F612DE">
        <w:rPr>
          <w:rFonts w:ascii="Arial" w:hAnsi="Arial" w:cs="Arial"/>
          <w:b/>
          <w:sz w:val="22"/>
          <w:szCs w:val="22"/>
        </w:rPr>
        <w:t>VISTA</w:t>
      </w:r>
      <w:r w:rsidRPr="00F612DE">
        <w:rPr>
          <w:rFonts w:ascii="Arial" w:hAnsi="Arial" w:cs="Arial"/>
          <w:b/>
          <w:sz w:val="22"/>
          <w:szCs w:val="22"/>
        </w:rPr>
        <w:tab/>
      </w:r>
      <w:smartTag w:uri="urn:schemas-microsoft-com:office:smarttags" w:element="PersonName">
        <w:smartTagPr>
          <w:attr w:name="ProductID" w:val="la Legge"/>
        </w:smartTagPr>
        <w:r w:rsidRPr="00F612DE">
          <w:rPr>
            <w:rFonts w:ascii="Arial" w:hAnsi="Arial" w:cs="Arial"/>
            <w:bCs/>
            <w:sz w:val="22"/>
            <w:szCs w:val="24"/>
          </w:rPr>
          <w:t>la Legge</w:t>
        </w:r>
      </w:smartTag>
      <w:r w:rsidRPr="00F612DE">
        <w:rPr>
          <w:rFonts w:ascii="Arial" w:hAnsi="Arial" w:cs="Arial"/>
          <w:bCs/>
          <w:sz w:val="22"/>
          <w:szCs w:val="24"/>
        </w:rPr>
        <w:t xml:space="preserve"> 4 novembre 2005, numero 230</w:t>
      </w:r>
      <w:r w:rsidRPr="00F612DE">
        <w:rPr>
          <w:rFonts w:ascii="Arial" w:hAnsi="Arial" w:cs="Arial"/>
          <w:sz w:val="22"/>
          <w:szCs w:val="24"/>
        </w:rPr>
        <w:t xml:space="preserve"> e successive modifiche e integrazioni</w:t>
      </w:r>
      <w:r w:rsidRPr="00F612DE">
        <w:rPr>
          <w:rFonts w:ascii="Arial" w:hAnsi="Arial" w:cs="Arial"/>
          <w:bCs/>
          <w:sz w:val="22"/>
          <w:szCs w:val="24"/>
        </w:rPr>
        <w:t>;</w:t>
      </w:r>
    </w:p>
    <w:p w:rsidR="000671C7" w:rsidRPr="00F612DE" w:rsidRDefault="000671C7" w:rsidP="000671C7">
      <w:pPr>
        <w:tabs>
          <w:tab w:val="left" w:pos="1985"/>
        </w:tabs>
        <w:ind w:left="1985" w:hanging="1985"/>
        <w:jc w:val="both"/>
        <w:rPr>
          <w:rFonts w:ascii="Arial" w:hAnsi="Arial" w:cs="Arial"/>
          <w:i/>
          <w:sz w:val="22"/>
          <w:szCs w:val="24"/>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sz w:val="22"/>
          <w:szCs w:val="24"/>
        </w:rPr>
        <w:t xml:space="preserve">il </w:t>
      </w:r>
      <w:r w:rsidRPr="00F612DE">
        <w:rPr>
          <w:rFonts w:ascii="Arial" w:hAnsi="Arial" w:cs="Arial"/>
          <w:bCs/>
          <w:sz w:val="22"/>
          <w:szCs w:val="24"/>
        </w:rPr>
        <w:t xml:space="preserve">Decreto del Presidente della Repubblica 3 maggio 2006, numero 252, con il quale è stato emanato il </w:t>
      </w:r>
      <w:r w:rsidRPr="00F612DE">
        <w:rPr>
          <w:rFonts w:ascii="Arial" w:hAnsi="Arial" w:cs="Arial"/>
          <w:bCs/>
          <w:i/>
          <w:sz w:val="22"/>
          <w:szCs w:val="24"/>
        </w:rPr>
        <w:t xml:space="preserve">“Regolamento recante norme in materia di </w:t>
      </w:r>
      <w:r w:rsidRPr="00F612DE">
        <w:rPr>
          <w:rFonts w:ascii="Arial" w:hAnsi="Arial" w:cs="Arial"/>
          <w:i/>
          <w:sz w:val="22"/>
          <w:szCs w:val="24"/>
        </w:rPr>
        <w:t>deposito legale dei documenti di interesse culturale destinati all’uso pubblico”;</w:t>
      </w:r>
    </w:p>
    <w:p w:rsidR="000671C7" w:rsidRPr="00F612DE" w:rsidRDefault="000671C7" w:rsidP="000671C7">
      <w:pPr>
        <w:tabs>
          <w:tab w:val="left" w:pos="1985"/>
        </w:tabs>
        <w:ind w:left="1985" w:hanging="1985"/>
        <w:jc w:val="both"/>
        <w:rPr>
          <w:rFonts w:ascii="Arial" w:hAnsi="Arial" w:cs="Arial"/>
          <w:b/>
          <w:sz w:val="22"/>
          <w:szCs w:val="22"/>
        </w:rPr>
      </w:pPr>
      <w:r w:rsidRPr="00F612DE">
        <w:rPr>
          <w:rFonts w:ascii="Arial" w:hAnsi="Arial" w:cs="Arial"/>
          <w:b/>
          <w:sz w:val="22"/>
          <w:szCs w:val="22"/>
        </w:rPr>
        <w:t>VISTO</w:t>
      </w:r>
      <w:r w:rsidRPr="00F612DE">
        <w:rPr>
          <w:rFonts w:ascii="Arial" w:hAnsi="Arial" w:cs="Arial"/>
          <w:b/>
          <w:sz w:val="22"/>
          <w:szCs w:val="22"/>
        </w:rPr>
        <w:tab/>
      </w:r>
      <w:r w:rsidRPr="00F612DE">
        <w:rPr>
          <w:rFonts w:ascii="Arial" w:hAnsi="Arial" w:cs="Arial"/>
          <w:sz w:val="22"/>
          <w:szCs w:val="22"/>
        </w:rPr>
        <w:t xml:space="preserve">il Decreto Legge 21 giugno 2013, numero 69, ed in particolare l’articolo 42, che ha stabilito tra l’altro, l’abrogazione dell’obbligo di presentazione del certificato di idoneità fisica per la assunzione nel pubblico impiego previsto dall’articolo 2, comma 1, numero 4) del </w:t>
      </w:r>
      <w:r w:rsidRPr="00F612DE">
        <w:rPr>
          <w:rFonts w:ascii="Arial" w:hAnsi="Arial" w:cs="Arial"/>
          <w:bCs/>
          <w:sz w:val="22"/>
          <w:szCs w:val="22"/>
        </w:rPr>
        <w:t>Decreto del Presidente della Repubblica 10 gennaio 1957, numero 3;</w:t>
      </w:r>
    </w:p>
    <w:p w:rsidR="000671C7" w:rsidRPr="00F612DE" w:rsidRDefault="000671C7" w:rsidP="000671C7">
      <w:pPr>
        <w:pStyle w:val="Corpodeltesto3"/>
        <w:tabs>
          <w:tab w:val="left" w:pos="1134"/>
          <w:tab w:val="left" w:pos="1985"/>
        </w:tabs>
        <w:ind w:left="1985" w:hanging="1985"/>
        <w:jc w:val="both"/>
      </w:pPr>
      <w:r w:rsidRPr="00F612DE">
        <w:rPr>
          <w:b/>
        </w:rPr>
        <w:t>VISTA</w:t>
      </w:r>
      <w:r w:rsidRPr="00F612DE">
        <w:tab/>
      </w:r>
      <w:r w:rsidRPr="00F612DE">
        <w:tab/>
      </w:r>
      <w:r w:rsidRPr="00F612DE">
        <w:tab/>
      </w:r>
      <w:smartTag w:uri="urn:schemas-microsoft-com:office:smarttags" w:element="PersonName">
        <w:smartTagPr>
          <w:attr w:name="ProductID" w:val="la Legge"/>
        </w:smartTagPr>
        <w:r w:rsidRPr="00F612DE">
          <w:t>la Legge</w:t>
        </w:r>
      </w:smartTag>
      <w:r w:rsidRPr="00F612DE">
        <w:t xml:space="preserve"> 30 dicembre 2010, n. 240, che contiene “</w:t>
      </w:r>
      <w:hyperlink r:id="rId8" w:tooltip="Norme in materia di organizzazione delle Universit&amp;agrave;, di personale accademico e reclutamento, nonch&amp;eacute; delega al Governo per incentivare la qualit&amp;agrave; e l&amp;rsquo;efficienza del sistema universitario" w:history="1">
        <w:r w:rsidRPr="00F612DE">
          <w:rPr>
            <w:i/>
          </w:rPr>
          <w:t>Norme in materia di organizzazione delle università, di personale accademico e di reclutamento</w:t>
        </w:r>
        <w:r w:rsidRPr="00F612DE">
          <w:t>” e che disciplina la “</w:t>
        </w:r>
        <w:r w:rsidRPr="00F612DE">
          <w:rPr>
            <w:i/>
          </w:rPr>
          <w:t>Delega al Governo per incentivare la qualità e la efficienza del sistema universitario</w:t>
        </w:r>
      </w:hyperlink>
      <w:r w:rsidRPr="00F612DE">
        <w:t xml:space="preserve">”, pubblicata nel Supplemento Ordinario alla Gazzetta Ufficiale della Repubblica Italiana, Serie Generale, del 14 gennaio 2011, n. 10, e successive modifiche ed integrazioni; </w:t>
      </w:r>
    </w:p>
    <w:p w:rsidR="000671C7" w:rsidRPr="00F612DE" w:rsidRDefault="000671C7" w:rsidP="000671C7">
      <w:pPr>
        <w:pStyle w:val="Corpodeltesto3"/>
        <w:tabs>
          <w:tab w:val="left" w:pos="1134"/>
          <w:tab w:val="left" w:pos="1985"/>
        </w:tabs>
        <w:ind w:left="1985" w:hanging="1985"/>
        <w:jc w:val="both"/>
      </w:pPr>
      <w:r w:rsidRPr="00F612DE">
        <w:rPr>
          <w:b/>
          <w:bCs/>
        </w:rPr>
        <w:t>CONSIDERATO</w:t>
      </w:r>
      <w:r w:rsidRPr="00F612DE">
        <w:rPr>
          <w:b/>
          <w:bCs/>
        </w:rPr>
        <w:tab/>
      </w:r>
      <w:r w:rsidRPr="00F612DE">
        <w:t>che, in attuazione di quanto previsto dall’articolo 15 della Legge 30 dicembre 2010, n. 240, con Decreto del Ministero della Istruzione, della Università e della Ricerca del 29 luglio 2011, n. 336, sono stati determinati i nuovi settori concorsuali, raggruppati in macrosettori concorsuali;</w:t>
      </w:r>
    </w:p>
    <w:p w:rsidR="000671C7" w:rsidRPr="00F612DE" w:rsidRDefault="000671C7" w:rsidP="000671C7">
      <w:pPr>
        <w:pStyle w:val="Corpodeltesto3"/>
        <w:tabs>
          <w:tab w:val="left" w:pos="1134"/>
        </w:tabs>
        <w:ind w:left="1985" w:hanging="1985"/>
        <w:jc w:val="both"/>
      </w:pPr>
      <w:r w:rsidRPr="00F612DE">
        <w:rPr>
          <w:b/>
          <w:bCs/>
          <w:szCs w:val="24"/>
        </w:rPr>
        <w:t>VISTO</w:t>
      </w:r>
      <w:r w:rsidRPr="00F612DE">
        <w:t xml:space="preserve"> </w:t>
      </w:r>
      <w:r w:rsidRPr="00F612DE">
        <w:rPr>
          <w:i/>
        </w:rPr>
        <w:tab/>
      </w:r>
      <w:r w:rsidRPr="00F612DE">
        <w:rPr>
          <w:i/>
        </w:rPr>
        <w:tab/>
      </w:r>
      <w:r w:rsidRPr="00F612DE">
        <w:t>il Decreto del Ministero della Istruzione, della Università e della Ricerca del 12 giugno 2012, n. 159, con il quale i predetti settori concorsuali sono stati ulteriormente rideterminati;</w:t>
      </w:r>
    </w:p>
    <w:p w:rsidR="000671C7" w:rsidRPr="00C21FC8" w:rsidRDefault="000671C7" w:rsidP="000671C7">
      <w:pPr>
        <w:pStyle w:val="Corpodeltesto3"/>
        <w:tabs>
          <w:tab w:val="left" w:pos="1134"/>
        </w:tabs>
        <w:ind w:left="1985" w:hanging="1985"/>
        <w:jc w:val="both"/>
      </w:pPr>
      <w:r w:rsidRPr="00F612DE">
        <w:rPr>
          <w:b/>
          <w:bCs/>
          <w:szCs w:val="24"/>
        </w:rPr>
        <w:t>VISTO</w:t>
      </w:r>
      <w:r w:rsidRPr="00F612DE">
        <w:t xml:space="preserve"> </w:t>
      </w:r>
      <w:r>
        <w:tab/>
      </w:r>
      <w:r w:rsidRPr="00F612DE">
        <w:rPr>
          <w:i/>
        </w:rPr>
        <w:tab/>
      </w:r>
      <w:r w:rsidRPr="00C21FC8">
        <w:rPr>
          <w:bCs/>
        </w:rPr>
        <w:t xml:space="preserve">il </w:t>
      </w:r>
      <w:r w:rsidRPr="00C21FC8">
        <w:t xml:space="preserve"> Decreto del Ministero della Istruzione, della Università e della Ricerca 30 ottobre 2015, n. 855, con il quale i settori concorsuali sono stati ulteriormente rideterminati;</w:t>
      </w:r>
    </w:p>
    <w:p w:rsidR="000671C7" w:rsidRPr="00F612DE" w:rsidRDefault="000671C7" w:rsidP="000671C7">
      <w:pPr>
        <w:spacing w:line="240" w:lineRule="atLeast"/>
        <w:ind w:left="1985" w:hanging="1985"/>
        <w:jc w:val="both"/>
        <w:rPr>
          <w:rFonts w:ascii="Arial" w:hAnsi="Arial" w:cs="Arial"/>
          <w:i/>
          <w:color w:val="000000"/>
          <w:sz w:val="22"/>
          <w:szCs w:val="22"/>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bCs/>
          <w:sz w:val="22"/>
          <w:szCs w:val="24"/>
        </w:rPr>
        <w:t>il Decreto del Presidente della Repubblica 15 dicembre 2011, numero 232, con il quale è stato emanato il “</w:t>
      </w:r>
      <w:r w:rsidRPr="00F612DE">
        <w:rPr>
          <w:rFonts w:ascii="Arial" w:hAnsi="Arial" w:cs="Arial"/>
          <w:i/>
          <w:color w:val="000000"/>
          <w:sz w:val="22"/>
          <w:szCs w:val="22"/>
        </w:rPr>
        <w:t xml:space="preserve">Regolamento per la disciplina del trattamento economico dei professori e dei ricercatori universitari, a norma dell'articolo 8, commi 1 e 3 della legge 30 dicembre 2010, n. </w:t>
      </w:r>
      <w:smartTag w:uri="urn:schemas-microsoft-com:office:smarttags" w:element="metricconverter">
        <w:smartTagPr>
          <w:attr w:name="ProductID" w:val="240”"/>
        </w:smartTagPr>
        <w:r w:rsidRPr="00F612DE">
          <w:rPr>
            <w:rFonts w:ascii="Arial" w:hAnsi="Arial" w:cs="Arial"/>
            <w:i/>
            <w:color w:val="000000"/>
            <w:sz w:val="22"/>
            <w:szCs w:val="22"/>
          </w:rPr>
          <w:t>240”</w:t>
        </w:r>
      </w:smartTag>
      <w:r w:rsidRPr="00F612DE">
        <w:rPr>
          <w:rFonts w:ascii="Arial" w:hAnsi="Arial" w:cs="Arial"/>
          <w:i/>
          <w:color w:val="000000"/>
          <w:sz w:val="22"/>
          <w:szCs w:val="22"/>
        </w:rPr>
        <w:t>;</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4"/>
        </w:rPr>
        <w:lastRenderedPageBreak/>
        <w:t>VISTO</w:t>
      </w:r>
      <w:r w:rsidRPr="00F612DE">
        <w:rPr>
          <w:rFonts w:ascii="Arial" w:hAnsi="Arial" w:cs="Arial"/>
          <w:b/>
          <w:bCs/>
          <w:sz w:val="22"/>
          <w:szCs w:val="24"/>
        </w:rPr>
        <w:tab/>
      </w:r>
      <w:r w:rsidRPr="00F612DE">
        <w:rPr>
          <w:rFonts w:ascii="Arial" w:hAnsi="Arial" w:cs="Arial"/>
          <w:sz w:val="22"/>
          <w:szCs w:val="22"/>
        </w:rPr>
        <w:t>il Decreto del Ministero della Istruzione, della Università e della Ricerca 2 maggio 2011, numero 236 con il quale sono state individuate “</w:t>
      </w:r>
      <w:r w:rsidRPr="00F612DE">
        <w:rPr>
          <w:rFonts w:ascii="Arial" w:hAnsi="Arial" w:cs="Arial"/>
          <w:i/>
          <w:sz w:val="22"/>
          <w:szCs w:val="22"/>
        </w:rPr>
        <w:t>Le tabelle di corrispondenza tra le posizioni accademiche italiane e quelle estere di cui all'articolo 18, comma 1, lettera b) della legge 30 dicembre 2010, numero 240”</w:t>
      </w:r>
      <w:r>
        <w:rPr>
          <w:rFonts w:ascii="Arial" w:hAnsi="Arial" w:cs="Arial"/>
          <w:i/>
          <w:sz w:val="22"/>
          <w:szCs w:val="22"/>
        </w:rPr>
        <w:t xml:space="preserve"> </w:t>
      </w:r>
      <w:r w:rsidRPr="006F458F">
        <w:rPr>
          <w:rFonts w:ascii="Arial" w:hAnsi="Arial" w:cs="Arial"/>
          <w:sz w:val="22"/>
          <w:szCs w:val="22"/>
        </w:rPr>
        <w:t>e suc</w:t>
      </w:r>
      <w:r>
        <w:rPr>
          <w:rFonts w:ascii="Arial" w:hAnsi="Arial" w:cs="Arial"/>
          <w:sz w:val="22"/>
          <w:szCs w:val="22"/>
        </w:rPr>
        <w:t>c</w:t>
      </w:r>
      <w:r w:rsidRPr="006F458F">
        <w:rPr>
          <w:rFonts w:ascii="Arial" w:hAnsi="Arial" w:cs="Arial"/>
          <w:sz w:val="22"/>
          <w:szCs w:val="22"/>
        </w:rPr>
        <w:t>essive modifiche ed integrazioni</w:t>
      </w:r>
      <w:r w:rsidRPr="00F612DE">
        <w:rPr>
          <w:rFonts w:ascii="Arial" w:hAnsi="Arial" w:cs="Arial"/>
          <w:i/>
          <w:sz w:val="22"/>
          <w:szCs w:val="22"/>
        </w:rPr>
        <w:t>;</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bCs/>
          <w:sz w:val="22"/>
          <w:szCs w:val="24"/>
        </w:rPr>
        <w:t>il</w:t>
      </w:r>
      <w:r w:rsidRPr="00F612DE">
        <w:rPr>
          <w:rFonts w:ascii="Arial" w:hAnsi="Arial" w:cs="Arial"/>
          <w:sz w:val="22"/>
          <w:szCs w:val="22"/>
        </w:rPr>
        <w:t xml:space="preserve"> Decreto del Presidente della Repubblica del 14 settembre 2011, n. 222, con il quale è stato emanato il “</w:t>
      </w:r>
      <w:r w:rsidRPr="00F612DE">
        <w:rPr>
          <w:rFonts w:ascii="Arial" w:hAnsi="Arial" w:cs="Arial"/>
          <w:i/>
          <w:sz w:val="22"/>
          <w:szCs w:val="22"/>
        </w:rPr>
        <w:t>Regolamento che disciplina il conferimento della Abilitazione Scientifica Nazionale per l’accesso al ruolo dei Professori Universitari, a norma dell’articolo 16 della Legge 30 dicembre 2010, numero 240</w:t>
      </w:r>
      <w:r w:rsidRPr="00F612DE">
        <w:rPr>
          <w:rFonts w:ascii="Arial" w:hAnsi="Arial" w:cs="Arial"/>
          <w:sz w:val="22"/>
          <w:szCs w:val="22"/>
        </w:rPr>
        <w:t>”</w:t>
      </w:r>
      <w:r>
        <w:rPr>
          <w:rFonts w:ascii="Arial" w:hAnsi="Arial" w:cs="Arial"/>
          <w:sz w:val="22"/>
          <w:szCs w:val="22"/>
        </w:rPr>
        <w:t>, così come modificato dal Decreto del Presidente della Repubblica del 4 aprile 2016, n. 95</w:t>
      </w:r>
      <w:r w:rsidRPr="00F612DE">
        <w:rPr>
          <w:rFonts w:ascii="Arial" w:hAnsi="Arial" w:cs="Arial"/>
          <w:sz w:val="22"/>
          <w:szCs w:val="22"/>
        </w:rPr>
        <w:t>;</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4"/>
        </w:rPr>
        <w:t>VISTO</w:t>
      </w:r>
      <w:r w:rsidRPr="00F612DE">
        <w:rPr>
          <w:rFonts w:ascii="Arial" w:hAnsi="Arial" w:cs="Arial"/>
          <w:sz w:val="22"/>
          <w:szCs w:val="22"/>
        </w:rPr>
        <w:t xml:space="preserve"> </w:t>
      </w:r>
      <w:r w:rsidRPr="00F612DE">
        <w:rPr>
          <w:rFonts w:ascii="Arial" w:hAnsi="Arial" w:cs="Arial"/>
          <w:sz w:val="22"/>
          <w:szCs w:val="22"/>
        </w:rPr>
        <w:tab/>
        <w:t xml:space="preserve">il Decreto Direttoriale del 27 giugno 2012, n. 181, emanato dal Dipartimento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xml:space="preserve">, </w:t>
      </w:r>
      <w:smartTag w:uri="urn:schemas-microsoft-com:office:smarttags" w:element="PersonName">
        <w:smartTagPr>
          <w:attr w:name="ProductID" w:val="la Alta Formazione"/>
        </w:smartTagPr>
        <w:smartTag w:uri="urn:schemas-microsoft-com:office:smarttags" w:element="PersonName">
          <w:smartTagPr>
            <w:attr w:name="ProductID" w:val="la Alta"/>
          </w:smartTagPr>
          <w:r w:rsidRPr="00F612DE">
            <w:rPr>
              <w:rFonts w:ascii="Arial" w:hAnsi="Arial" w:cs="Arial"/>
              <w:sz w:val="22"/>
              <w:szCs w:val="22"/>
            </w:rPr>
            <w:t>la Alta</w:t>
          </w:r>
        </w:smartTag>
        <w:r w:rsidRPr="00F612DE">
          <w:rPr>
            <w:rFonts w:ascii="Arial" w:hAnsi="Arial" w:cs="Arial"/>
            <w:sz w:val="22"/>
            <w:szCs w:val="22"/>
          </w:rPr>
          <w:t xml:space="preserve"> Formazione</w:t>
        </w:r>
      </w:smartTag>
      <w:r w:rsidRPr="00F612DE">
        <w:rPr>
          <w:rFonts w:ascii="Arial" w:hAnsi="Arial" w:cs="Arial"/>
          <w:sz w:val="22"/>
          <w:szCs w:val="22"/>
        </w:rPr>
        <w:t xml:space="preserve"> Artistica, Musicale e Coreutica e per </w:t>
      </w:r>
      <w:smartTag w:uri="urn:schemas-microsoft-com:office:smarttags" w:element="PersonName">
        <w:smartTagPr>
          <w:attr w:name="ProductID" w:val="la Ricerca"/>
        </w:smartTagPr>
        <w:r w:rsidRPr="00F612DE">
          <w:rPr>
            <w:rFonts w:ascii="Arial" w:hAnsi="Arial" w:cs="Arial"/>
            <w:sz w:val="22"/>
            <w:szCs w:val="22"/>
          </w:rPr>
          <w:t>la Ricerca</w:t>
        </w:r>
      </w:smartTag>
      <w:r w:rsidRPr="00F612DE">
        <w:rPr>
          <w:rFonts w:ascii="Arial" w:hAnsi="Arial" w:cs="Arial"/>
          <w:sz w:val="22"/>
          <w:szCs w:val="22"/>
        </w:rPr>
        <w:t xml:space="preserve">, Direzione Generale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lo Studente e il Diritto allo Studio Universitario, del Ministero della Istruzione, della Università e della Ricerca, con il quale è stata disciplinata la “</w:t>
      </w:r>
      <w:r w:rsidRPr="00F612DE">
        <w:rPr>
          <w:rFonts w:ascii="Arial" w:hAnsi="Arial" w:cs="Arial"/>
          <w:i/>
          <w:sz w:val="22"/>
          <w:szCs w:val="22"/>
        </w:rPr>
        <w:t xml:space="preserve">Procedura per </w:t>
      </w:r>
      <w:smartTag w:uri="urn:schemas-microsoft-com:office:smarttags" w:element="PersonName">
        <w:smartTagPr>
          <w:attr w:name="ProductID" w:val="la Formazione"/>
        </w:smartTagPr>
        <w:r w:rsidRPr="00F612DE">
          <w:rPr>
            <w:rFonts w:ascii="Arial" w:hAnsi="Arial" w:cs="Arial"/>
            <w:i/>
            <w:sz w:val="22"/>
            <w:szCs w:val="22"/>
          </w:rPr>
          <w:t>la Formazione</w:t>
        </w:r>
      </w:smartTag>
      <w:r w:rsidRPr="00F612DE">
        <w:rPr>
          <w:rFonts w:ascii="Arial" w:hAnsi="Arial" w:cs="Arial"/>
          <w:i/>
          <w:sz w:val="22"/>
          <w:szCs w:val="22"/>
        </w:rPr>
        <w:t xml:space="preserve"> delle Commissioni Nazionali per il conferimento delle abilitazioni alle funzioni di Professore Universitario di Prima e di Seconda Fascia</w:t>
      </w:r>
      <w:r w:rsidRPr="00F612DE">
        <w:rPr>
          <w:rFonts w:ascii="Arial" w:hAnsi="Arial" w:cs="Arial"/>
          <w:sz w:val="22"/>
          <w:szCs w:val="22"/>
        </w:rPr>
        <w:t>”;</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bCs/>
          <w:sz w:val="22"/>
          <w:szCs w:val="24"/>
        </w:rPr>
        <w:t xml:space="preserve">il </w:t>
      </w:r>
      <w:r w:rsidRPr="00F612DE">
        <w:rPr>
          <w:rFonts w:ascii="Arial" w:hAnsi="Arial" w:cs="Arial"/>
          <w:sz w:val="22"/>
          <w:szCs w:val="22"/>
        </w:rPr>
        <w:t xml:space="preserve">Decreto Direttoriale del 20 luglio 2012, n. 222, emanato dal Dipartimento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xml:space="preserve">, </w:t>
      </w:r>
      <w:smartTag w:uri="urn:schemas-microsoft-com:office:smarttags" w:element="PersonName">
        <w:smartTagPr>
          <w:attr w:name="ProductID" w:val="la Alta Formazione"/>
        </w:smartTagPr>
        <w:smartTag w:uri="urn:schemas-microsoft-com:office:smarttags" w:element="PersonName">
          <w:smartTagPr>
            <w:attr w:name="ProductID" w:val="la Alta"/>
          </w:smartTagPr>
          <w:r w:rsidRPr="00F612DE">
            <w:rPr>
              <w:rFonts w:ascii="Arial" w:hAnsi="Arial" w:cs="Arial"/>
              <w:sz w:val="22"/>
              <w:szCs w:val="22"/>
            </w:rPr>
            <w:t>la Alta</w:t>
          </w:r>
        </w:smartTag>
        <w:r w:rsidRPr="00F612DE">
          <w:rPr>
            <w:rFonts w:ascii="Arial" w:hAnsi="Arial" w:cs="Arial"/>
            <w:sz w:val="22"/>
            <w:szCs w:val="22"/>
          </w:rPr>
          <w:t xml:space="preserve"> Formazione</w:t>
        </w:r>
      </w:smartTag>
      <w:r w:rsidRPr="00F612DE">
        <w:rPr>
          <w:rFonts w:ascii="Arial" w:hAnsi="Arial" w:cs="Arial"/>
          <w:sz w:val="22"/>
          <w:szCs w:val="22"/>
        </w:rPr>
        <w:t xml:space="preserve"> Artistica, Musicale e Coreutica e per </w:t>
      </w:r>
      <w:smartTag w:uri="urn:schemas-microsoft-com:office:smarttags" w:element="PersonName">
        <w:smartTagPr>
          <w:attr w:name="ProductID" w:val="la Ricerca"/>
        </w:smartTagPr>
        <w:r w:rsidRPr="00F612DE">
          <w:rPr>
            <w:rFonts w:ascii="Arial" w:hAnsi="Arial" w:cs="Arial"/>
            <w:sz w:val="22"/>
            <w:szCs w:val="22"/>
          </w:rPr>
          <w:t>la Ricerca</w:t>
        </w:r>
      </w:smartTag>
      <w:r w:rsidRPr="00F612DE">
        <w:rPr>
          <w:rFonts w:ascii="Arial" w:hAnsi="Arial" w:cs="Arial"/>
          <w:sz w:val="22"/>
          <w:szCs w:val="22"/>
        </w:rPr>
        <w:t xml:space="preserve">, Direzione Generale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lo Studente e il Diritto allo Studio Universitario, del Ministero della Istruzione, della Università e della Ricerca, con il quale è stata indetta la “</w:t>
      </w:r>
      <w:r w:rsidRPr="00F612DE">
        <w:rPr>
          <w:rFonts w:ascii="Arial" w:hAnsi="Arial" w:cs="Arial"/>
          <w:i/>
          <w:sz w:val="22"/>
          <w:szCs w:val="22"/>
        </w:rPr>
        <w:t xml:space="preserve">Procedura per il conseguimento della Abilitazione Scientifica Nazionale alle funzioni di Professore Universitario di Prima e di Seconda Fascia, tornata </w:t>
      </w:r>
      <w:smartTag w:uri="urn:schemas-microsoft-com:office:smarttags" w:element="metricconverter">
        <w:smartTagPr>
          <w:attr w:name="ProductID" w:val="2012”"/>
        </w:smartTagPr>
        <w:r w:rsidRPr="00F612DE">
          <w:rPr>
            <w:rFonts w:ascii="Arial" w:hAnsi="Arial" w:cs="Arial"/>
            <w:i/>
            <w:sz w:val="22"/>
            <w:szCs w:val="22"/>
          </w:rPr>
          <w:t>2012</w:t>
        </w:r>
        <w:r w:rsidRPr="00F612DE">
          <w:rPr>
            <w:rFonts w:ascii="Arial" w:hAnsi="Arial" w:cs="Arial"/>
            <w:sz w:val="22"/>
            <w:szCs w:val="22"/>
          </w:rPr>
          <w:t>”</w:t>
        </w:r>
      </w:smartTag>
      <w:r w:rsidRPr="00F612DE">
        <w:rPr>
          <w:rFonts w:ascii="Arial" w:hAnsi="Arial" w:cs="Arial"/>
          <w:sz w:val="22"/>
          <w:szCs w:val="22"/>
        </w:rPr>
        <w:t>;</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bCs/>
          <w:sz w:val="22"/>
          <w:szCs w:val="24"/>
        </w:rPr>
        <w:t xml:space="preserve">il </w:t>
      </w:r>
      <w:r w:rsidRPr="00F612DE">
        <w:rPr>
          <w:rFonts w:ascii="Arial" w:hAnsi="Arial" w:cs="Arial"/>
          <w:sz w:val="22"/>
          <w:szCs w:val="22"/>
        </w:rPr>
        <w:t xml:space="preserve">Decreto Direttoriale del 10 agosto 2012, n. 251, emanato dal Dipartimento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xml:space="preserve">, </w:t>
      </w:r>
      <w:smartTag w:uri="urn:schemas-microsoft-com:office:smarttags" w:element="PersonName">
        <w:smartTagPr>
          <w:attr w:name="ProductID" w:val="la Alta Formazione"/>
        </w:smartTagPr>
        <w:smartTag w:uri="urn:schemas-microsoft-com:office:smarttags" w:element="PersonName">
          <w:smartTagPr>
            <w:attr w:name="ProductID" w:val="la Alta"/>
          </w:smartTagPr>
          <w:r w:rsidRPr="00F612DE">
            <w:rPr>
              <w:rFonts w:ascii="Arial" w:hAnsi="Arial" w:cs="Arial"/>
              <w:sz w:val="22"/>
              <w:szCs w:val="22"/>
            </w:rPr>
            <w:t>la Alta</w:t>
          </w:r>
        </w:smartTag>
        <w:r w:rsidRPr="00F612DE">
          <w:rPr>
            <w:rFonts w:ascii="Arial" w:hAnsi="Arial" w:cs="Arial"/>
            <w:sz w:val="22"/>
            <w:szCs w:val="22"/>
          </w:rPr>
          <w:t xml:space="preserve"> Formazione</w:t>
        </w:r>
      </w:smartTag>
      <w:r w:rsidRPr="00F612DE">
        <w:rPr>
          <w:rFonts w:ascii="Arial" w:hAnsi="Arial" w:cs="Arial"/>
          <w:sz w:val="22"/>
          <w:szCs w:val="22"/>
        </w:rPr>
        <w:t xml:space="preserve"> Artistica, Musicale e Coreutica e per </w:t>
      </w:r>
      <w:smartTag w:uri="urn:schemas-microsoft-com:office:smarttags" w:element="PersonName">
        <w:smartTagPr>
          <w:attr w:name="ProductID" w:val="la Ricerca"/>
        </w:smartTagPr>
        <w:r w:rsidRPr="00F612DE">
          <w:rPr>
            <w:rFonts w:ascii="Arial" w:hAnsi="Arial" w:cs="Arial"/>
            <w:sz w:val="22"/>
            <w:szCs w:val="22"/>
          </w:rPr>
          <w:t>la Ricerca</w:t>
        </w:r>
      </w:smartTag>
      <w:r w:rsidRPr="00F612DE">
        <w:rPr>
          <w:rFonts w:ascii="Arial" w:hAnsi="Arial" w:cs="Arial"/>
          <w:sz w:val="22"/>
          <w:szCs w:val="22"/>
        </w:rPr>
        <w:t xml:space="preserve">, Direzione Generale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lo Studente e il Diritto allo Studio Universitario, del Ministero della Istruzione, della Università e della Ricerca, con il quale è stato integrato il “</w:t>
      </w:r>
      <w:r w:rsidRPr="00F612DE">
        <w:rPr>
          <w:rFonts w:ascii="Arial" w:hAnsi="Arial" w:cs="Arial"/>
          <w:i/>
          <w:sz w:val="22"/>
          <w:szCs w:val="22"/>
        </w:rPr>
        <w:t>Decreto Direttoriale del 27 giugno 2012, n. 181, che disciplina le procedure per la formazione delle Commissioni Nazionali per il conferimento della Abilitazione alle funzioni di Professore Universitario di Prima e Seconda Fascia</w:t>
      </w:r>
      <w:r w:rsidRPr="00F612DE">
        <w:rPr>
          <w:rFonts w:ascii="Arial" w:hAnsi="Arial" w:cs="Arial"/>
          <w:sz w:val="22"/>
          <w:szCs w:val="22"/>
        </w:rPr>
        <w:t>”, ai fini della “</w:t>
      </w:r>
      <w:r w:rsidRPr="00F612DE">
        <w:rPr>
          <w:rFonts w:ascii="Arial" w:hAnsi="Arial" w:cs="Arial"/>
          <w:i/>
          <w:sz w:val="22"/>
          <w:szCs w:val="22"/>
        </w:rPr>
        <w:t>Regolamentazione di procedure, modalità e termini dell’eventuale ritiro delle candidature degli aspiranti commissari</w:t>
      </w:r>
      <w:r w:rsidRPr="00F612DE">
        <w:rPr>
          <w:rFonts w:ascii="Arial" w:hAnsi="Arial" w:cs="Arial"/>
          <w:sz w:val="22"/>
          <w:szCs w:val="22"/>
        </w:rPr>
        <w:t>”;</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2"/>
        </w:rPr>
        <w:t>CONSIDERATO</w:t>
      </w:r>
      <w:r w:rsidRPr="00F612DE">
        <w:rPr>
          <w:rFonts w:ascii="Arial" w:hAnsi="Arial" w:cs="Arial"/>
          <w:b/>
          <w:bCs/>
          <w:i/>
          <w:sz w:val="22"/>
          <w:szCs w:val="22"/>
        </w:rPr>
        <w:tab/>
      </w:r>
      <w:r w:rsidRPr="00F612DE">
        <w:rPr>
          <w:rFonts w:ascii="Arial" w:hAnsi="Arial" w:cs="Arial"/>
          <w:sz w:val="22"/>
          <w:szCs w:val="22"/>
        </w:rPr>
        <w:t>che</w:t>
      </w:r>
      <w:r w:rsidRPr="00F612DE">
        <w:t xml:space="preserve">, </w:t>
      </w:r>
      <w:r w:rsidRPr="00F612DE">
        <w:rPr>
          <w:rFonts w:ascii="Arial" w:hAnsi="Arial" w:cs="Arial"/>
          <w:sz w:val="22"/>
          <w:szCs w:val="22"/>
        </w:rPr>
        <w:t>successivamente, sul Sito Istituzionale del Ministero della Istruzione, della Università e della Ricerca, nella sezione dedicata alla Abilitazione Scientifica Nazionale, sono stati pubblicati:</w:t>
      </w:r>
    </w:p>
    <w:p w:rsidR="000671C7" w:rsidRPr="00F612DE" w:rsidRDefault="000671C7" w:rsidP="002B0986">
      <w:pPr>
        <w:pStyle w:val="Rientrocorpodeltesto"/>
        <w:numPr>
          <w:ilvl w:val="0"/>
          <w:numId w:val="9"/>
        </w:numPr>
        <w:tabs>
          <w:tab w:val="left" w:pos="2268"/>
        </w:tabs>
        <w:ind w:left="2268" w:hanging="283"/>
        <w:rPr>
          <w:rFonts w:ascii="Arial" w:hAnsi="Arial" w:cs="Arial"/>
          <w:i w:val="0"/>
          <w:sz w:val="22"/>
          <w:szCs w:val="22"/>
        </w:rPr>
      </w:pPr>
      <w:r w:rsidRPr="00F612DE">
        <w:rPr>
          <w:rFonts w:ascii="Arial" w:hAnsi="Arial" w:cs="Arial"/>
          <w:i w:val="0"/>
          <w:sz w:val="22"/>
          <w:szCs w:val="22"/>
        </w:rPr>
        <w:t>le liste degli aspiranti commissari sorteggiabili, ai sensi dell’articolo 5, comma 6, del Decreto Direttoriale del 27 giugno 2012, n. 181, suddivisi per “</w:t>
      </w:r>
      <w:r w:rsidRPr="00F612DE">
        <w:rPr>
          <w:rFonts w:ascii="Arial" w:hAnsi="Arial" w:cs="Arial"/>
          <w:sz w:val="22"/>
          <w:szCs w:val="22"/>
        </w:rPr>
        <w:t>settori concorsuali</w:t>
      </w:r>
      <w:r w:rsidRPr="00F612DE">
        <w:rPr>
          <w:rFonts w:ascii="Arial" w:hAnsi="Arial" w:cs="Arial"/>
          <w:i w:val="0"/>
          <w:sz w:val="22"/>
          <w:szCs w:val="22"/>
        </w:rPr>
        <w:t>”;</w:t>
      </w:r>
    </w:p>
    <w:p w:rsidR="000671C7" w:rsidRPr="00F612DE" w:rsidRDefault="000671C7" w:rsidP="002B0986">
      <w:pPr>
        <w:pStyle w:val="Rientrocorpodeltesto"/>
        <w:numPr>
          <w:ilvl w:val="0"/>
          <w:numId w:val="9"/>
        </w:numPr>
        <w:tabs>
          <w:tab w:val="left" w:pos="2268"/>
        </w:tabs>
        <w:ind w:left="2268" w:hanging="283"/>
        <w:rPr>
          <w:rFonts w:ascii="Arial" w:hAnsi="Arial" w:cs="Arial"/>
          <w:i w:val="0"/>
          <w:sz w:val="22"/>
          <w:szCs w:val="22"/>
        </w:rPr>
      </w:pPr>
      <w:r w:rsidRPr="00F612DE">
        <w:rPr>
          <w:rFonts w:ascii="Arial" w:hAnsi="Arial" w:cs="Arial"/>
          <w:i w:val="0"/>
          <w:sz w:val="22"/>
          <w:szCs w:val="22"/>
        </w:rPr>
        <w:t>i provvedimenti di nomina delle commissioni esaminatrici dei singoli “</w:t>
      </w:r>
      <w:r w:rsidRPr="00F612DE">
        <w:rPr>
          <w:rFonts w:ascii="Arial" w:hAnsi="Arial" w:cs="Arial"/>
          <w:sz w:val="22"/>
          <w:szCs w:val="22"/>
        </w:rPr>
        <w:t>settori concorsuali</w:t>
      </w:r>
      <w:r w:rsidRPr="00F612DE">
        <w:rPr>
          <w:rFonts w:ascii="Arial" w:hAnsi="Arial" w:cs="Arial"/>
          <w:i w:val="0"/>
          <w:sz w:val="22"/>
          <w:szCs w:val="22"/>
        </w:rPr>
        <w:t>”;</w:t>
      </w:r>
    </w:p>
    <w:p w:rsidR="000671C7" w:rsidRPr="00F612DE" w:rsidRDefault="000671C7" w:rsidP="002B0986">
      <w:pPr>
        <w:pStyle w:val="Rientrocorpodeltesto"/>
        <w:numPr>
          <w:ilvl w:val="0"/>
          <w:numId w:val="9"/>
        </w:numPr>
        <w:tabs>
          <w:tab w:val="left" w:pos="2268"/>
        </w:tabs>
        <w:ind w:left="2268" w:hanging="283"/>
        <w:rPr>
          <w:rFonts w:ascii="Arial" w:hAnsi="Arial" w:cs="Arial"/>
          <w:i w:val="0"/>
          <w:sz w:val="22"/>
          <w:szCs w:val="22"/>
        </w:rPr>
      </w:pPr>
      <w:r w:rsidRPr="00F612DE">
        <w:rPr>
          <w:rFonts w:ascii="Arial" w:hAnsi="Arial" w:cs="Arial"/>
          <w:i w:val="0"/>
          <w:sz w:val="22"/>
          <w:szCs w:val="22"/>
        </w:rPr>
        <w:t>gli atti relativi alle procedure per il conseguimento della Abilitazione Scientifica Nazionale, tornata 2012, ed i relativi risultati;</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4"/>
        </w:rPr>
        <w:t xml:space="preserve">VISTO </w:t>
      </w:r>
      <w:r w:rsidRPr="00F612DE">
        <w:rPr>
          <w:rFonts w:ascii="Arial" w:hAnsi="Arial" w:cs="Arial"/>
          <w:b/>
          <w:bCs/>
          <w:sz w:val="22"/>
          <w:szCs w:val="24"/>
        </w:rPr>
        <w:tab/>
      </w:r>
      <w:r w:rsidRPr="00F612DE">
        <w:rPr>
          <w:rFonts w:ascii="Arial" w:hAnsi="Arial" w:cs="Arial"/>
          <w:bCs/>
          <w:sz w:val="22"/>
          <w:szCs w:val="24"/>
        </w:rPr>
        <w:t xml:space="preserve">il </w:t>
      </w:r>
      <w:r w:rsidRPr="00F612DE">
        <w:rPr>
          <w:rFonts w:ascii="Arial" w:hAnsi="Arial" w:cs="Arial"/>
          <w:sz w:val="22"/>
          <w:szCs w:val="22"/>
        </w:rPr>
        <w:t xml:space="preserve">Decreto Direttoriale del 28 gennaio 2013, n. 161, emanato dal Dipartimento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xml:space="preserve">, </w:t>
      </w:r>
      <w:smartTag w:uri="urn:schemas-microsoft-com:office:smarttags" w:element="PersonName">
        <w:smartTagPr>
          <w:attr w:name="ProductID" w:val="la Alta Formazione"/>
        </w:smartTagPr>
        <w:smartTag w:uri="urn:schemas-microsoft-com:office:smarttags" w:element="PersonName">
          <w:smartTagPr>
            <w:attr w:name="ProductID" w:val="la Alta"/>
          </w:smartTagPr>
          <w:r w:rsidRPr="00F612DE">
            <w:rPr>
              <w:rFonts w:ascii="Arial" w:hAnsi="Arial" w:cs="Arial"/>
              <w:sz w:val="22"/>
              <w:szCs w:val="22"/>
            </w:rPr>
            <w:t>la Alta</w:t>
          </w:r>
        </w:smartTag>
        <w:r w:rsidRPr="00F612DE">
          <w:rPr>
            <w:rFonts w:ascii="Arial" w:hAnsi="Arial" w:cs="Arial"/>
            <w:sz w:val="22"/>
            <w:szCs w:val="22"/>
          </w:rPr>
          <w:t xml:space="preserve"> Formazione</w:t>
        </w:r>
      </w:smartTag>
      <w:r w:rsidRPr="00F612DE">
        <w:rPr>
          <w:rFonts w:ascii="Arial" w:hAnsi="Arial" w:cs="Arial"/>
          <w:sz w:val="22"/>
          <w:szCs w:val="22"/>
        </w:rPr>
        <w:t xml:space="preserve"> Artistica, Musicale e Coreutica e per </w:t>
      </w:r>
      <w:smartTag w:uri="urn:schemas-microsoft-com:office:smarttags" w:element="PersonName">
        <w:smartTagPr>
          <w:attr w:name="ProductID" w:val="la Ricerca"/>
        </w:smartTagPr>
        <w:r w:rsidRPr="00F612DE">
          <w:rPr>
            <w:rFonts w:ascii="Arial" w:hAnsi="Arial" w:cs="Arial"/>
            <w:sz w:val="22"/>
            <w:szCs w:val="22"/>
          </w:rPr>
          <w:t>la Ricerca</w:t>
        </w:r>
      </w:smartTag>
      <w:r w:rsidRPr="00F612DE">
        <w:rPr>
          <w:rFonts w:ascii="Arial" w:hAnsi="Arial" w:cs="Arial"/>
          <w:sz w:val="22"/>
          <w:szCs w:val="22"/>
        </w:rPr>
        <w:t xml:space="preserve">, Direzione Generale per </w:t>
      </w:r>
      <w:smartTag w:uri="urn:schemas-microsoft-com:office:smarttags" w:element="PersonName">
        <w:smartTagPr>
          <w:attr w:name="ProductID" w:val="la Universit￠"/>
        </w:smartTagPr>
        <w:r w:rsidRPr="00F612DE">
          <w:rPr>
            <w:rFonts w:ascii="Arial" w:hAnsi="Arial" w:cs="Arial"/>
            <w:sz w:val="22"/>
            <w:szCs w:val="22"/>
          </w:rPr>
          <w:t>la Università</w:t>
        </w:r>
      </w:smartTag>
      <w:r w:rsidRPr="00F612DE">
        <w:rPr>
          <w:rFonts w:ascii="Arial" w:hAnsi="Arial" w:cs="Arial"/>
          <w:sz w:val="22"/>
          <w:szCs w:val="22"/>
        </w:rPr>
        <w:t>, lo Studente e il Diritto allo Studio Universitario, del Ministero della Istruzione, della Università e della Ricerca, con la quale è stata indetta la “</w:t>
      </w:r>
      <w:r w:rsidRPr="00F612DE">
        <w:rPr>
          <w:rFonts w:ascii="Arial" w:hAnsi="Arial" w:cs="Arial"/>
          <w:i/>
          <w:sz w:val="22"/>
          <w:szCs w:val="22"/>
        </w:rPr>
        <w:t xml:space="preserve">Procedura per il conseguimento della Abilitazione Scientifica Nazionale alle funzioni di Professore Universitario di Prima e di Seconda Fascia, tornata </w:t>
      </w:r>
      <w:smartTag w:uri="urn:schemas-microsoft-com:office:smarttags" w:element="metricconverter">
        <w:smartTagPr>
          <w:attr w:name="ProductID" w:val="2013”"/>
        </w:smartTagPr>
        <w:r w:rsidRPr="00F612DE">
          <w:rPr>
            <w:rFonts w:ascii="Arial" w:hAnsi="Arial" w:cs="Arial"/>
            <w:i/>
            <w:sz w:val="22"/>
            <w:szCs w:val="22"/>
          </w:rPr>
          <w:t>2013</w:t>
        </w:r>
        <w:r w:rsidRPr="00F612DE">
          <w:rPr>
            <w:rFonts w:ascii="Arial" w:hAnsi="Arial" w:cs="Arial"/>
            <w:sz w:val="22"/>
            <w:szCs w:val="22"/>
          </w:rPr>
          <w:t>”</w:t>
        </w:r>
      </w:smartTag>
      <w:r w:rsidRPr="00F612DE">
        <w:rPr>
          <w:rFonts w:ascii="Arial" w:hAnsi="Arial" w:cs="Arial"/>
          <w:sz w:val="22"/>
          <w:szCs w:val="22"/>
        </w:rPr>
        <w:t>;</w:t>
      </w:r>
    </w:p>
    <w:p w:rsidR="000671C7" w:rsidRDefault="000671C7" w:rsidP="000671C7">
      <w:pPr>
        <w:autoSpaceDE w:val="0"/>
        <w:autoSpaceDN w:val="0"/>
        <w:adjustRightInd w:val="0"/>
        <w:ind w:left="1985" w:hanging="1985"/>
        <w:jc w:val="both"/>
        <w:rPr>
          <w:rFonts w:ascii="Arial" w:hAnsi="Arial" w:cs="Arial"/>
          <w:sz w:val="22"/>
          <w:szCs w:val="22"/>
        </w:rPr>
      </w:pPr>
      <w:r w:rsidRPr="00F612DE">
        <w:rPr>
          <w:rFonts w:ascii="Arial" w:hAnsi="Arial" w:cs="Arial"/>
          <w:b/>
          <w:bCs/>
          <w:sz w:val="22"/>
          <w:szCs w:val="22"/>
        </w:rPr>
        <w:lastRenderedPageBreak/>
        <w:t>CONSIDERATO</w:t>
      </w:r>
      <w:r w:rsidRPr="00F612DE">
        <w:rPr>
          <w:rFonts w:ascii="Arial" w:hAnsi="Arial" w:cs="Arial"/>
          <w:b/>
          <w:bCs/>
          <w:i/>
          <w:sz w:val="22"/>
          <w:szCs w:val="22"/>
        </w:rPr>
        <w:tab/>
      </w:r>
      <w:r w:rsidRPr="00F612DE">
        <w:rPr>
          <w:rFonts w:ascii="Arial" w:hAnsi="Arial" w:cs="Arial"/>
          <w:sz w:val="22"/>
          <w:szCs w:val="22"/>
        </w:rPr>
        <w:t>che</w:t>
      </w:r>
      <w:r w:rsidRPr="00F612DE">
        <w:t xml:space="preserve"> </w:t>
      </w:r>
      <w:r w:rsidRPr="00F612DE">
        <w:rPr>
          <w:rFonts w:ascii="Arial" w:hAnsi="Arial" w:cs="Arial"/>
          <w:sz w:val="22"/>
          <w:szCs w:val="22"/>
        </w:rPr>
        <w:t>sul Sito Istituzionale del Ministero della Istruzione, della Università e della Ricerca, nella sezione dedicata alla Abilitazione Scientifica Nazionale, sono stati pubblicati, relativamente ad alcuni Settori Concorsuali, gli atti relativi alle procedure per il conseguimento della Abilitazione Scientifica Nazionale, tornata 2013, ed i relativi risultati;</w:t>
      </w:r>
    </w:p>
    <w:p w:rsidR="000671C7" w:rsidRPr="00F612DE" w:rsidRDefault="000671C7" w:rsidP="000671C7">
      <w:pPr>
        <w:autoSpaceDE w:val="0"/>
        <w:autoSpaceDN w:val="0"/>
        <w:adjustRightInd w:val="0"/>
        <w:ind w:left="1985" w:hanging="1985"/>
        <w:jc w:val="both"/>
        <w:rPr>
          <w:rFonts w:ascii="Arial" w:hAnsi="Arial" w:cs="Arial"/>
          <w:i/>
          <w:sz w:val="22"/>
          <w:szCs w:val="22"/>
        </w:rPr>
      </w:pPr>
      <w:r w:rsidRPr="00F612DE">
        <w:rPr>
          <w:rFonts w:ascii="Arial" w:hAnsi="Arial" w:cs="Arial"/>
          <w:b/>
          <w:bCs/>
          <w:sz w:val="22"/>
          <w:szCs w:val="24"/>
        </w:rPr>
        <w:t>VISTO</w:t>
      </w:r>
      <w:r w:rsidRPr="00F612DE">
        <w:rPr>
          <w:rFonts w:ascii="Arial" w:hAnsi="Arial" w:cs="Arial"/>
          <w:sz w:val="22"/>
          <w:szCs w:val="22"/>
        </w:rPr>
        <w:t xml:space="preserve"> </w:t>
      </w:r>
      <w:r w:rsidRPr="00F612DE">
        <w:rPr>
          <w:rFonts w:ascii="Arial" w:hAnsi="Arial" w:cs="Arial"/>
          <w:sz w:val="22"/>
          <w:szCs w:val="22"/>
        </w:rPr>
        <w:tab/>
        <w:t xml:space="preserve">il Decreto Direttoriale del </w:t>
      </w:r>
      <w:r>
        <w:rPr>
          <w:rFonts w:ascii="Arial" w:hAnsi="Arial" w:cs="Arial"/>
          <w:sz w:val="22"/>
          <w:szCs w:val="22"/>
        </w:rPr>
        <w:t>29 luglio 2016</w:t>
      </w:r>
      <w:r w:rsidRPr="00F612DE">
        <w:rPr>
          <w:rFonts w:ascii="Arial" w:hAnsi="Arial" w:cs="Arial"/>
          <w:sz w:val="22"/>
          <w:szCs w:val="22"/>
        </w:rPr>
        <w:t xml:space="preserve">, n. </w:t>
      </w:r>
      <w:r>
        <w:rPr>
          <w:rFonts w:ascii="Arial" w:hAnsi="Arial" w:cs="Arial"/>
          <w:sz w:val="22"/>
          <w:szCs w:val="22"/>
        </w:rPr>
        <w:t>1531</w:t>
      </w:r>
      <w:r w:rsidRPr="00F612DE">
        <w:rPr>
          <w:rFonts w:ascii="Arial" w:hAnsi="Arial" w:cs="Arial"/>
          <w:sz w:val="22"/>
          <w:szCs w:val="22"/>
        </w:rPr>
        <w:t xml:space="preserve">, emanato dal Dipartimento </w:t>
      </w:r>
      <w:r>
        <w:rPr>
          <w:rFonts w:ascii="Arial" w:hAnsi="Arial" w:cs="Arial"/>
          <w:sz w:val="22"/>
          <w:szCs w:val="22"/>
        </w:rPr>
        <w:t>per la Formazione Superiore e per la Ricerca</w:t>
      </w:r>
      <w:r w:rsidRPr="00F612DE">
        <w:rPr>
          <w:rFonts w:ascii="Arial" w:hAnsi="Arial" w:cs="Arial"/>
          <w:sz w:val="22"/>
          <w:szCs w:val="22"/>
        </w:rPr>
        <w:t xml:space="preserve">, Direzione Generale per la </w:t>
      </w:r>
      <w:r>
        <w:rPr>
          <w:rFonts w:ascii="Arial" w:hAnsi="Arial" w:cs="Arial"/>
          <w:sz w:val="22"/>
          <w:szCs w:val="22"/>
        </w:rPr>
        <w:t>Programmazione, il Coordinamento e il Finanziamento delle Istituzioni della Formazione Superiore</w:t>
      </w:r>
      <w:r w:rsidRPr="00F612DE">
        <w:rPr>
          <w:rFonts w:ascii="Arial" w:hAnsi="Arial" w:cs="Arial"/>
          <w:sz w:val="22"/>
          <w:szCs w:val="22"/>
        </w:rPr>
        <w:t>, del Ministero della Istruzione, della Università e della Ricerca, con il quale è stata disciplinata la “</w:t>
      </w:r>
      <w:r w:rsidRPr="00F612DE">
        <w:rPr>
          <w:rFonts w:ascii="Arial" w:hAnsi="Arial" w:cs="Arial"/>
          <w:i/>
          <w:sz w:val="22"/>
          <w:szCs w:val="22"/>
        </w:rPr>
        <w:t xml:space="preserve">Procedura per </w:t>
      </w:r>
      <w:smartTag w:uri="urn:schemas-microsoft-com:office:smarttags" w:element="PersonName">
        <w:smartTagPr>
          <w:attr w:name="ProductID" w:val="la Formazione"/>
        </w:smartTagPr>
        <w:r w:rsidRPr="00F612DE">
          <w:rPr>
            <w:rFonts w:ascii="Arial" w:hAnsi="Arial" w:cs="Arial"/>
            <w:i/>
            <w:sz w:val="22"/>
            <w:szCs w:val="22"/>
          </w:rPr>
          <w:t>la Formazione</w:t>
        </w:r>
      </w:smartTag>
      <w:r w:rsidRPr="00F612DE">
        <w:rPr>
          <w:rFonts w:ascii="Arial" w:hAnsi="Arial" w:cs="Arial"/>
          <w:i/>
          <w:sz w:val="22"/>
          <w:szCs w:val="22"/>
        </w:rPr>
        <w:t xml:space="preserve"> delle Commissioni Nazionali per il conferimen</w:t>
      </w:r>
      <w:r>
        <w:rPr>
          <w:rFonts w:ascii="Arial" w:hAnsi="Arial" w:cs="Arial"/>
          <w:i/>
          <w:sz w:val="22"/>
          <w:szCs w:val="22"/>
        </w:rPr>
        <w:t xml:space="preserve">to della Abilitazione Scientifica Nazionale alle funzioni di </w:t>
      </w:r>
      <w:r w:rsidRPr="00F612DE">
        <w:rPr>
          <w:rFonts w:ascii="Arial" w:hAnsi="Arial" w:cs="Arial"/>
          <w:i/>
          <w:sz w:val="22"/>
          <w:szCs w:val="22"/>
        </w:rPr>
        <w:t>Professore Universitario di Prima e di Seconda Fascia</w:t>
      </w:r>
      <w:r w:rsidRPr="00F612DE">
        <w:rPr>
          <w:rFonts w:ascii="Arial" w:hAnsi="Arial" w:cs="Arial"/>
          <w:sz w:val="22"/>
          <w:szCs w:val="22"/>
        </w:rPr>
        <w:t>”;</w:t>
      </w:r>
    </w:p>
    <w:p w:rsidR="000671C7" w:rsidRDefault="000671C7" w:rsidP="000671C7">
      <w:pPr>
        <w:autoSpaceDE w:val="0"/>
        <w:autoSpaceDN w:val="0"/>
        <w:adjustRightInd w:val="0"/>
        <w:ind w:left="1985" w:hanging="1985"/>
        <w:jc w:val="both"/>
        <w:rPr>
          <w:rFonts w:ascii="Arial" w:hAnsi="Arial" w:cs="Arial"/>
          <w:sz w:val="22"/>
          <w:szCs w:val="22"/>
        </w:rPr>
      </w:pPr>
      <w:r w:rsidRPr="00F612DE">
        <w:rPr>
          <w:rFonts w:ascii="Arial" w:hAnsi="Arial" w:cs="Arial"/>
          <w:b/>
          <w:bCs/>
          <w:sz w:val="22"/>
          <w:szCs w:val="24"/>
        </w:rPr>
        <w:t>VISTO</w:t>
      </w:r>
      <w:r w:rsidRPr="00F612DE">
        <w:rPr>
          <w:rFonts w:ascii="Arial" w:hAnsi="Arial" w:cs="Arial"/>
          <w:b/>
          <w:bCs/>
          <w:sz w:val="22"/>
          <w:szCs w:val="24"/>
        </w:rPr>
        <w:tab/>
      </w:r>
      <w:r w:rsidRPr="00F612DE">
        <w:rPr>
          <w:rFonts w:ascii="Arial" w:hAnsi="Arial" w:cs="Arial"/>
          <w:bCs/>
          <w:sz w:val="22"/>
          <w:szCs w:val="24"/>
        </w:rPr>
        <w:t xml:space="preserve">il </w:t>
      </w:r>
      <w:r w:rsidRPr="00F612DE">
        <w:rPr>
          <w:rFonts w:ascii="Arial" w:hAnsi="Arial" w:cs="Arial"/>
          <w:sz w:val="22"/>
          <w:szCs w:val="22"/>
        </w:rPr>
        <w:t xml:space="preserve">Decreto Direttoriale del </w:t>
      </w:r>
      <w:r>
        <w:rPr>
          <w:rFonts w:ascii="Arial" w:hAnsi="Arial" w:cs="Arial"/>
          <w:sz w:val="22"/>
          <w:szCs w:val="22"/>
        </w:rPr>
        <w:t>29 luglio 2016</w:t>
      </w:r>
      <w:r w:rsidRPr="00F612DE">
        <w:rPr>
          <w:rFonts w:ascii="Arial" w:hAnsi="Arial" w:cs="Arial"/>
          <w:sz w:val="22"/>
          <w:szCs w:val="22"/>
        </w:rPr>
        <w:t xml:space="preserve">, n. </w:t>
      </w:r>
      <w:r>
        <w:rPr>
          <w:rFonts w:ascii="Arial" w:hAnsi="Arial" w:cs="Arial"/>
          <w:sz w:val="22"/>
          <w:szCs w:val="22"/>
        </w:rPr>
        <w:t>1532</w:t>
      </w:r>
      <w:r w:rsidRPr="00F612DE">
        <w:rPr>
          <w:rFonts w:ascii="Arial" w:hAnsi="Arial" w:cs="Arial"/>
          <w:sz w:val="22"/>
          <w:szCs w:val="22"/>
        </w:rPr>
        <w:t xml:space="preserve">, emanato dal Dipartimento </w:t>
      </w:r>
      <w:r>
        <w:rPr>
          <w:rFonts w:ascii="Arial" w:hAnsi="Arial" w:cs="Arial"/>
          <w:sz w:val="22"/>
          <w:szCs w:val="22"/>
        </w:rPr>
        <w:t>per la Formazione Superiore e per la Ricerca</w:t>
      </w:r>
      <w:r w:rsidRPr="00F612DE">
        <w:rPr>
          <w:rFonts w:ascii="Arial" w:hAnsi="Arial" w:cs="Arial"/>
          <w:sz w:val="22"/>
          <w:szCs w:val="22"/>
        </w:rPr>
        <w:t xml:space="preserve">, Direzione Generale per la </w:t>
      </w:r>
      <w:r>
        <w:rPr>
          <w:rFonts w:ascii="Arial" w:hAnsi="Arial" w:cs="Arial"/>
          <w:sz w:val="22"/>
          <w:szCs w:val="22"/>
        </w:rPr>
        <w:t>Programmazione, il Coordinamento e il Finanziamento delle Istituzioni della Formazione Superiore</w:t>
      </w:r>
      <w:r w:rsidRPr="00F612DE">
        <w:rPr>
          <w:rFonts w:ascii="Arial" w:hAnsi="Arial" w:cs="Arial"/>
          <w:sz w:val="22"/>
          <w:szCs w:val="22"/>
        </w:rPr>
        <w:t>, del Ministero della Istruzione, della Università e della Ricerca, con il quale è stata indetta la “</w:t>
      </w:r>
      <w:r w:rsidRPr="00F612DE">
        <w:rPr>
          <w:rFonts w:ascii="Arial" w:hAnsi="Arial" w:cs="Arial"/>
          <w:i/>
          <w:sz w:val="22"/>
          <w:szCs w:val="22"/>
        </w:rPr>
        <w:t>Procedura per il conseguimento della Abilitazione Scientifica Nazionale alle funzioni di Professore Universitar</w:t>
      </w:r>
      <w:r>
        <w:rPr>
          <w:rFonts w:ascii="Arial" w:hAnsi="Arial" w:cs="Arial"/>
          <w:i/>
          <w:sz w:val="22"/>
          <w:szCs w:val="22"/>
        </w:rPr>
        <w:t>io di Prima e di Seconda Fascia,</w:t>
      </w:r>
      <w:r w:rsidRPr="00F612DE">
        <w:rPr>
          <w:rFonts w:ascii="Arial" w:hAnsi="Arial" w:cs="Arial"/>
          <w:i/>
          <w:sz w:val="22"/>
          <w:szCs w:val="22"/>
        </w:rPr>
        <w:t xml:space="preserve"> </w:t>
      </w:r>
      <w:r>
        <w:rPr>
          <w:rFonts w:ascii="Arial" w:hAnsi="Arial" w:cs="Arial"/>
          <w:i/>
          <w:sz w:val="22"/>
          <w:szCs w:val="22"/>
        </w:rPr>
        <w:t>anno 2016</w:t>
      </w:r>
      <w:r w:rsidRPr="00F612DE">
        <w:rPr>
          <w:rFonts w:ascii="Arial" w:hAnsi="Arial" w:cs="Arial"/>
          <w:sz w:val="22"/>
          <w:szCs w:val="22"/>
        </w:rPr>
        <w:t>”;</w:t>
      </w:r>
    </w:p>
    <w:p w:rsidR="00ED3D21" w:rsidRPr="00D3294B" w:rsidRDefault="00ED3D21" w:rsidP="00ED3D21">
      <w:pPr>
        <w:autoSpaceDE w:val="0"/>
        <w:autoSpaceDN w:val="0"/>
        <w:adjustRightInd w:val="0"/>
        <w:ind w:left="1985" w:hanging="1985"/>
        <w:jc w:val="both"/>
        <w:rPr>
          <w:rFonts w:ascii="Arial" w:hAnsi="Arial" w:cs="Arial"/>
          <w:i/>
          <w:sz w:val="22"/>
          <w:szCs w:val="22"/>
        </w:rPr>
      </w:pPr>
      <w:r w:rsidRPr="00D3294B">
        <w:rPr>
          <w:rFonts w:ascii="Arial" w:hAnsi="Arial" w:cs="Arial"/>
          <w:b/>
          <w:bCs/>
          <w:sz w:val="22"/>
          <w:szCs w:val="22"/>
        </w:rPr>
        <w:t>CONSIDERATO</w:t>
      </w:r>
      <w:r w:rsidRPr="00D3294B">
        <w:rPr>
          <w:rFonts w:ascii="Arial" w:hAnsi="Arial" w:cs="Arial"/>
          <w:b/>
          <w:bCs/>
          <w:i/>
          <w:sz w:val="22"/>
          <w:szCs w:val="22"/>
        </w:rPr>
        <w:tab/>
      </w:r>
      <w:r w:rsidRPr="00D3294B">
        <w:rPr>
          <w:rFonts w:ascii="Arial" w:hAnsi="Arial" w:cs="Arial"/>
          <w:sz w:val="22"/>
          <w:szCs w:val="22"/>
        </w:rPr>
        <w:t>che</w:t>
      </w:r>
      <w:r w:rsidRPr="00D3294B">
        <w:t xml:space="preserve">, </w:t>
      </w:r>
      <w:r w:rsidRPr="00D3294B">
        <w:rPr>
          <w:rFonts w:ascii="Arial" w:hAnsi="Arial" w:cs="Arial"/>
          <w:sz w:val="22"/>
          <w:szCs w:val="22"/>
        </w:rPr>
        <w:t>successivamente, sul Sito Istituzionale del Ministero della Istruzione, della Università e della Ricerca, nella sezione dedicata alla Abilitazione Scientifica Nazionale, sono stati pubblicati:</w:t>
      </w:r>
    </w:p>
    <w:p w:rsidR="00ED3D21" w:rsidRPr="00D3294B" w:rsidRDefault="00ED3D21" w:rsidP="00ED3D21">
      <w:pPr>
        <w:pStyle w:val="Rientrocorpodeltesto"/>
        <w:numPr>
          <w:ilvl w:val="0"/>
          <w:numId w:val="9"/>
        </w:numPr>
        <w:tabs>
          <w:tab w:val="left" w:pos="2268"/>
        </w:tabs>
        <w:ind w:left="2268" w:hanging="283"/>
        <w:rPr>
          <w:rFonts w:ascii="Arial" w:hAnsi="Arial" w:cs="Arial"/>
          <w:i w:val="0"/>
          <w:sz w:val="22"/>
          <w:szCs w:val="22"/>
        </w:rPr>
      </w:pPr>
      <w:r w:rsidRPr="00D3294B">
        <w:rPr>
          <w:rFonts w:ascii="Arial" w:hAnsi="Arial" w:cs="Arial"/>
          <w:i w:val="0"/>
          <w:sz w:val="22"/>
          <w:szCs w:val="22"/>
        </w:rPr>
        <w:t>le liste degli aspiranti commissari sorteggiabili, ai sensi dell’articolo 5, comma 1, lettera c), del Decreto Direttoriale del 29 luglio 2016, n. 1531, suddivisi per “</w:t>
      </w:r>
      <w:r w:rsidRPr="00D3294B">
        <w:rPr>
          <w:rFonts w:ascii="Arial" w:hAnsi="Arial" w:cs="Arial"/>
          <w:sz w:val="22"/>
          <w:szCs w:val="22"/>
        </w:rPr>
        <w:t>settori concorsuali</w:t>
      </w:r>
      <w:r w:rsidRPr="00D3294B">
        <w:rPr>
          <w:rFonts w:ascii="Arial" w:hAnsi="Arial" w:cs="Arial"/>
          <w:i w:val="0"/>
          <w:sz w:val="22"/>
          <w:szCs w:val="22"/>
        </w:rPr>
        <w:t>”;</w:t>
      </w:r>
    </w:p>
    <w:p w:rsidR="00ED3D21" w:rsidRPr="00D3294B" w:rsidRDefault="00ED3D21" w:rsidP="00ED3D21">
      <w:pPr>
        <w:pStyle w:val="Rientrocorpodeltesto"/>
        <w:numPr>
          <w:ilvl w:val="0"/>
          <w:numId w:val="9"/>
        </w:numPr>
        <w:tabs>
          <w:tab w:val="left" w:pos="2268"/>
        </w:tabs>
        <w:ind w:left="2268" w:hanging="283"/>
        <w:rPr>
          <w:rFonts w:ascii="Arial" w:hAnsi="Arial" w:cs="Arial"/>
          <w:i w:val="0"/>
          <w:sz w:val="22"/>
          <w:szCs w:val="22"/>
        </w:rPr>
      </w:pPr>
      <w:r w:rsidRPr="00D3294B">
        <w:rPr>
          <w:rFonts w:ascii="Arial" w:hAnsi="Arial" w:cs="Arial"/>
          <w:i w:val="0"/>
          <w:sz w:val="22"/>
          <w:szCs w:val="22"/>
        </w:rPr>
        <w:t>i provvedimenti di nomina delle commissioni esaminatrici dei singoli “</w:t>
      </w:r>
      <w:r w:rsidRPr="00D3294B">
        <w:rPr>
          <w:rFonts w:ascii="Arial" w:hAnsi="Arial" w:cs="Arial"/>
          <w:sz w:val="22"/>
          <w:szCs w:val="22"/>
        </w:rPr>
        <w:t>settori concorsuali</w:t>
      </w:r>
      <w:r w:rsidRPr="00D3294B">
        <w:rPr>
          <w:rFonts w:ascii="Arial" w:hAnsi="Arial" w:cs="Arial"/>
          <w:i w:val="0"/>
          <w:sz w:val="22"/>
          <w:szCs w:val="22"/>
        </w:rPr>
        <w:t>”;</w:t>
      </w:r>
    </w:p>
    <w:p w:rsidR="00D97A1C" w:rsidRPr="000766D4" w:rsidRDefault="00D97A1C" w:rsidP="00D97A1C">
      <w:pPr>
        <w:pStyle w:val="Rientrocorpodeltesto"/>
        <w:tabs>
          <w:tab w:val="num" w:pos="-1980"/>
          <w:tab w:val="num" w:pos="426"/>
        </w:tabs>
        <w:ind w:left="1843" w:hanging="1843"/>
        <w:rPr>
          <w:rFonts w:ascii="Arial" w:hAnsi="Arial" w:cs="Arial"/>
          <w:i w:val="0"/>
          <w:sz w:val="22"/>
          <w:szCs w:val="22"/>
        </w:rPr>
      </w:pPr>
      <w:r w:rsidRPr="000766D4">
        <w:rPr>
          <w:rFonts w:ascii="Arial" w:hAnsi="Arial" w:cs="Arial"/>
          <w:b/>
          <w:bCs/>
          <w:i w:val="0"/>
          <w:sz w:val="22"/>
          <w:szCs w:val="22"/>
        </w:rPr>
        <w:t>VISTO</w:t>
      </w:r>
      <w:r w:rsidR="000B6009" w:rsidRPr="000766D4">
        <w:rPr>
          <w:rFonts w:ascii="Arial" w:hAnsi="Arial" w:cs="Arial"/>
          <w:bCs/>
          <w:i w:val="0"/>
          <w:sz w:val="22"/>
          <w:szCs w:val="22"/>
        </w:rPr>
        <w:t xml:space="preserve"> </w:t>
      </w:r>
      <w:r w:rsidRPr="000766D4">
        <w:rPr>
          <w:rFonts w:ascii="Arial" w:hAnsi="Arial" w:cs="Arial"/>
          <w:bCs/>
          <w:i w:val="0"/>
          <w:sz w:val="22"/>
          <w:szCs w:val="22"/>
        </w:rPr>
        <w:tab/>
        <w:t>il “</w:t>
      </w:r>
      <w:r w:rsidRPr="000766D4">
        <w:rPr>
          <w:rFonts w:ascii="Arial" w:hAnsi="Arial" w:cs="Arial"/>
          <w:b/>
          <w:bCs/>
          <w:sz w:val="22"/>
          <w:szCs w:val="22"/>
        </w:rPr>
        <w:t>Piano triennale per la programmazione del reclutamento del personale docente, ricercatore, dirigente e tecnico-amministrativo, compresi i collaboratori ed esperti linguistici, sia con rapporto di lavoro a tempo indeterminato che con rapporto di lavoro a tempo determinato</w:t>
      </w:r>
      <w:r w:rsidRPr="000766D4">
        <w:rPr>
          <w:rFonts w:ascii="Arial" w:hAnsi="Arial" w:cs="Arial"/>
          <w:bCs/>
          <w:i w:val="0"/>
          <w:sz w:val="22"/>
          <w:szCs w:val="22"/>
        </w:rPr>
        <w:t xml:space="preserve">”, come approvato dal Consiglio di Amministrazione nella seduta del 20 giugno 2014, </w:t>
      </w:r>
      <w:r w:rsidR="000766D4" w:rsidRPr="000766D4">
        <w:rPr>
          <w:rFonts w:ascii="Arial" w:hAnsi="Arial" w:cs="Arial"/>
          <w:bCs/>
          <w:i w:val="0"/>
          <w:sz w:val="22"/>
          <w:szCs w:val="22"/>
        </w:rPr>
        <w:t>e</w:t>
      </w:r>
      <w:r w:rsidRPr="000766D4">
        <w:rPr>
          <w:rFonts w:ascii="Arial" w:hAnsi="Arial" w:cs="Arial"/>
          <w:bCs/>
          <w:i w:val="0"/>
          <w:sz w:val="22"/>
          <w:szCs w:val="22"/>
        </w:rPr>
        <w:t xml:space="preserve"> parzialmente rimodulato e aggiornato dal medesimo Organo di Governo nelle sedute del 21 aprile 2015, del 27 luglio 2015, del 29 dicembre 2015 e del 12 settembre 2016;</w:t>
      </w:r>
    </w:p>
    <w:p w:rsidR="00564CEF" w:rsidRPr="000766D4" w:rsidRDefault="00564CEF" w:rsidP="00564CEF">
      <w:pPr>
        <w:pStyle w:val="Rientrocorpodeltesto"/>
        <w:tabs>
          <w:tab w:val="num" w:pos="-1980"/>
          <w:tab w:val="num" w:pos="426"/>
        </w:tabs>
        <w:ind w:left="1843" w:hanging="1843"/>
        <w:rPr>
          <w:rFonts w:ascii="Arial" w:hAnsi="Arial" w:cs="Arial"/>
          <w:bCs/>
          <w:i w:val="0"/>
          <w:sz w:val="22"/>
          <w:szCs w:val="22"/>
        </w:rPr>
      </w:pPr>
      <w:r w:rsidRPr="000766D4">
        <w:rPr>
          <w:rFonts w:ascii="Arial" w:hAnsi="Arial" w:cs="Arial"/>
          <w:b/>
          <w:bCs/>
          <w:i w:val="0"/>
          <w:sz w:val="22"/>
          <w:szCs w:val="22"/>
        </w:rPr>
        <w:t>CONSIDERATO</w:t>
      </w:r>
      <w:r w:rsidRPr="000766D4">
        <w:rPr>
          <w:rFonts w:ascii="Arial" w:hAnsi="Arial" w:cs="Arial"/>
          <w:bCs/>
          <w:i w:val="0"/>
          <w:sz w:val="22"/>
          <w:szCs w:val="22"/>
        </w:rPr>
        <w:t xml:space="preserve"> che, allo stato attuale, tenuto conto delle assunzioni già effettuate, i </w:t>
      </w:r>
      <w:r w:rsidRPr="000766D4">
        <w:rPr>
          <w:rFonts w:ascii="Arial" w:hAnsi="Arial" w:cs="Arial"/>
          <w:i w:val="0"/>
          <w:sz w:val="22"/>
          <w:szCs w:val="22"/>
        </w:rPr>
        <w:t>“</w:t>
      </w:r>
      <w:r w:rsidRPr="000766D4">
        <w:rPr>
          <w:rFonts w:ascii="Arial" w:hAnsi="Arial" w:cs="Arial"/>
          <w:b/>
          <w:sz w:val="22"/>
          <w:szCs w:val="22"/>
        </w:rPr>
        <w:t>punti organico</w:t>
      </w:r>
      <w:r w:rsidRPr="000766D4">
        <w:rPr>
          <w:rFonts w:ascii="Arial" w:hAnsi="Arial" w:cs="Arial"/>
          <w:i w:val="0"/>
          <w:sz w:val="22"/>
          <w:szCs w:val="22"/>
        </w:rPr>
        <w:t xml:space="preserve">” ordinari attualmente </w:t>
      </w:r>
      <w:r w:rsidRPr="000766D4">
        <w:rPr>
          <w:rFonts w:ascii="Arial" w:hAnsi="Arial" w:cs="Arial"/>
          <w:bCs/>
          <w:i w:val="0"/>
          <w:sz w:val="22"/>
          <w:szCs w:val="22"/>
        </w:rPr>
        <w:t>disponibili, sono i seguenti:</w:t>
      </w:r>
    </w:p>
    <w:p w:rsidR="00564CEF" w:rsidRPr="000766D4" w:rsidRDefault="00564CEF" w:rsidP="002B0986">
      <w:pPr>
        <w:pStyle w:val="Rientrocorpodeltesto"/>
        <w:numPr>
          <w:ilvl w:val="0"/>
          <w:numId w:val="18"/>
        </w:numPr>
        <w:ind w:left="2127" w:hanging="284"/>
        <w:rPr>
          <w:rFonts w:ascii="Arial" w:hAnsi="Arial" w:cs="Arial"/>
          <w:b/>
          <w:bCs/>
          <w:i w:val="0"/>
          <w:sz w:val="22"/>
          <w:szCs w:val="22"/>
        </w:rPr>
      </w:pPr>
      <w:r w:rsidRPr="000766D4">
        <w:rPr>
          <w:rFonts w:ascii="Arial" w:hAnsi="Arial" w:cs="Arial"/>
          <w:b/>
          <w:i w:val="0"/>
          <w:sz w:val="22"/>
          <w:szCs w:val="22"/>
        </w:rPr>
        <w:t>“</w:t>
      </w:r>
      <w:r w:rsidRPr="000766D4">
        <w:rPr>
          <w:rFonts w:ascii="Arial" w:hAnsi="Arial" w:cs="Arial"/>
          <w:b/>
          <w:bCs/>
          <w:i w:val="0"/>
          <w:sz w:val="22"/>
          <w:szCs w:val="22"/>
        </w:rPr>
        <w:t xml:space="preserve">Punti Organico Ordinari”  (Decreto Ministeriale del 21 luglio 2015, n. 503 e Decreto Ministeriale del 5 agosto 2016, n. 619) </w:t>
      </w:r>
      <w:r w:rsidRPr="000766D4">
        <w:rPr>
          <w:rFonts w:ascii="Arial" w:hAnsi="Arial" w:cs="Arial"/>
          <w:b/>
          <w:bCs/>
          <w:i w:val="0"/>
          <w:sz w:val="22"/>
          <w:szCs w:val="22"/>
          <w:u w:val="single"/>
        </w:rPr>
        <w:t>da utilizzare entro dicembre 2016</w:t>
      </w:r>
    </w:p>
    <w:p w:rsidR="00564CEF" w:rsidRPr="000766D4" w:rsidRDefault="00564CEF" w:rsidP="002B0986">
      <w:pPr>
        <w:pStyle w:val="Rientrocorpodeltesto"/>
        <w:numPr>
          <w:ilvl w:val="0"/>
          <w:numId w:val="12"/>
        </w:numPr>
        <w:tabs>
          <w:tab w:val="clear" w:pos="720"/>
          <w:tab w:val="num" w:pos="-1418"/>
        </w:tabs>
        <w:ind w:left="2410" w:hanging="283"/>
        <w:rPr>
          <w:rFonts w:ascii="Arial" w:hAnsi="Arial" w:cs="Arial"/>
          <w:bCs/>
          <w:i w:val="0"/>
          <w:sz w:val="22"/>
          <w:szCs w:val="22"/>
        </w:rPr>
      </w:pPr>
      <w:r w:rsidRPr="000766D4">
        <w:rPr>
          <w:rFonts w:ascii="Arial" w:hAnsi="Arial" w:cs="Arial"/>
          <w:bCs/>
          <w:i w:val="0"/>
          <w:sz w:val="22"/>
          <w:szCs w:val="22"/>
        </w:rPr>
        <w:t xml:space="preserve">Anno 2015:  </w:t>
      </w:r>
      <w:r w:rsidRPr="000766D4">
        <w:rPr>
          <w:rFonts w:ascii="Arial" w:hAnsi="Arial" w:cs="Arial"/>
          <w:i w:val="0"/>
          <w:sz w:val="22"/>
          <w:szCs w:val="22"/>
        </w:rPr>
        <w:t>“</w:t>
      </w:r>
      <w:r w:rsidRPr="000766D4">
        <w:rPr>
          <w:rFonts w:ascii="Arial" w:hAnsi="Arial" w:cs="Arial"/>
          <w:b/>
          <w:i w:val="0"/>
          <w:sz w:val="22"/>
          <w:szCs w:val="22"/>
        </w:rPr>
        <w:t>punti organico</w:t>
      </w:r>
      <w:r w:rsidRPr="000766D4">
        <w:rPr>
          <w:rFonts w:ascii="Arial" w:hAnsi="Arial" w:cs="Arial"/>
          <w:i w:val="0"/>
          <w:sz w:val="22"/>
          <w:szCs w:val="22"/>
        </w:rPr>
        <w:t xml:space="preserve">”   </w:t>
      </w:r>
      <w:r w:rsidRPr="000766D4">
        <w:rPr>
          <w:rFonts w:ascii="Arial" w:hAnsi="Arial" w:cs="Arial"/>
          <w:b/>
          <w:bCs/>
          <w:i w:val="0"/>
          <w:sz w:val="22"/>
          <w:szCs w:val="22"/>
        </w:rPr>
        <w:t xml:space="preserve">0,31 </w:t>
      </w:r>
      <w:r w:rsidRPr="000766D4">
        <w:rPr>
          <w:rFonts w:ascii="Arial" w:hAnsi="Arial" w:cs="Arial"/>
          <w:bCs/>
          <w:i w:val="0"/>
          <w:sz w:val="22"/>
          <w:szCs w:val="22"/>
        </w:rPr>
        <w:t>(+0,09 congelato per le province)</w:t>
      </w:r>
    </w:p>
    <w:p w:rsidR="00564CEF" w:rsidRPr="000766D4" w:rsidRDefault="00564CEF" w:rsidP="002B0986">
      <w:pPr>
        <w:pStyle w:val="Rientrocorpodeltesto"/>
        <w:numPr>
          <w:ilvl w:val="0"/>
          <w:numId w:val="12"/>
        </w:numPr>
        <w:tabs>
          <w:tab w:val="clear" w:pos="720"/>
          <w:tab w:val="num" w:pos="-1418"/>
        </w:tabs>
        <w:ind w:left="2410" w:hanging="283"/>
        <w:rPr>
          <w:rFonts w:ascii="Arial" w:hAnsi="Arial" w:cs="Arial"/>
          <w:bCs/>
          <w:i w:val="0"/>
          <w:sz w:val="22"/>
          <w:szCs w:val="22"/>
        </w:rPr>
      </w:pPr>
      <w:r w:rsidRPr="000766D4">
        <w:rPr>
          <w:rFonts w:ascii="Arial" w:hAnsi="Arial" w:cs="Arial"/>
          <w:bCs/>
          <w:i w:val="0"/>
          <w:sz w:val="22"/>
          <w:szCs w:val="22"/>
        </w:rPr>
        <w:t xml:space="preserve">Anno 2016: </w:t>
      </w:r>
      <w:r w:rsidRPr="000766D4">
        <w:rPr>
          <w:rFonts w:ascii="Arial" w:hAnsi="Arial" w:cs="Arial"/>
          <w:b/>
          <w:bCs/>
          <w:i w:val="0"/>
          <w:sz w:val="22"/>
          <w:szCs w:val="22"/>
        </w:rPr>
        <w:t xml:space="preserve">“punti organico”  1,47 </w:t>
      </w:r>
      <w:r w:rsidRPr="000766D4">
        <w:rPr>
          <w:rFonts w:ascii="Arial" w:hAnsi="Arial" w:cs="Arial"/>
          <w:bCs/>
          <w:i w:val="0"/>
          <w:sz w:val="22"/>
          <w:szCs w:val="22"/>
        </w:rPr>
        <w:t>(+0,15 congelato per le province)</w:t>
      </w:r>
    </w:p>
    <w:p w:rsidR="00564CEF" w:rsidRDefault="00564CEF" w:rsidP="005340A6">
      <w:pPr>
        <w:pStyle w:val="Rientrocorpodeltesto"/>
        <w:ind w:left="2127" w:firstLine="0"/>
        <w:rPr>
          <w:rFonts w:ascii="Arial" w:hAnsi="Arial" w:cs="Arial"/>
          <w:b/>
          <w:i w:val="0"/>
          <w:sz w:val="22"/>
          <w:szCs w:val="22"/>
        </w:rPr>
      </w:pPr>
      <w:r w:rsidRPr="000766D4">
        <w:rPr>
          <w:rFonts w:ascii="Arial" w:hAnsi="Arial" w:cs="Arial"/>
          <w:bCs/>
          <w:i w:val="0"/>
          <w:sz w:val="22"/>
          <w:szCs w:val="22"/>
        </w:rPr>
        <w:t xml:space="preserve">(1,97- 0,35(18% piano rientro)=1,62 di cui </w:t>
      </w:r>
      <w:r w:rsidRPr="000766D4">
        <w:rPr>
          <w:rFonts w:ascii="Arial" w:hAnsi="Arial" w:cs="Arial"/>
          <w:b/>
          <w:bCs/>
          <w:i w:val="0"/>
          <w:sz w:val="22"/>
          <w:szCs w:val="22"/>
        </w:rPr>
        <w:t>0,41</w:t>
      </w:r>
      <w:r w:rsidRPr="000766D4">
        <w:rPr>
          <w:rFonts w:ascii="Arial" w:hAnsi="Arial" w:cs="Arial"/>
          <w:bCs/>
          <w:i w:val="0"/>
          <w:sz w:val="22"/>
          <w:szCs w:val="22"/>
        </w:rPr>
        <w:t xml:space="preserve"> per</w:t>
      </w:r>
      <w:r w:rsidRPr="000766D4">
        <w:rPr>
          <w:rFonts w:ascii="Arial" w:hAnsi="Arial" w:cs="Arial"/>
          <w:b/>
          <w:i w:val="0"/>
          <w:sz w:val="22"/>
          <w:szCs w:val="22"/>
        </w:rPr>
        <w:t xml:space="preserve"> personale docente e ricercatore e 1,21-0,15 (10% delle cessazioni di personale tecnico ed amministrativo congelato per le province) = 1,06  per personale tecnico-amministrativo)</w:t>
      </w:r>
      <w:r w:rsidR="00D97A1C" w:rsidRPr="000766D4">
        <w:rPr>
          <w:rFonts w:ascii="Arial" w:hAnsi="Arial" w:cs="Arial"/>
          <w:b/>
          <w:i w:val="0"/>
          <w:sz w:val="22"/>
          <w:szCs w:val="22"/>
        </w:rPr>
        <w:t>;</w:t>
      </w:r>
    </w:p>
    <w:p w:rsidR="00D3294B" w:rsidRPr="00564CEF" w:rsidRDefault="00D3294B" w:rsidP="00D3294B">
      <w:pPr>
        <w:pStyle w:val="Rientrocorpodeltesto"/>
        <w:tabs>
          <w:tab w:val="num" w:pos="-1980"/>
          <w:tab w:val="num" w:pos="426"/>
        </w:tabs>
        <w:ind w:left="1843" w:hanging="1843"/>
        <w:rPr>
          <w:rFonts w:ascii="Arial" w:hAnsi="Arial" w:cs="Arial"/>
          <w:b/>
          <w:i w:val="0"/>
          <w:sz w:val="22"/>
          <w:szCs w:val="22"/>
        </w:rPr>
      </w:pPr>
      <w:r>
        <w:rPr>
          <w:rFonts w:ascii="Arial" w:hAnsi="Arial" w:cs="Arial"/>
          <w:b/>
          <w:i w:val="0"/>
          <w:sz w:val="22"/>
          <w:szCs w:val="22"/>
        </w:rPr>
        <w:t>VISTO</w:t>
      </w:r>
      <w:r>
        <w:rPr>
          <w:rFonts w:ascii="Arial" w:hAnsi="Arial" w:cs="Arial"/>
          <w:b/>
          <w:i w:val="0"/>
          <w:sz w:val="22"/>
          <w:szCs w:val="22"/>
        </w:rPr>
        <w:tab/>
      </w:r>
      <w:r w:rsidRPr="00D3294B">
        <w:rPr>
          <w:rFonts w:ascii="Arial" w:hAnsi="Arial" w:cs="Arial"/>
          <w:i w:val="0"/>
          <w:sz w:val="22"/>
          <w:szCs w:val="22"/>
        </w:rPr>
        <w:t>il Decreto Legge 30 dicembre 2016, n. 244,</w:t>
      </w:r>
      <w:r>
        <w:rPr>
          <w:rFonts w:ascii="Arial" w:hAnsi="Arial" w:cs="Arial"/>
          <w:i w:val="0"/>
          <w:sz w:val="22"/>
          <w:szCs w:val="22"/>
        </w:rPr>
        <w:t xml:space="preserve"> </w:t>
      </w:r>
      <w:r w:rsidR="009813FC">
        <w:rPr>
          <w:rFonts w:ascii="Arial" w:hAnsi="Arial" w:cs="Arial"/>
          <w:i w:val="0"/>
          <w:sz w:val="22"/>
          <w:szCs w:val="22"/>
        </w:rPr>
        <w:t xml:space="preserve">ed in particolare l’articolo 1, comma 7, lettera a), con </w:t>
      </w:r>
      <w:r>
        <w:rPr>
          <w:rFonts w:ascii="Arial" w:hAnsi="Arial" w:cs="Arial"/>
          <w:i w:val="0"/>
          <w:sz w:val="22"/>
          <w:szCs w:val="22"/>
        </w:rPr>
        <w:t xml:space="preserve">il quale il termine per procedere alle assunzioni di personale a tempo indeterminato, relative alle cessazioni verificatesi negli anni 2013, 2014 e 2015, previste dall’articolo 66, comma 13-bis del Decreto Legge 25 giugno 2008, n. 112, convertito, con modificazioni, dalla Legge 6 agosto 2008, n. 133, è stato prorogato al </w:t>
      </w:r>
      <w:r w:rsidRPr="00D3294B">
        <w:rPr>
          <w:rFonts w:ascii="Arial" w:hAnsi="Arial" w:cs="Arial"/>
          <w:b/>
          <w:i w:val="0"/>
          <w:sz w:val="22"/>
          <w:szCs w:val="22"/>
        </w:rPr>
        <w:t>31 dicembre 2017</w:t>
      </w:r>
      <w:r>
        <w:rPr>
          <w:rFonts w:ascii="Arial" w:hAnsi="Arial" w:cs="Arial"/>
          <w:i w:val="0"/>
          <w:sz w:val="22"/>
          <w:szCs w:val="22"/>
        </w:rPr>
        <w:t>;</w:t>
      </w:r>
      <w:r w:rsidRPr="00D3294B">
        <w:rPr>
          <w:rFonts w:ascii="Arial" w:hAnsi="Arial" w:cs="Arial"/>
          <w:b/>
          <w:i w:val="0"/>
          <w:sz w:val="22"/>
          <w:szCs w:val="22"/>
        </w:rPr>
        <w:tab/>
      </w:r>
      <w:r>
        <w:rPr>
          <w:rFonts w:ascii="Arial" w:hAnsi="Arial" w:cs="Arial"/>
          <w:b/>
          <w:i w:val="0"/>
          <w:sz w:val="22"/>
          <w:szCs w:val="22"/>
        </w:rPr>
        <w:tab/>
      </w:r>
    </w:p>
    <w:p w:rsidR="005340A6" w:rsidRPr="00F612DE" w:rsidRDefault="005340A6" w:rsidP="005340A6">
      <w:pPr>
        <w:pStyle w:val="Rientrocorpodeltesto"/>
        <w:tabs>
          <w:tab w:val="num" w:pos="-1980"/>
          <w:tab w:val="num" w:pos="426"/>
        </w:tabs>
        <w:ind w:left="1843" w:hanging="1843"/>
        <w:rPr>
          <w:rFonts w:ascii="Arial" w:hAnsi="Arial" w:cs="Arial"/>
          <w:b/>
          <w:i w:val="0"/>
          <w:sz w:val="22"/>
          <w:szCs w:val="22"/>
        </w:rPr>
      </w:pPr>
      <w:r w:rsidRPr="00F612DE">
        <w:rPr>
          <w:rFonts w:ascii="Arial" w:hAnsi="Arial" w:cs="Arial"/>
          <w:b/>
          <w:i w:val="0"/>
          <w:sz w:val="22"/>
          <w:szCs w:val="22"/>
        </w:rPr>
        <w:lastRenderedPageBreak/>
        <w:t>VISTA</w:t>
      </w:r>
      <w:r w:rsidRPr="00F612DE">
        <w:rPr>
          <w:rFonts w:ascii="Arial" w:hAnsi="Arial" w:cs="Arial"/>
          <w:sz w:val="22"/>
          <w:szCs w:val="22"/>
        </w:rPr>
        <w:tab/>
      </w:r>
      <w:r w:rsidRPr="00F612DE">
        <w:rPr>
          <w:rFonts w:ascii="Arial" w:hAnsi="Arial" w:cs="Arial"/>
          <w:i w:val="0"/>
          <w:sz w:val="22"/>
          <w:szCs w:val="22"/>
        </w:rPr>
        <w:t xml:space="preserve">la deliberazione assunta nella seduta del </w:t>
      </w:r>
      <w:r>
        <w:rPr>
          <w:rFonts w:ascii="Arial" w:hAnsi="Arial" w:cs="Arial"/>
          <w:i w:val="0"/>
          <w:sz w:val="22"/>
          <w:szCs w:val="22"/>
        </w:rPr>
        <w:t>25 ottobre</w:t>
      </w:r>
      <w:r w:rsidRPr="00F612DE">
        <w:rPr>
          <w:rFonts w:ascii="Arial" w:hAnsi="Arial" w:cs="Arial"/>
          <w:i w:val="0"/>
          <w:sz w:val="22"/>
          <w:szCs w:val="22"/>
        </w:rPr>
        <w:t xml:space="preserve"> 2016, con la quale il Consiglio di Amministrazione, previo parere favorevole espresso dal Senato Accademico nella seduta </w:t>
      </w:r>
      <w:r>
        <w:rPr>
          <w:rFonts w:ascii="Arial" w:hAnsi="Arial" w:cs="Arial"/>
          <w:i w:val="0"/>
          <w:sz w:val="22"/>
          <w:szCs w:val="22"/>
        </w:rPr>
        <w:t>del 24 ottobre</w:t>
      </w:r>
      <w:r w:rsidRPr="00F612DE">
        <w:rPr>
          <w:rFonts w:ascii="Arial" w:hAnsi="Arial" w:cs="Arial"/>
          <w:i w:val="0"/>
          <w:sz w:val="22"/>
          <w:szCs w:val="22"/>
        </w:rPr>
        <w:t xml:space="preserve"> 2016, ha, tra l’altro, autorizzato:</w:t>
      </w:r>
    </w:p>
    <w:p w:rsidR="005340A6" w:rsidRPr="005340A6" w:rsidRDefault="005340A6" w:rsidP="002B0986">
      <w:pPr>
        <w:pStyle w:val="Rientrocorpodeltesto"/>
        <w:numPr>
          <w:ilvl w:val="0"/>
          <w:numId w:val="12"/>
        </w:numPr>
        <w:tabs>
          <w:tab w:val="clear" w:pos="720"/>
          <w:tab w:val="num" w:pos="-1418"/>
        </w:tabs>
        <w:ind w:left="2127" w:hanging="284"/>
        <w:rPr>
          <w:rFonts w:ascii="Arial" w:hAnsi="Arial" w:cs="Arial"/>
          <w:bCs/>
          <w:i w:val="0"/>
          <w:sz w:val="22"/>
          <w:szCs w:val="22"/>
        </w:rPr>
      </w:pPr>
      <w:r w:rsidRPr="005340A6">
        <w:rPr>
          <w:rFonts w:ascii="Arial" w:hAnsi="Arial" w:cs="Arial"/>
          <w:bCs/>
          <w:i w:val="0"/>
          <w:sz w:val="22"/>
          <w:szCs w:val="22"/>
        </w:rPr>
        <w:t>l'utilizzo dei “</w:t>
      </w:r>
      <w:r w:rsidRPr="005340A6">
        <w:rPr>
          <w:rFonts w:ascii="Arial" w:hAnsi="Arial" w:cs="Arial"/>
          <w:b/>
          <w:bCs/>
          <w:sz w:val="22"/>
          <w:szCs w:val="22"/>
        </w:rPr>
        <w:t>punti organico ordinari</w:t>
      </w:r>
      <w:r w:rsidRPr="005340A6">
        <w:rPr>
          <w:rFonts w:ascii="Arial" w:hAnsi="Arial" w:cs="Arial"/>
          <w:bCs/>
          <w:i w:val="0"/>
          <w:sz w:val="22"/>
          <w:szCs w:val="22"/>
        </w:rPr>
        <w:t>” residui dell’anno 2015, derivanti dal “</w:t>
      </w:r>
      <w:r w:rsidRPr="005340A6">
        <w:rPr>
          <w:rFonts w:ascii="Arial" w:hAnsi="Arial" w:cs="Arial"/>
          <w:b/>
          <w:bCs/>
          <w:sz w:val="22"/>
          <w:szCs w:val="22"/>
        </w:rPr>
        <w:t>turn-over</w:t>
      </w:r>
      <w:r w:rsidRPr="005340A6">
        <w:rPr>
          <w:rFonts w:ascii="Arial" w:hAnsi="Arial" w:cs="Arial"/>
          <w:bCs/>
          <w:i w:val="0"/>
          <w:sz w:val="22"/>
          <w:szCs w:val="22"/>
        </w:rPr>
        <w:t>”</w:t>
      </w:r>
      <w:r w:rsidRPr="005340A6">
        <w:rPr>
          <w:rFonts w:ascii="Arial" w:hAnsi="Arial" w:cs="Arial"/>
          <w:b/>
          <w:bCs/>
          <w:i w:val="0"/>
          <w:sz w:val="22"/>
          <w:szCs w:val="22"/>
        </w:rPr>
        <w:t xml:space="preserve"> </w:t>
      </w:r>
      <w:r w:rsidRPr="005340A6">
        <w:rPr>
          <w:rFonts w:ascii="Arial" w:hAnsi="Arial" w:cs="Arial"/>
          <w:bCs/>
          <w:i w:val="0"/>
          <w:sz w:val="22"/>
          <w:szCs w:val="22"/>
        </w:rPr>
        <w:t xml:space="preserve">relativo all’anno 2014, pari a </w:t>
      </w:r>
      <w:r w:rsidRPr="005340A6">
        <w:rPr>
          <w:rFonts w:ascii="Arial" w:hAnsi="Arial" w:cs="Arial"/>
          <w:b/>
          <w:bCs/>
          <w:i w:val="0"/>
          <w:sz w:val="22"/>
          <w:szCs w:val="22"/>
        </w:rPr>
        <w:t xml:space="preserve">0,31 </w:t>
      </w:r>
      <w:r w:rsidRPr="005340A6">
        <w:rPr>
          <w:rFonts w:ascii="Arial" w:hAnsi="Arial" w:cs="Arial"/>
          <w:bCs/>
          <w:i w:val="0"/>
          <w:sz w:val="22"/>
          <w:szCs w:val="22"/>
        </w:rPr>
        <w:t xml:space="preserve">e, di una quota parte pari a </w:t>
      </w:r>
      <w:r w:rsidRPr="005340A6">
        <w:rPr>
          <w:rFonts w:ascii="Arial" w:hAnsi="Arial" w:cs="Arial"/>
          <w:b/>
          <w:bCs/>
          <w:i w:val="0"/>
          <w:sz w:val="22"/>
          <w:szCs w:val="22"/>
        </w:rPr>
        <w:t>0,29</w:t>
      </w:r>
      <w:r w:rsidRPr="005340A6">
        <w:rPr>
          <w:rFonts w:ascii="Arial" w:hAnsi="Arial" w:cs="Arial"/>
          <w:bCs/>
          <w:i w:val="0"/>
          <w:sz w:val="22"/>
          <w:szCs w:val="22"/>
        </w:rPr>
        <w:t xml:space="preserve"> dei “</w:t>
      </w:r>
      <w:r w:rsidRPr="005340A6">
        <w:rPr>
          <w:rFonts w:ascii="Arial" w:hAnsi="Arial" w:cs="Arial"/>
          <w:b/>
          <w:bCs/>
          <w:sz w:val="22"/>
          <w:szCs w:val="22"/>
        </w:rPr>
        <w:t>punti organico ordinari</w:t>
      </w:r>
      <w:r w:rsidRPr="005340A6">
        <w:rPr>
          <w:rFonts w:ascii="Arial" w:hAnsi="Arial" w:cs="Arial"/>
          <w:bCs/>
          <w:i w:val="0"/>
          <w:sz w:val="22"/>
          <w:szCs w:val="22"/>
        </w:rPr>
        <w:t>” relativi all’anno 2016,</w:t>
      </w:r>
      <w:r w:rsidRPr="005340A6">
        <w:rPr>
          <w:rFonts w:ascii="Arial" w:hAnsi="Arial" w:cs="Arial"/>
          <w:b/>
          <w:bCs/>
          <w:i w:val="0"/>
          <w:sz w:val="22"/>
          <w:szCs w:val="22"/>
        </w:rPr>
        <w:t xml:space="preserve"> </w:t>
      </w:r>
      <w:r w:rsidRPr="005340A6">
        <w:rPr>
          <w:rFonts w:ascii="Arial" w:hAnsi="Arial" w:cs="Arial"/>
          <w:bCs/>
          <w:i w:val="0"/>
          <w:sz w:val="22"/>
          <w:szCs w:val="22"/>
        </w:rPr>
        <w:t xml:space="preserve">per la copertura di </w:t>
      </w:r>
      <w:r w:rsidRPr="005340A6">
        <w:rPr>
          <w:rFonts w:ascii="Arial" w:hAnsi="Arial" w:cs="Arial"/>
          <w:b/>
          <w:bCs/>
          <w:i w:val="0"/>
          <w:sz w:val="22"/>
          <w:szCs w:val="22"/>
        </w:rPr>
        <w:t>tre</w:t>
      </w:r>
      <w:r w:rsidRPr="005340A6">
        <w:rPr>
          <w:rFonts w:ascii="Arial" w:hAnsi="Arial" w:cs="Arial"/>
          <w:bCs/>
          <w:i w:val="0"/>
          <w:sz w:val="22"/>
          <w:szCs w:val="22"/>
        </w:rPr>
        <w:t xml:space="preserve"> posti di professore di II fascia mediante attivazione di procedure di selezione ai sensi dell’articolo 24, comma 6, della Legge 30 dicembre 2010, n. 240, che richiede l’impegno complessivo di </w:t>
      </w:r>
      <w:r w:rsidRPr="005340A6">
        <w:rPr>
          <w:rFonts w:ascii="Arial" w:hAnsi="Arial" w:cs="Arial"/>
          <w:b/>
          <w:bCs/>
          <w:i w:val="0"/>
          <w:sz w:val="22"/>
          <w:szCs w:val="22"/>
        </w:rPr>
        <w:t xml:space="preserve">0,60 </w:t>
      </w:r>
      <w:r w:rsidRPr="005340A6">
        <w:rPr>
          <w:rFonts w:ascii="Arial" w:hAnsi="Arial" w:cs="Arial"/>
          <w:bCs/>
          <w:i w:val="0"/>
          <w:sz w:val="22"/>
          <w:szCs w:val="22"/>
        </w:rPr>
        <w:t>“</w:t>
      </w:r>
      <w:r w:rsidRPr="005340A6">
        <w:rPr>
          <w:rFonts w:ascii="Arial" w:hAnsi="Arial" w:cs="Arial"/>
          <w:b/>
          <w:bCs/>
          <w:sz w:val="22"/>
          <w:szCs w:val="22"/>
        </w:rPr>
        <w:t>punti organico</w:t>
      </w:r>
      <w:r w:rsidRPr="005340A6">
        <w:rPr>
          <w:rFonts w:ascii="Arial" w:hAnsi="Arial" w:cs="Arial"/>
          <w:bCs/>
          <w:i w:val="0"/>
          <w:sz w:val="22"/>
          <w:szCs w:val="22"/>
        </w:rPr>
        <w:t>”;</w:t>
      </w:r>
    </w:p>
    <w:p w:rsidR="005340A6" w:rsidRPr="005340A6" w:rsidRDefault="005340A6" w:rsidP="002B0986">
      <w:pPr>
        <w:pStyle w:val="Rientrocorpodeltesto"/>
        <w:numPr>
          <w:ilvl w:val="0"/>
          <w:numId w:val="12"/>
        </w:numPr>
        <w:tabs>
          <w:tab w:val="clear" w:pos="720"/>
          <w:tab w:val="num" w:pos="-1418"/>
        </w:tabs>
        <w:ind w:left="2127" w:hanging="284"/>
        <w:rPr>
          <w:rFonts w:ascii="Arial" w:hAnsi="Arial" w:cs="Arial"/>
          <w:bCs/>
          <w:i w:val="0"/>
          <w:sz w:val="22"/>
          <w:szCs w:val="22"/>
        </w:rPr>
      </w:pPr>
      <w:r w:rsidRPr="005340A6">
        <w:rPr>
          <w:rFonts w:ascii="Arial" w:hAnsi="Arial" w:cs="Arial"/>
          <w:bCs/>
          <w:i w:val="0"/>
          <w:sz w:val="22"/>
          <w:szCs w:val="22"/>
        </w:rPr>
        <w:t xml:space="preserve">l’assegnazione di </w:t>
      </w:r>
      <w:r w:rsidRPr="005340A6">
        <w:rPr>
          <w:rFonts w:ascii="Arial" w:hAnsi="Arial" w:cs="Arial"/>
          <w:b/>
          <w:bCs/>
          <w:i w:val="0"/>
          <w:sz w:val="22"/>
          <w:szCs w:val="22"/>
        </w:rPr>
        <w:t xml:space="preserve">tre </w:t>
      </w:r>
      <w:r w:rsidRPr="005340A6">
        <w:rPr>
          <w:rFonts w:ascii="Arial" w:hAnsi="Arial" w:cs="Arial"/>
          <w:bCs/>
          <w:i w:val="0"/>
          <w:sz w:val="22"/>
          <w:szCs w:val="22"/>
        </w:rPr>
        <w:t xml:space="preserve">posti di professore di II fascia da coprire mediante attivazione di procedure di selezione ai sensi dell’articolo 24, comma 6, della Legge 30 dicembre 2010, n. 240, pari a </w:t>
      </w:r>
      <w:r w:rsidRPr="005340A6">
        <w:rPr>
          <w:rFonts w:ascii="Arial" w:hAnsi="Arial" w:cs="Arial"/>
          <w:b/>
          <w:bCs/>
          <w:i w:val="0"/>
          <w:sz w:val="22"/>
          <w:szCs w:val="22"/>
        </w:rPr>
        <w:t>0,60</w:t>
      </w:r>
      <w:r w:rsidRPr="005340A6">
        <w:rPr>
          <w:rFonts w:ascii="Arial" w:hAnsi="Arial" w:cs="Arial"/>
          <w:bCs/>
          <w:i w:val="0"/>
          <w:sz w:val="22"/>
          <w:szCs w:val="22"/>
        </w:rPr>
        <w:t xml:space="preserve"> “</w:t>
      </w:r>
      <w:r w:rsidRPr="005340A6">
        <w:rPr>
          <w:rFonts w:ascii="Arial" w:hAnsi="Arial" w:cs="Arial"/>
          <w:b/>
          <w:bCs/>
          <w:sz w:val="22"/>
          <w:szCs w:val="22"/>
        </w:rPr>
        <w:t>punti organico</w:t>
      </w:r>
      <w:r w:rsidRPr="005340A6">
        <w:rPr>
          <w:rFonts w:ascii="Arial" w:hAnsi="Arial" w:cs="Arial"/>
          <w:bCs/>
          <w:i w:val="0"/>
          <w:sz w:val="22"/>
          <w:szCs w:val="22"/>
        </w:rPr>
        <w:t xml:space="preserve">” al Dipartimento di </w:t>
      </w:r>
      <w:r w:rsidRPr="005340A6">
        <w:rPr>
          <w:rFonts w:ascii="Arial" w:hAnsi="Arial" w:cs="Arial"/>
          <w:i w:val="0"/>
          <w:sz w:val="22"/>
          <w:szCs w:val="22"/>
        </w:rPr>
        <w:t>Diritto, Economia Management e Metodi Quantitativi</w:t>
      </w:r>
      <w:r w:rsidRPr="005340A6">
        <w:rPr>
          <w:rFonts w:ascii="Arial" w:hAnsi="Arial" w:cs="Arial"/>
          <w:bCs/>
          <w:i w:val="0"/>
          <w:sz w:val="22"/>
          <w:szCs w:val="22"/>
        </w:rPr>
        <w:t>;</w:t>
      </w:r>
    </w:p>
    <w:p w:rsidR="005340A6" w:rsidRPr="005340A6" w:rsidRDefault="005340A6" w:rsidP="002B0986">
      <w:pPr>
        <w:pStyle w:val="Rientrocorpodeltesto"/>
        <w:numPr>
          <w:ilvl w:val="0"/>
          <w:numId w:val="12"/>
        </w:numPr>
        <w:tabs>
          <w:tab w:val="clear" w:pos="720"/>
          <w:tab w:val="num" w:pos="-1418"/>
        </w:tabs>
        <w:ind w:left="2127" w:hanging="284"/>
        <w:rPr>
          <w:rFonts w:ascii="Arial" w:hAnsi="Arial" w:cs="Arial"/>
          <w:bCs/>
          <w:i w:val="0"/>
          <w:sz w:val="22"/>
          <w:szCs w:val="22"/>
        </w:rPr>
      </w:pPr>
      <w:r w:rsidRPr="005340A6">
        <w:rPr>
          <w:rFonts w:ascii="Arial" w:hAnsi="Arial" w:cs="Arial"/>
          <w:bCs/>
          <w:i w:val="0"/>
          <w:sz w:val="22"/>
          <w:szCs w:val="22"/>
        </w:rPr>
        <w:t xml:space="preserve">l’attivazione di procedure di valutazione comparativa, ai sensi dell’articolo 24, comma 6, della Legge 30 dicembre 2010, n. 240, per la copertura di tre posti di professore di II fascia, per le esigenze e secondo le indicazioni che verranno definite dal Consiglio del Dipartimento di </w:t>
      </w:r>
      <w:r w:rsidRPr="005340A6">
        <w:rPr>
          <w:rFonts w:ascii="Arial" w:hAnsi="Arial" w:cs="Arial"/>
          <w:i w:val="0"/>
          <w:sz w:val="22"/>
          <w:szCs w:val="22"/>
        </w:rPr>
        <w:t>Diritto, Economia Management e Metodi Quantitativi</w:t>
      </w:r>
      <w:r w:rsidRPr="005340A6">
        <w:rPr>
          <w:rFonts w:ascii="Arial" w:hAnsi="Arial" w:cs="Arial"/>
          <w:bCs/>
          <w:i w:val="0"/>
          <w:sz w:val="22"/>
          <w:szCs w:val="22"/>
        </w:rPr>
        <w:t xml:space="preserve"> nella prima seduta utile e nel rispetto nelle modalità previste e disciplinate dal “</w:t>
      </w:r>
      <w:r w:rsidRPr="005340A6">
        <w:rPr>
          <w:rFonts w:ascii="Arial" w:hAnsi="Arial" w:cs="Arial"/>
          <w:b/>
          <w:bCs/>
          <w:sz w:val="22"/>
          <w:szCs w:val="22"/>
        </w:rPr>
        <w:t>Regolamento per la disciplina delle chiamate dei professori di prima e seconda fascia, ai sensi degli articoli 18 e 24, commi 5 e 6, della Legge 30 dicembre 2010, n. 240 e dell’articolo 1, comma 9, della Legge 4 novembre 2005, n. 230</w:t>
      </w:r>
      <w:r w:rsidRPr="005340A6">
        <w:rPr>
          <w:rFonts w:ascii="Arial" w:hAnsi="Arial" w:cs="Arial"/>
          <w:bCs/>
          <w:i w:val="0"/>
          <w:sz w:val="22"/>
          <w:szCs w:val="22"/>
        </w:rPr>
        <w:t>”, emanato con Decreto Rettorale del 17 luglio 2014, numero 716;</w:t>
      </w:r>
    </w:p>
    <w:p w:rsidR="005340A6" w:rsidRPr="005340A6" w:rsidRDefault="005340A6" w:rsidP="002B0986">
      <w:pPr>
        <w:pStyle w:val="Rientrocorpodeltesto"/>
        <w:numPr>
          <w:ilvl w:val="0"/>
          <w:numId w:val="12"/>
        </w:numPr>
        <w:tabs>
          <w:tab w:val="clear" w:pos="720"/>
          <w:tab w:val="num" w:pos="-1418"/>
        </w:tabs>
        <w:ind w:left="2127" w:hanging="284"/>
        <w:rPr>
          <w:rFonts w:ascii="Arial" w:hAnsi="Arial" w:cs="Arial"/>
          <w:i w:val="0"/>
          <w:sz w:val="22"/>
          <w:szCs w:val="22"/>
        </w:rPr>
      </w:pPr>
      <w:r w:rsidRPr="005340A6">
        <w:rPr>
          <w:rFonts w:ascii="Arial" w:hAnsi="Arial" w:cs="Arial"/>
          <w:i w:val="0"/>
          <w:sz w:val="22"/>
          <w:szCs w:val="22"/>
        </w:rPr>
        <w:t>il Rettore ad adottare tutti i provvedimenti connessi e conseguenti mediante il ricorso alle procedure di urgenza previste e disciplinate dalle vigenti disposizioni statutarie e regolamentari, qualora il rispetto dei tempi previsti dalle vigenti disposizioni normative in materia di utilizzo delle risorse destinate al reclutamento di personale non consenta di segui</w:t>
      </w:r>
      <w:r>
        <w:rPr>
          <w:rFonts w:ascii="Arial" w:hAnsi="Arial" w:cs="Arial"/>
          <w:i w:val="0"/>
          <w:sz w:val="22"/>
          <w:szCs w:val="22"/>
        </w:rPr>
        <w:t>re l'iter procedurale ordinario;</w:t>
      </w:r>
    </w:p>
    <w:p w:rsidR="005340A6" w:rsidRPr="00535E26" w:rsidRDefault="005340A6" w:rsidP="005340A6">
      <w:pPr>
        <w:pStyle w:val="Rientrocorpodeltesto"/>
        <w:ind w:left="1985" w:hanging="1985"/>
        <w:rPr>
          <w:rFonts w:ascii="Arial" w:hAnsi="Arial" w:cs="Arial"/>
          <w:i w:val="0"/>
          <w:sz w:val="22"/>
          <w:szCs w:val="22"/>
        </w:rPr>
      </w:pPr>
      <w:r w:rsidRPr="00030C8F">
        <w:rPr>
          <w:rFonts w:ascii="Arial" w:hAnsi="Arial" w:cs="Arial"/>
          <w:b/>
          <w:bCs/>
          <w:i w:val="0"/>
          <w:sz w:val="22"/>
          <w:szCs w:val="22"/>
        </w:rPr>
        <w:t>VISTO</w:t>
      </w:r>
      <w:r w:rsidRPr="00030C8F">
        <w:rPr>
          <w:rFonts w:ascii="Arial" w:hAnsi="Arial" w:cs="Arial"/>
          <w:b/>
          <w:bCs/>
          <w:i w:val="0"/>
          <w:sz w:val="22"/>
          <w:szCs w:val="22"/>
        </w:rPr>
        <w:tab/>
      </w:r>
      <w:r w:rsidRPr="00030C8F">
        <w:rPr>
          <w:rFonts w:ascii="Arial" w:hAnsi="Arial" w:cs="Arial"/>
          <w:bCs/>
          <w:i w:val="0"/>
          <w:sz w:val="22"/>
          <w:szCs w:val="22"/>
        </w:rPr>
        <w:t>il Decreto Rettorale del 17 luglio 2014, numero 716, con il quale</w:t>
      </w:r>
      <w:r>
        <w:rPr>
          <w:rFonts w:ascii="Arial" w:hAnsi="Arial" w:cs="Arial"/>
          <w:bCs/>
          <w:i w:val="0"/>
          <w:sz w:val="22"/>
          <w:szCs w:val="22"/>
        </w:rPr>
        <w:t xml:space="preserve"> </w:t>
      </w:r>
      <w:r w:rsidRPr="00535E26">
        <w:rPr>
          <w:rFonts w:ascii="Arial" w:hAnsi="Arial" w:cs="Arial"/>
          <w:bCs/>
          <w:i w:val="0"/>
          <w:iCs/>
          <w:sz w:val="22"/>
          <w:szCs w:val="22"/>
        </w:rPr>
        <w:t xml:space="preserve">è stato emanato il </w:t>
      </w:r>
      <w:r w:rsidRPr="00535E26">
        <w:rPr>
          <w:rFonts w:ascii="Arial" w:hAnsi="Arial" w:cs="Arial"/>
          <w:bCs/>
          <w:i w:val="0"/>
          <w:sz w:val="22"/>
          <w:szCs w:val="22"/>
        </w:rPr>
        <w:t>“</w:t>
      </w:r>
      <w:r w:rsidRPr="00535E26">
        <w:rPr>
          <w:rFonts w:ascii="Arial" w:hAnsi="Arial" w:cs="Arial"/>
          <w:b/>
          <w:bCs/>
          <w:sz w:val="22"/>
          <w:szCs w:val="22"/>
        </w:rPr>
        <w:t xml:space="preserve">Regolamento per la disciplina delle chiamate dei professori di prima e seconda fascia, ai sensi degli articoli 18 e 24, commi 5 e 6, della Legge 30 dicembre 2010, n. 240, e dell’articolo 1, comma 9, della Legge 4 novembre 2005, n. </w:t>
      </w:r>
      <w:smartTag w:uri="urn:schemas-microsoft-com:office:smarttags" w:element="metricconverter">
        <w:smartTagPr>
          <w:attr w:name="ProductID" w:val="230”"/>
        </w:smartTagPr>
        <w:r w:rsidRPr="00535E26">
          <w:rPr>
            <w:rFonts w:ascii="Arial" w:hAnsi="Arial" w:cs="Arial"/>
            <w:b/>
            <w:bCs/>
            <w:sz w:val="22"/>
            <w:szCs w:val="22"/>
          </w:rPr>
          <w:t>230</w:t>
        </w:r>
        <w:r w:rsidRPr="00535E26">
          <w:rPr>
            <w:rFonts w:ascii="Arial" w:hAnsi="Arial" w:cs="Arial"/>
            <w:bCs/>
            <w:i w:val="0"/>
            <w:sz w:val="22"/>
            <w:szCs w:val="22"/>
          </w:rPr>
          <w:t>”</w:t>
        </w:r>
      </w:smartTag>
      <w:r w:rsidRPr="00535E26">
        <w:rPr>
          <w:rFonts w:ascii="Arial" w:hAnsi="Arial" w:cs="Arial"/>
          <w:bCs/>
          <w:i w:val="0"/>
          <w:sz w:val="22"/>
          <w:szCs w:val="22"/>
        </w:rPr>
        <w:t>, come approvato dal Senato Accademico nella seduta del 17 luglio 2014</w:t>
      </w:r>
      <w:r w:rsidR="000766D4">
        <w:rPr>
          <w:rFonts w:ascii="Arial" w:hAnsi="Arial" w:cs="Arial"/>
          <w:bCs/>
          <w:i w:val="0"/>
          <w:sz w:val="22"/>
          <w:szCs w:val="22"/>
        </w:rPr>
        <w:t>;</w:t>
      </w:r>
    </w:p>
    <w:p w:rsidR="005340A6" w:rsidRPr="00977C0C" w:rsidRDefault="005340A6" w:rsidP="005340A6">
      <w:pPr>
        <w:pStyle w:val="Rientrocorpodeltesto"/>
        <w:tabs>
          <w:tab w:val="left" w:pos="1985"/>
        </w:tabs>
        <w:ind w:left="1985" w:hanging="1985"/>
        <w:rPr>
          <w:rFonts w:ascii="Arial" w:hAnsi="Arial" w:cs="Arial"/>
          <w:bCs/>
          <w:i w:val="0"/>
          <w:sz w:val="22"/>
          <w:szCs w:val="22"/>
        </w:rPr>
      </w:pPr>
      <w:r w:rsidRPr="00977C0C">
        <w:rPr>
          <w:rFonts w:ascii="Arial" w:hAnsi="Arial" w:cs="Arial"/>
          <w:b/>
          <w:bCs/>
          <w:i w:val="0"/>
          <w:sz w:val="22"/>
          <w:szCs w:val="22"/>
        </w:rPr>
        <w:t>VISTO</w:t>
      </w:r>
      <w:r w:rsidRPr="00977C0C">
        <w:rPr>
          <w:rFonts w:ascii="Arial" w:hAnsi="Arial" w:cs="Arial"/>
          <w:i w:val="0"/>
          <w:sz w:val="22"/>
          <w:szCs w:val="22"/>
        </w:rPr>
        <w:t xml:space="preserve"> </w:t>
      </w:r>
      <w:r w:rsidRPr="00977C0C">
        <w:rPr>
          <w:rFonts w:ascii="Arial" w:hAnsi="Arial" w:cs="Arial"/>
          <w:i w:val="0"/>
          <w:sz w:val="22"/>
          <w:szCs w:val="22"/>
        </w:rPr>
        <w:tab/>
      </w:r>
      <w:r>
        <w:rPr>
          <w:rFonts w:ascii="Arial" w:hAnsi="Arial" w:cs="Arial"/>
          <w:i w:val="0"/>
          <w:sz w:val="22"/>
          <w:szCs w:val="22"/>
        </w:rPr>
        <w:t xml:space="preserve">in particolare, </w:t>
      </w:r>
      <w:r w:rsidRPr="00977C0C">
        <w:rPr>
          <w:rFonts w:ascii="Arial" w:hAnsi="Arial" w:cs="Arial"/>
          <w:bCs/>
          <w:i w:val="0"/>
          <w:sz w:val="22"/>
          <w:szCs w:val="22"/>
        </w:rPr>
        <w:t xml:space="preserve">l’articolo 2, commi 3 e 4, </w:t>
      </w:r>
      <w:r w:rsidRPr="00977C0C">
        <w:rPr>
          <w:rFonts w:ascii="Arial" w:hAnsi="Arial" w:cs="Arial"/>
          <w:i w:val="0"/>
          <w:color w:val="000000"/>
          <w:sz w:val="22"/>
          <w:szCs w:val="22"/>
        </w:rPr>
        <w:t xml:space="preserve">del predetto </w:t>
      </w:r>
      <w:r w:rsidRPr="00977C0C">
        <w:rPr>
          <w:rFonts w:ascii="Arial" w:hAnsi="Arial" w:cs="Arial"/>
          <w:bCs/>
          <w:i w:val="0"/>
          <w:sz w:val="22"/>
          <w:szCs w:val="22"/>
        </w:rPr>
        <w:t>“</w:t>
      </w:r>
      <w:r w:rsidRPr="00977C0C">
        <w:rPr>
          <w:rFonts w:ascii="Arial" w:hAnsi="Arial" w:cs="Arial"/>
          <w:b/>
          <w:bCs/>
          <w:sz w:val="22"/>
          <w:szCs w:val="22"/>
        </w:rPr>
        <w:t xml:space="preserve">Regolamento per la disciplina delle chiamate dei professori di prima e seconda fascia, ai sensi degli articoli 18 e 24, commi 5 e 6, della Legge 30 dicembre 2010, n. 240 e dell’articolo 1, comma 9, della Legge 4 novembre 2005, n. </w:t>
      </w:r>
      <w:smartTag w:uri="urn:schemas-microsoft-com:office:smarttags" w:element="metricconverter">
        <w:smartTagPr>
          <w:attr w:name="ProductID" w:val="230”"/>
        </w:smartTagPr>
        <w:r w:rsidRPr="00977C0C">
          <w:rPr>
            <w:rFonts w:ascii="Arial" w:hAnsi="Arial" w:cs="Arial"/>
            <w:b/>
            <w:bCs/>
            <w:sz w:val="22"/>
            <w:szCs w:val="22"/>
          </w:rPr>
          <w:t>230</w:t>
        </w:r>
        <w:r w:rsidRPr="00977C0C">
          <w:rPr>
            <w:rFonts w:ascii="Arial" w:hAnsi="Arial" w:cs="Arial"/>
            <w:bCs/>
            <w:i w:val="0"/>
            <w:sz w:val="22"/>
            <w:szCs w:val="22"/>
          </w:rPr>
          <w:t>”</w:t>
        </w:r>
      </w:smartTag>
      <w:r w:rsidRPr="00977C0C">
        <w:rPr>
          <w:rFonts w:ascii="Arial" w:hAnsi="Arial" w:cs="Arial"/>
          <w:bCs/>
          <w:i w:val="0"/>
          <w:sz w:val="22"/>
          <w:szCs w:val="22"/>
        </w:rPr>
        <w:t>,</w:t>
      </w:r>
      <w:r w:rsidRPr="00977C0C">
        <w:rPr>
          <w:rFonts w:ascii="Arial" w:hAnsi="Arial" w:cs="Arial"/>
          <w:bCs/>
          <w:sz w:val="22"/>
          <w:szCs w:val="22"/>
        </w:rPr>
        <w:t xml:space="preserve"> </w:t>
      </w:r>
      <w:r w:rsidRPr="00977C0C">
        <w:rPr>
          <w:rFonts w:ascii="Arial" w:hAnsi="Arial" w:cs="Arial"/>
          <w:bCs/>
          <w:i w:val="0"/>
          <w:sz w:val="22"/>
          <w:szCs w:val="22"/>
        </w:rPr>
        <w:t>il quale prevede che:</w:t>
      </w:r>
    </w:p>
    <w:p w:rsidR="005340A6" w:rsidRPr="00977C0C" w:rsidRDefault="005340A6" w:rsidP="002B0986">
      <w:pPr>
        <w:pStyle w:val="Rientrocorpodeltesto"/>
        <w:numPr>
          <w:ilvl w:val="0"/>
          <w:numId w:val="8"/>
        </w:numPr>
        <w:tabs>
          <w:tab w:val="left" w:pos="2410"/>
        </w:tabs>
        <w:autoSpaceDE w:val="0"/>
        <w:autoSpaceDN w:val="0"/>
        <w:adjustRightInd w:val="0"/>
        <w:ind w:left="2410" w:hanging="425"/>
        <w:rPr>
          <w:rFonts w:ascii="Arial" w:hAnsi="Arial" w:cs="Arial"/>
          <w:color w:val="000000"/>
          <w:sz w:val="22"/>
          <w:szCs w:val="22"/>
        </w:rPr>
      </w:pPr>
      <w:r w:rsidRPr="00977C0C">
        <w:rPr>
          <w:rFonts w:ascii="Arial" w:hAnsi="Arial" w:cs="Arial"/>
          <w:bCs/>
          <w:i w:val="0"/>
          <w:sz w:val="22"/>
          <w:szCs w:val="22"/>
        </w:rPr>
        <w:t>i “...</w:t>
      </w:r>
      <w:r w:rsidRPr="00977C0C">
        <w:rPr>
          <w:rFonts w:ascii="Arial" w:hAnsi="Arial" w:cs="Arial"/>
          <w:color w:val="000000"/>
          <w:sz w:val="22"/>
          <w:szCs w:val="22"/>
        </w:rPr>
        <w:t xml:space="preserve">Consigli di Dipartimento, sulla base della programmazione triennale del fabbisogno di personale, deliberata a maggioranza assoluta dei componenti, </w:t>
      </w:r>
      <w:r w:rsidRPr="00977C0C">
        <w:rPr>
          <w:rFonts w:ascii="Arial" w:hAnsi="Arial" w:cs="Arial"/>
          <w:sz w:val="22"/>
          <w:szCs w:val="22"/>
        </w:rPr>
        <w:t>ai sensi dell'articolo</w:t>
      </w:r>
      <w:r w:rsidRPr="00977C0C">
        <w:rPr>
          <w:rFonts w:ascii="Arial" w:hAnsi="Arial" w:cs="Arial"/>
          <w:color w:val="000000"/>
          <w:sz w:val="22"/>
          <w:szCs w:val="22"/>
        </w:rPr>
        <w:t xml:space="preserve"> 15, comma 2, lettera i), dello Statuto, approvano le proposte di copertura di posti di cui al presente articolo, come ulteriormente specificate </w:t>
      </w:r>
      <w:r w:rsidRPr="00977C0C">
        <w:rPr>
          <w:rFonts w:ascii="Arial" w:hAnsi="Arial" w:cs="Arial"/>
          <w:sz w:val="22"/>
          <w:szCs w:val="22"/>
        </w:rPr>
        <w:t>nei</w:t>
      </w:r>
      <w:r w:rsidRPr="00977C0C">
        <w:rPr>
          <w:rFonts w:ascii="Arial" w:hAnsi="Arial" w:cs="Arial"/>
          <w:color w:val="000000"/>
          <w:sz w:val="22"/>
          <w:szCs w:val="22"/>
        </w:rPr>
        <w:t xml:space="preserve"> titoli terzo, quarto e quinto del presente regolamento, con il voto favorevole della maggioranza assoluta dei professori di prima fascia, per le procedure di chiamata di professori di prima fascia, e dei professori di prima e seconda fascia, per le procedure di chiamata di professori di seconda fascia</w:t>
      </w:r>
      <w:r w:rsidRPr="00977C0C">
        <w:rPr>
          <w:rFonts w:ascii="Arial" w:hAnsi="Arial" w:cs="Arial"/>
          <w:i w:val="0"/>
          <w:color w:val="000000"/>
          <w:sz w:val="22"/>
          <w:szCs w:val="22"/>
        </w:rPr>
        <w:t>...”;</w:t>
      </w:r>
    </w:p>
    <w:p w:rsidR="005340A6" w:rsidRPr="00710D86" w:rsidRDefault="005340A6" w:rsidP="002B0986">
      <w:pPr>
        <w:pStyle w:val="Rientrocorpodeltesto"/>
        <w:numPr>
          <w:ilvl w:val="0"/>
          <w:numId w:val="8"/>
        </w:numPr>
        <w:tabs>
          <w:tab w:val="left" w:pos="2410"/>
        </w:tabs>
        <w:autoSpaceDE w:val="0"/>
        <w:autoSpaceDN w:val="0"/>
        <w:adjustRightInd w:val="0"/>
        <w:ind w:left="2410" w:hanging="425"/>
        <w:rPr>
          <w:rFonts w:ascii="Arial" w:hAnsi="Arial" w:cs="Arial"/>
          <w:color w:val="000000"/>
          <w:sz w:val="22"/>
          <w:szCs w:val="22"/>
        </w:rPr>
      </w:pPr>
      <w:r w:rsidRPr="00977C0C">
        <w:rPr>
          <w:rFonts w:ascii="Arial" w:hAnsi="Arial" w:cs="Arial"/>
          <w:bCs/>
          <w:i w:val="0"/>
          <w:sz w:val="22"/>
          <w:szCs w:val="22"/>
        </w:rPr>
        <w:t>sulle “…</w:t>
      </w:r>
      <w:r w:rsidRPr="00977C0C">
        <w:rPr>
          <w:rFonts w:ascii="Arial" w:hAnsi="Arial" w:cs="Arial"/>
          <w:bCs/>
          <w:sz w:val="22"/>
          <w:szCs w:val="22"/>
        </w:rPr>
        <w:t>proposte approvate dai Consigli di Dipartimento delibera, in via definitiva, il Consiglio di Amministrazione, previo parere del Senato Accademico…“;</w:t>
      </w:r>
    </w:p>
    <w:p w:rsidR="00710D86" w:rsidRPr="00141678" w:rsidRDefault="00710D86" w:rsidP="00710D86">
      <w:pPr>
        <w:pStyle w:val="Rientrocorpodeltesto"/>
        <w:tabs>
          <w:tab w:val="left" w:pos="1985"/>
        </w:tabs>
        <w:ind w:left="1985" w:hanging="1985"/>
        <w:rPr>
          <w:rFonts w:ascii="Arial" w:hAnsi="Arial" w:cs="Arial"/>
          <w:i w:val="0"/>
          <w:sz w:val="22"/>
          <w:szCs w:val="22"/>
        </w:rPr>
      </w:pPr>
      <w:r w:rsidRPr="004D5868">
        <w:rPr>
          <w:rFonts w:ascii="Arial" w:hAnsi="Arial" w:cs="Arial"/>
          <w:b/>
          <w:bCs/>
          <w:i w:val="0"/>
          <w:sz w:val="22"/>
          <w:szCs w:val="22"/>
        </w:rPr>
        <w:lastRenderedPageBreak/>
        <w:t>VISTA</w:t>
      </w:r>
      <w:r w:rsidRPr="004D5868">
        <w:rPr>
          <w:rFonts w:ascii="Arial" w:hAnsi="Arial" w:cs="Arial"/>
          <w:b/>
          <w:bCs/>
          <w:i w:val="0"/>
          <w:sz w:val="22"/>
          <w:szCs w:val="22"/>
        </w:rPr>
        <w:tab/>
      </w:r>
      <w:r w:rsidRPr="004D5868">
        <w:rPr>
          <w:rFonts w:ascii="Arial" w:hAnsi="Arial" w:cs="Arial"/>
          <w:bCs/>
          <w:i w:val="0"/>
          <w:sz w:val="22"/>
          <w:szCs w:val="22"/>
        </w:rPr>
        <w:t>la</w:t>
      </w:r>
      <w:r w:rsidRPr="004D5868">
        <w:rPr>
          <w:rFonts w:ascii="Arial" w:hAnsi="Arial" w:cs="Arial"/>
          <w:b/>
          <w:bCs/>
          <w:i w:val="0"/>
          <w:sz w:val="22"/>
          <w:szCs w:val="22"/>
        </w:rPr>
        <w:t xml:space="preserve"> </w:t>
      </w:r>
      <w:r w:rsidRPr="004D5868">
        <w:rPr>
          <w:rFonts w:ascii="Arial" w:hAnsi="Arial" w:cs="Arial"/>
          <w:i w:val="0"/>
          <w:sz w:val="22"/>
          <w:szCs w:val="22"/>
        </w:rPr>
        <w:t>nota del</w:t>
      </w:r>
      <w:r>
        <w:rPr>
          <w:rFonts w:ascii="Arial" w:hAnsi="Arial" w:cs="Arial"/>
          <w:i w:val="0"/>
          <w:sz w:val="22"/>
          <w:szCs w:val="22"/>
        </w:rPr>
        <w:t>l’11 novembre 2016</w:t>
      </w:r>
      <w:r w:rsidRPr="004D5868">
        <w:rPr>
          <w:rFonts w:ascii="Arial" w:hAnsi="Arial" w:cs="Arial"/>
          <w:i w:val="0"/>
          <w:sz w:val="22"/>
          <w:szCs w:val="22"/>
        </w:rPr>
        <w:t xml:space="preserve">, numero di protocollo </w:t>
      </w:r>
      <w:r>
        <w:rPr>
          <w:rFonts w:ascii="Arial" w:hAnsi="Arial" w:cs="Arial"/>
          <w:i w:val="0"/>
          <w:sz w:val="22"/>
          <w:szCs w:val="22"/>
        </w:rPr>
        <w:t>2297</w:t>
      </w:r>
      <w:r w:rsidRPr="004D5868">
        <w:rPr>
          <w:rFonts w:ascii="Arial" w:hAnsi="Arial" w:cs="Arial"/>
          <w:i w:val="0"/>
          <w:sz w:val="22"/>
          <w:szCs w:val="22"/>
        </w:rPr>
        <w:t xml:space="preserve">, registrata nel protocollo generale di ateneo in data </w:t>
      </w:r>
      <w:r>
        <w:rPr>
          <w:rFonts w:ascii="Arial" w:hAnsi="Arial" w:cs="Arial"/>
          <w:i w:val="0"/>
          <w:sz w:val="22"/>
          <w:szCs w:val="22"/>
        </w:rPr>
        <w:t xml:space="preserve">14 novembre 2016 </w:t>
      </w:r>
      <w:r w:rsidRPr="004D5868">
        <w:rPr>
          <w:rFonts w:ascii="Arial" w:hAnsi="Arial" w:cs="Arial"/>
          <w:i w:val="0"/>
          <w:sz w:val="22"/>
          <w:szCs w:val="22"/>
        </w:rPr>
        <w:t xml:space="preserve">con il numero progressivo </w:t>
      </w:r>
      <w:r>
        <w:rPr>
          <w:rFonts w:ascii="Arial" w:hAnsi="Arial" w:cs="Arial"/>
          <w:i w:val="0"/>
          <w:sz w:val="22"/>
          <w:szCs w:val="22"/>
        </w:rPr>
        <w:t>13030</w:t>
      </w:r>
      <w:r w:rsidRPr="004D5868">
        <w:rPr>
          <w:rFonts w:ascii="Arial" w:hAnsi="Arial" w:cs="Arial"/>
          <w:i w:val="0"/>
          <w:sz w:val="22"/>
          <w:szCs w:val="22"/>
        </w:rPr>
        <w:t xml:space="preserve">, con la quale il Direttore del Dipartimento di Diritto, Economia, Management e Metodi Quantitativi ha trasmesso il Decreto Direttoriale del </w:t>
      </w:r>
      <w:r w:rsidR="007E3290">
        <w:rPr>
          <w:rFonts w:ascii="Arial" w:hAnsi="Arial" w:cs="Arial"/>
          <w:i w:val="0"/>
          <w:sz w:val="22"/>
          <w:szCs w:val="22"/>
        </w:rPr>
        <w:t>9 novembre 2016</w:t>
      </w:r>
      <w:r w:rsidRPr="004D5868">
        <w:rPr>
          <w:rFonts w:ascii="Arial" w:hAnsi="Arial" w:cs="Arial"/>
          <w:i w:val="0"/>
          <w:sz w:val="22"/>
          <w:szCs w:val="22"/>
        </w:rPr>
        <w:t xml:space="preserve">, n. </w:t>
      </w:r>
      <w:r w:rsidR="007E3290">
        <w:rPr>
          <w:rFonts w:ascii="Arial" w:hAnsi="Arial" w:cs="Arial"/>
          <w:i w:val="0"/>
          <w:sz w:val="22"/>
          <w:szCs w:val="22"/>
        </w:rPr>
        <w:t>273</w:t>
      </w:r>
      <w:r w:rsidRPr="00B5204B">
        <w:rPr>
          <w:rFonts w:ascii="Arial" w:hAnsi="Arial" w:cs="Arial"/>
          <w:i w:val="0"/>
          <w:sz w:val="22"/>
          <w:szCs w:val="22"/>
        </w:rPr>
        <w:t>;</w:t>
      </w:r>
    </w:p>
    <w:p w:rsidR="002A467D" w:rsidRDefault="00710D86" w:rsidP="002A467D">
      <w:pPr>
        <w:pStyle w:val="Rientrocorpodeltesto"/>
        <w:tabs>
          <w:tab w:val="left" w:pos="1985"/>
        </w:tabs>
        <w:ind w:left="1985" w:hanging="1985"/>
        <w:rPr>
          <w:rFonts w:ascii="Arial" w:hAnsi="Arial" w:cs="Arial"/>
          <w:b/>
          <w:bCs/>
          <w:i w:val="0"/>
          <w:sz w:val="22"/>
          <w:szCs w:val="22"/>
        </w:rPr>
      </w:pPr>
      <w:r w:rsidRPr="00141678">
        <w:rPr>
          <w:rFonts w:ascii="Arial" w:hAnsi="Arial" w:cs="Arial"/>
          <w:b/>
          <w:bCs/>
          <w:i w:val="0"/>
          <w:sz w:val="22"/>
          <w:szCs w:val="22"/>
        </w:rPr>
        <w:t xml:space="preserve">CONSIDERATO </w:t>
      </w:r>
      <w:r w:rsidRPr="00141678">
        <w:rPr>
          <w:rFonts w:ascii="Arial" w:hAnsi="Arial" w:cs="Arial"/>
          <w:b/>
          <w:bCs/>
          <w:i w:val="0"/>
          <w:sz w:val="22"/>
          <w:szCs w:val="22"/>
        </w:rPr>
        <w:tab/>
      </w:r>
      <w:r w:rsidRPr="00141678">
        <w:rPr>
          <w:rFonts w:ascii="Arial" w:hAnsi="Arial" w:cs="Arial"/>
          <w:bCs/>
          <w:i w:val="0"/>
          <w:sz w:val="22"/>
          <w:szCs w:val="22"/>
        </w:rPr>
        <w:t xml:space="preserve">che, </w:t>
      </w:r>
      <w:r w:rsidRPr="00141678">
        <w:rPr>
          <w:rFonts w:ascii="Arial" w:hAnsi="Arial" w:cs="Arial"/>
          <w:i w:val="0"/>
          <w:sz w:val="22"/>
          <w:szCs w:val="22"/>
        </w:rPr>
        <w:t>con il predetto Decreto Direttoriale, adottato per mot</w:t>
      </w:r>
      <w:r w:rsidR="009813FC">
        <w:rPr>
          <w:rFonts w:ascii="Arial" w:hAnsi="Arial" w:cs="Arial"/>
          <w:i w:val="0"/>
          <w:sz w:val="22"/>
          <w:szCs w:val="22"/>
        </w:rPr>
        <w:t>ivi di necessità e di urgenza e</w:t>
      </w:r>
      <w:r w:rsidRPr="00141678">
        <w:rPr>
          <w:rFonts w:ascii="Arial" w:hAnsi="Arial" w:cs="Arial"/>
          <w:i w:val="0"/>
          <w:sz w:val="22"/>
          <w:szCs w:val="22"/>
        </w:rPr>
        <w:t xml:space="preserve"> </w:t>
      </w:r>
      <w:r w:rsidR="009813FC">
        <w:rPr>
          <w:rFonts w:ascii="Arial" w:hAnsi="Arial" w:cs="Arial"/>
          <w:i w:val="0"/>
          <w:sz w:val="22"/>
          <w:szCs w:val="22"/>
        </w:rPr>
        <w:t xml:space="preserve">ratificato dal Consiglio del Dipartimento </w:t>
      </w:r>
      <w:r w:rsidR="009813FC" w:rsidRPr="004D5868">
        <w:rPr>
          <w:rFonts w:ascii="Arial" w:hAnsi="Arial" w:cs="Arial"/>
          <w:i w:val="0"/>
          <w:sz w:val="22"/>
          <w:szCs w:val="22"/>
        </w:rPr>
        <w:t xml:space="preserve">di Diritto, Economia, Management e Metodi </w:t>
      </w:r>
      <w:r w:rsidR="009813FC" w:rsidRPr="00B5204B">
        <w:rPr>
          <w:rFonts w:ascii="Arial" w:hAnsi="Arial" w:cs="Arial"/>
          <w:i w:val="0"/>
          <w:sz w:val="22"/>
          <w:szCs w:val="22"/>
        </w:rPr>
        <w:t xml:space="preserve">Quantitativi </w:t>
      </w:r>
      <w:r w:rsidR="009813FC">
        <w:rPr>
          <w:rFonts w:ascii="Arial" w:hAnsi="Arial" w:cs="Arial"/>
          <w:i w:val="0"/>
          <w:sz w:val="22"/>
          <w:szCs w:val="22"/>
        </w:rPr>
        <w:t xml:space="preserve">nella seduta </w:t>
      </w:r>
      <w:r w:rsidR="009813FC" w:rsidRPr="00B5204B">
        <w:rPr>
          <w:rFonts w:ascii="Arial" w:hAnsi="Arial" w:cs="Arial"/>
          <w:i w:val="0"/>
          <w:sz w:val="22"/>
          <w:szCs w:val="22"/>
        </w:rPr>
        <w:t>del 19 dicembre 2016</w:t>
      </w:r>
      <w:r w:rsidR="009813FC">
        <w:rPr>
          <w:rFonts w:ascii="Arial" w:hAnsi="Arial" w:cs="Arial"/>
          <w:i w:val="0"/>
          <w:sz w:val="22"/>
          <w:szCs w:val="22"/>
        </w:rPr>
        <w:t xml:space="preserve">, </w:t>
      </w:r>
      <w:r w:rsidRPr="00141678">
        <w:rPr>
          <w:rFonts w:ascii="Arial" w:hAnsi="Arial" w:cs="Arial"/>
          <w:i w:val="0"/>
          <w:sz w:val="22"/>
          <w:szCs w:val="22"/>
        </w:rPr>
        <w:t xml:space="preserve">il Direttore del Dipartimento ha approvato, previo parere favorevole </w:t>
      </w:r>
      <w:r w:rsidR="005340A6" w:rsidRPr="001608C3">
        <w:rPr>
          <w:rFonts w:ascii="Arial" w:hAnsi="Arial" w:cs="Arial"/>
          <w:i w:val="0"/>
          <w:sz w:val="22"/>
          <w:szCs w:val="22"/>
        </w:rPr>
        <w:t xml:space="preserve">dei </w:t>
      </w:r>
      <w:r w:rsidR="005340A6" w:rsidRPr="001608C3">
        <w:rPr>
          <w:rFonts w:ascii="Arial" w:hAnsi="Arial" w:cs="Arial"/>
          <w:sz w:val="22"/>
          <w:szCs w:val="22"/>
        </w:rPr>
        <w:t>“...Consigli di Corso di Studio afferenti al Dipartimento di Diritto, Economia, Management e Metodi Quantitativi”</w:t>
      </w:r>
      <w:r w:rsidR="005340A6" w:rsidRPr="001608C3">
        <w:rPr>
          <w:rFonts w:ascii="Arial" w:hAnsi="Arial" w:cs="Arial"/>
          <w:i w:val="0"/>
          <w:sz w:val="22"/>
          <w:szCs w:val="22"/>
        </w:rPr>
        <w:t xml:space="preserve">, la </w:t>
      </w:r>
      <w:r w:rsidRPr="00141678">
        <w:rPr>
          <w:rFonts w:ascii="Arial" w:hAnsi="Arial" w:cs="Arial"/>
          <w:i w:val="0"/>
          <w:sz w:val="22"/>
          <w:szCs w:val="22"/>
        </w:rPr>
        <w:t xml:space="preserve">proposta di copertura di </w:t>
      </w:r>
      <w:r>
        <w:rPr>
          <w:rFonts w:ascii="Arial" w:hAnsi="Arial" w:cs="Arial"/>
          <w:i w:val="0"/>
          <w:sz w:val="22"/>
          <w:szCs w:val="22"/>
        </w:rPr>
        <w:t>tre</w:t>
      </w:r>
      <w:r w:rsidRPr="00141678">
        <w:rPr>
          <w:rFonts w:ascii="Arial" w:hAnsi="Arial" w:cs="Arial"/>
          <w:bCs/>
          <w:i w:val="0"/>
          <w:sz w:val="22"/>
          <w:szCs w:val="22"/>
        </w:rPr>
        <w:t xml:space="preserve"> posti</w:t>
      </w:r>
      <w:r w:rsidRPr="00141678">
        <w:rPr>
          <w:rFonts w:ascii="Arial" w:hAnsi="Arial" w:cs="Arial"/>
          <w:b/>
          <w:bCs/>
          <w:i w:val="0"/>
          <w:sz w:val="22"/>
          <w:szCs w:val="22"/>
        </w:rPr>
        <w:t xml:space="preserve"> </w:t>
      </w:r>
      <w:r w:rsidRPr="00141678">
        <w:rPr>
          <w:rFonts w:ascii="Arial" w:hAnsi="Arial" w:cs="Arial"/>
          <w:i w:val="0"/>
          <w:sz w:val="22"/>
          <w:szCs w:val="22"/>
        </w:rPr>
        <w:t xml:space="preserve">di Professore di Seconda Fascia </w:t>
      </w:r>
      <w:r w:rsidRPr="00141678">
        <w:rPr>
          <w:rFonts w:ascii="Arial" w:hAnsi="Arial" w:cs="Arial"/>
          <w:bCs/>
          <w:i w:val="0"/>
          <w:sz w:val="22"/>
          <w:szCs w:val="22"/>
        </w:rPr>
        <w:t>p</w:t>
      </w:r>
      <w:r w:rsidRPr="00141678">
        <w:rPr>
          <w:rFonts w:ascii="Arial" w:hAnsi="Arial" w:cs="Arial"/>
          <w:i w:val="0"/>
          <w:sz w:val="22"/>
          <w:szCs w:val="22"/>
        </w:rPr>
        <w:t xml:space="preserve">er le esigenze, del Settore Concorsuale </w:t>
      </w:r>
      <w:r w:rsidRPr="00141678">
        <w:rPr>
          <w:rFonts w:ascii="Arial" w:hAnsi="Arial" w:cs="Arial"/>
          <w:b/>
          <w:i w:val="0"/>
          <w:iCs/>
          <w:sz w:val="22"/>
          <w:szCs w:val="22"/>
        </w:rPr>
        <w:t>13/</w:t>
      </w:r>
      <w:r>
        <w:rPr>
          <w:rFonts w:ascii="Arial" w:hAnsi="Arial" w:cs="Arial"/>
          <w:b/>
          <w:i w:val="0"/>
          <w:iCs/>
          <w:sz w:val="22"/>
          <w:szCs w:val="22"/>
        </w:rPr>
        <w:t>B3</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Organizzazione Aziendale</w:t>
      </w:r>
      <w:r w:rsidRPr="00141678">
        <w:rPr>
          <w:rFonts w:ascii="Arial" w:hAnsi="Arial" w:cs="Arial"/>
          <w:b/>
          <w:iCs/>
          <w:sz w:val="22"/>
          <w:szCs w:val="22"/>
        </w:rPr>
        <w:t>”</w:t>
      </w:r>
      <w:r w:rsidRPr="00141678">
        <w:rPr>
          <w:rFonts w:ascii="Arial" w:hAnsi="Arial" w:cs="Arial"/>
          <w:i w:val="0"/>
          <w:sz w:val="22"/>
          <w:szCs w:val="22"/>
        </w:rPr>
        <w:t xml:space="preserve">, Settore Scientifico-Disciplinare </w:t>
      </w:r>
      <w:r>
        <w:rPr>
          <w:rFonts w:ascii="Arial" w:hAnsi="Arial" w:cs="Arial"/>
          <w:b/>
          <w:i w:val="0"/>
          <w:sz w:val="22"/>
          <w:szCs w:val="22"/>
        </w:rPr>
        <w:t>SECS-P</w:t>
      </w:r>
      <w:r w:rsidRPr="00141678">
        <w:rPr>
          <w:rFonts w:ascii="Arial" w:hAnsi="Arial" w:cs="Arial"/>
          <w:b/>
          <w:i w:val="0"/>
          <w:sz w:val="22"/>
          <w:szCs w:val="22"/>
        </w:rPr>
        <w:t>/</w:t>
      </w:r>
      <w:r>
        <w:rPr>
          <w:rFonts w:ascii="Arial" w:hAnsi="Arial" w:cs="Arial"/>
          <w:b/>
          <w:i w:val="0"/>
          <w:sz w:val="22"/>
          <w:szCs w:val="22"/>
        </w:rPr>
        <w:t>10</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Organizzazione Aziendale</w:t>
      </w:r>
      <w:r w:rsidRPr="00141678">
        <w:rPr>
          <w:rFonts w:ascii="Arial" w:hAnsi="Arial" w:cs="Arial"/>
          <w:b/>
          <w:iCs/>
          <w:sz w:val="22"/>
          <w:szCs w:val="22"/>
        </w:rPr>
        <w:t>”</w:t>
      </w:r>
      <w:r w:rsidRPr="00141678">
        <w:rPr>
          <w:rFonts w:ascii="Arial" w:hAnsi="Arial" w:cs="Arial"/>
          <w:i w:val="0"/>
          <w:sz w:val="22"/>
          <w:szCs w:val="22"/>
        </w:rPr>
        <w:t>,</w:t>
      </w:r>
      <w:r>
        <w:rPr>
          <w:rFonts w:ascii="Arial" w:hAnsi="Arial" w:cs="Arial"/>
          <w:i w:val="0"/>
          <w:sz w:val="22"/>
          <w:szCs w:val="22"/>
        </w:rPr>
        <w:t xml:space="preserve"> </w:t>
      </w:r>
      <w:r w:rsidRPr="00141678">
        <w:rPr>
          <w:rFonts w:ascii="Arial" w:hAnsi="Arial" w:cs="Arial"/>
          <w:i w:val="0"/>
          <w:sz w:val="22"/>
          <w:szCs w:val="22"/>
        </w:rPr>
        <w:t xml:space="preserve">del Settore Concorsuale </w:t>
      </w:r>
      <w:r w:rsidRPr="00141678">
        <w:rPr>
          <w:rFonts w:ascii="Arial" w:hAnsi="Arial" w:cs="Arial"/>
          <w:b/>
          <w:i w:val="0"/>
          <w:iCs/>
          <w:sz w:val="22"/>
          <w:szCs w:val="22"/>
        </w:rPr>
        <w:t>1</w:t>
      </w:r>
      <w:r>
        <w:rPr>
          <w:rFonts w:ascii="Arial" w:hAnsi="Arial" w:cs="Arial"/>
          <w:b/>
          <w:i w:val="0"/>
          <w:iCs/>
          <w:sz w:val="22"/>
          <w:szCs w:val="22"/>
        </w:rPr>
        <w:t>2</w:t>
      </w:r>
      <w:r w:rsidRPr="00141678">
        <w:rPr>
          <w:rFonts w:ascii="Arial" w:hAnsi="Arial" w:cs="Arial"/>
          <w:b/>
          <w:i w:val="0"/>
          <w:iCs/>
          <w:sz w:val="22"/>
          <w:szCs w:val="22"/>
        </w:rPr>
        <w:t>/</w:t>
      </w:r>
      <w:r>
        <w:rPr>
          <w:rFonts w:ascii="Arial" w:hAnsi="Arial" w:cs="Arial"/>
          <w:b/>
          <w:i w:val="0"/>
          <w:iCs/>
          <w:sz w:val="22"/>
          <w:szCs w:val="22"/>
        </w:rPr>
        <w:t>E</w:t>
      </w:r>
      <w:r w:rsidRPr="00141678">
        <w:rPr>
          <w:rFonts w:ascii="Arial" w:hAnsi="Arial" w:cs="Arial"/>
          <w:b/>
          <w:i w:val="0"/>
          <w:iCs/>
          <w:sz w:val="22"/>
          <w:szCs w:val="22"/>
        </w:rPr>
        <w:t>2</w:t>
      </w:r>
      <w:r w:rsidRPr="00141678">
        <w:rPr>
          <w:rFonts w:ascii="Arial" w:hAnsi="Arial" w:cs="Arial"/>
          <w:b/>
          <w:iCs/>
          <w:sz w:val="22"/>
          <w:szCs w:val="22"/>
        </w:rPr>
        <w:t xml:space="preserve"> </w:t>
      </w:r>
      <w:r w:rsidRPr="00141678">
        <w:rPr>
          <w:rFonts w:ascii="Arial" w:hAnsi="Arial" w:cs="Arial"/>
          <w:iCs/>
          <w:sz w:val="22"/>
          <w:szCs w:val="22"/>
        </w:rPr>
        <w:t>“</w:t>
      </w:r>
      <w:r w:rsidRPr="00710D86">
        <w:rPr>
          <w:rFonts w:ascii="Arial" w:hAnsi="Arial" w:cs="Arial"/>
          <w:b/>
          <w:iCs/>
          <w:sz w:val="22"/>
          <w:szCs w:val="22"/>
        </w:rPr>
        <w:t>Diritto Comparato</w:t>
      </w:r>
      <w:r w:rsidRPr="00141678">
        <w:rPr>
          <w:rFonts w:ascii="Arial" w:hAnsi="Arial" w:cs="Arial"/>
          <w:iCs/>
          <w:sz w:val="22"/>
          <w:szCs w:val="22"/>
        </w:rPr>
        <w:t>”</w:t>
      </w:r>
      <w:r w:rsidRPr="00141678">
        <w:rPr>
          <w:rFonts w:ascii="Arial" w:hAnsi="Arial" w:cs="Arial"/>
          <w:i w:val="0"/>
          <w:sz w:val="22"/>
          <w:szCs w:val="22"/>
        </w:rPr>
        <w:t xml:space="preserve">, Settore Scientifico-Disciplinare </w:t>
      </w:r>
      <w:r>
        <w:rPr>
          <w:rFonts w:ascii="Arial" w:hAnsi="Arial" w:cs="Arial"/>
          <w:b/>
          <w:i w:val="0"/>
          <w:iCs/>
          <w:sz w:val="22"/>
          <w:szCs w:val="22"/>
        </w:rPr>
        <w:t>IUS/02</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Diritto Privato Comparato</w:t>
      </w:r>
      <w:r w:rsidRPr="00141678">
        <w:rPr>
          <w:rFonts w:ascii="Arial" w:hAnsi="Arial" w:cs="Arial"/>
          <w:b/>
          <w:iCs/>
          <w:sz w:val="22"/>
          <w:szCs w:val="22"/>
        </w:rPr>
        <w:t>”</w:t>
      </w:r>
      <w:r>
        <w:rPr>
          <w:rFonts w:ascii="Arial" w:hAnsi="Arial" w:cs="Arial"/>
          <w:b/>
          <w:iCs/>
          <w:sz w:val="22"/>
          <w:szCs w:val="22"/>
        </w:rPr>
        <w:t xml:space="preserve"> </w:t>
      </w:r>
      <w:r>
        <w:rPr>
          <w:rFonts w:ascii="Arial" w:hAnsi="Arial" w:cs="Arial"/>
          <w:i w:val="0"/>
          <w:iCs/>
          <w:sz w:val="22"/>
          <w:szCs w:val="22"/>
        </w:rPr>
        <w:t xml:space="preserve">e del </w:t>
      </w:r>
      <w:r w:rsidRPr="00141678">
        <w:rPr>
          <w:rFonts w:ascii="Arial" w:hAnsi="Arial" w:cs="Arial"/>
          <w:b/>
          <w:iCs/>
          <w:sz w:val="22"/>
          <w:szCs w:val="22"/>
        </w:rPr>
        <w:t xml:space="preserve"> </w:t>
      </w:r>
      <w:r w:rsidRPr="00141678">
        <w:rPr>
          <w:rFonts w:ascii="Arial" w:hAnsi="Arial" w:cs="Arial"/>
          <w:i w:val="0"/>
          <w:sz w:val="22"/>
          <w:szCs w:val="22"/>
        </w:rPr>
        <w:t xml:space="preserve">Settore Concorsuale </w:t>
      </w:r>
      <w:r w:rsidRPr="00141678">
        <w:rPr>
          <w:rFonts w:ascii="Arial" w:hAnsi="Arial" w:cs="Arial"/>
          <w:b/>
          <w:i w:val="0"/>
          <w:iCs/>
          <w:sz w:val="22"/>
          <w:szCs w:val="22"/>
        </w:rPr>
        <w:t>1</w:t>
      </w:r>
      <w:r>
        <w:rPr>
          <w:rFonts w:ascii="Arial" w:hAnsi="Arial" w:cs="Arial"/>
          <w:b/>
          <w:i w:val="0"/>
          <w:iCs/>
          <w:sz w:val="22"/>
          <w:szCs w:val="22"/>
        </w:rPr>
        <w:t>2</w:t>
      </w:r>
      <w:r w:rsidRPr="00141678">
        <w:rPr>
          <w:rFonts w:ascii="Arial" w:hAnsi="Arial" w:cs="Arial"/>
          <w:b/>
          <w:i w:val="0"/>
          <w:iCs/>
          <w:sz w:val="22"/>
          <w:szCs w:val="22"/>
        </w:rPr>
        <w:t>/</w:t>
      </w:r>
      <w:r>
        <w:rPr>
          <w:rFonts w:ascii="Arial" w:hAnsi="Arial" w:cs="Arial"/>
          <w:b/>
          <w:i w:val="0"/>
          <w:iCs/>
          <w:sz w:val="22"/>
          <w:szCs w:val="22"/>
        </w:rPr>
        <w:t>B</w:t>
      </w:r>
      <w:r w:rsidRPr="00141678">
        <w:rPr>
          <w:rFonts w:ascii="Arial" w:hAnsi="Arial" w:cs="Arial"/>
          <w:b/>
          <w:i w:val="0"/>
          <w:iCs/>
          <w:sz w:val="22"/>
          <w:szCs w:val="22"/>
        </w:rPr>
        <w:t>2</w:t>
      </w:r>
      <w:r w:rsidRPr="00141678">
        <w:rPr>
          <w:rFonts w:ascii="Arial" w:hAnsi="Arial" w:cs="Arial"/>
          <w:b/>
          <w:iCs/>
          <w:sz w:val="22"/>
          <w:szCs w:val="22"/>
        </w:rPr>
        <w:t xml:space="preserve"> </w:t>
      </w:r>
      <w:r w:rsidRPr="00141678">
        <w:rPr>
          <w:rFonts w:ascii="Arial" w:hAnsi="Arial" w:cs="Arial"/>
          <w:iCs/>
          <w:sz w:val="22"/>
          <w:szCs w:val="22"/>
        </w:rPr>
        <w:t>“</w:t>
      </w:r>
      <w:r w:rsidRPr="00710D86">
        <w:rPr>
          <w:rFonts w:ascii="Arial" w:hAnsi="Arial" w:cs="Arial"/>
          <w:b/>
          <w:iCs/>
          <w:sz w:val="22"/>
          <w:szCs w:val="22"/>
        </w:rPr>
        <w:t xml:space="preserve">Diritto </w:t>
      </w:r>
      <w:r>
        <w:rPr>
          <w:rFonts w:ascii="Arial" w:hAnsi="Arial" w:cs="Arial"/>
          <w:b/>
          <w:iCs/>
          <w:sz w:val="22"/>
          <w:szCs w:val="22"/>
        </w:rPr>
        <w:t>del Lavoro</w:t>
      </w:r>
      <w:r w:rsidRPr="00141678">
        <w:rPr>
          <w:rFonts w:ascii="Arial" w:hAnsi="Arial" w:cs="Arial"/>
          <w:iCs/>
          <w:sz w:val="22"/>
          <w:szCs w:val="22"/>
        </w:rPr>
        <w:t>”</w:t>
      </w:r>
      <w:r w:rsidRPr="00141678">
        <w:rPr>
          <w:rFonts w:ascii="Arial" w:hAnsi="Arial" w:cs="Arial"/>
          <w:i w:val="0"/>
          <w:sz w:val="22"/>
          <w:szCs w:val="22"/>
        </w:rPr>
        <w:t xml:space="preserve">, Settore Scientifico-Disciplinare </w:t>
      </w:r>
      <w:r>
        <w:rPr>
          <w:rFonts w:ascii="Arial" w:hAnsi="Arial" w:cs="Arial"/>
          <w:b/>
          <w:i w:val="0"/>
          <w:iCs/>
          <w:sz w:val="22"/>
          <w:szCs w:val="22"/>
        </w:rPr>
        <w:t>IUS/07</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Diritto del Lavoro</w:t>
      </w:r>
      <w:r w:rsidRPr="00141678">
        <w:rPr>
          <w:rFonts w:ascii="Arial" w:hAnsi="Arial" w:cs="Arial"/>
          <w:b/>
          <w:iCs/>
          <w:sz w:val="22"/>
          <w:szCs w:val="22"/>
        </w:rPr>
        <w:t>”</w:t>
      </w:r>
      <w:r w:rsidR="007E3290">
        <w:rPr>
          <w:rFonts w:ascii="Arial" w:hAnsi="Arial" w:cs="Arial"/>
          <w:b/>
          <w:iCs/>
          <w:sz w:val="22"/>
          <w:szCs w:val="22"/>
        </w:rPr>
        <w:t xml:space="preserve"> </w:t>
      </w:r>
      <w:r w:rsidRPr="00141678">
        <w:rPr>
          <w:rFonts w:ascii="Arial" w:hAnsi="Arial" w:cs="Arial"/>
          <w:bCs/>
          <w:i w:val="0"/>
          <w:iCs/>
          <w:sz w:val="22"/>
          <w:szCs w:val="22"/>
        </w:rPr>
        <w:t xml:space="preserve">mediante l‘attivazione di </w:t>
      </w:r>
      <w:r>
        <w:rPr>
          <w:rFonts w:ascii="Arial" w:hAnsi="Arial" w:cs="Arial"/>
          <w:bCs/>
          <w:i w:val="0"/>
          <w:iCs/>
          <w:sz w:val="22"/>
          <w:szCs w:val="22"/>
        </w:rPr>
        <w:t xml:space="preserve">tre </w:t>
      </w:r>
      <w:r w:rsidRPr="00141678">
        <w:rPr>
          <w:rFonts w:ascii="Arial" w:hAnsi="Arial" w:cs="Arial"/>
          <w:bCs/>
          <w:i w:val="0"/>
          <w:iCs/>
          <w:sz w:val="22"/>
          <w:szCs w:val="22"/>
        </w:rPr>
        <w:t xml:space="preserve">procedure di cui all’articolo 24, comma 6, </w:t>
      </w:r>
      <w:r w:rsidRPr="00141678">
        <w:rPr>
          <w:rFonts w:ascii="Arial" w:hAnsi="Arial" w:cs="Arial"/>
          <w:bCs/>
          <w:i w:val="0"/>
          <w:sz w:val="22"/>
          <w:szCs w:val="22"/>
        </w:rPr>
        <w:t xml:space="preserve">della Legge 30 dicembre 2010, n. 240, </w:t>
      </w:r>
      <w:r w:rsidRPr="00141678">
        <w:rPr>
          <w:rFonts w:ascii="Arial" w:hAnsi="Arial" w:cs="Arial"/>
          <w:i w:val="0"/>
          <w:sz w:val="22"/>
          <w:szCs w:val="22"/>
        </w:rPr>
        <w:t>deliberate dal</w:t>
      </w:r>
      <w:r>
        <w:rPr>
          <w:rFonts w:ascii="Arial" w:hAnsi="Arial" w:cs="Arial"/>
          <w:i w:val="0"/>
          <w:sz w:val="22"/>
          <w:szCs w:val="22"/>
        </w:rPr>
        <w:t xml:space="preserve"> Consiglio di Dipartimento nella seduta</w:t>
      </w:r>
      <w:r w:rsidRPr="00141678">
        <w:rPr>
          <w:rFonts w:ascii="Arial" w:hAnsi="Arial" w:cs="Arial"/>
          <w:i w:val="0"/>
          <w:sz w:val="22"/>
          <w:szCs w:val="22"/>
        </w:rPr>
        <w:t xml:space="preserve"> del</w:t>
      </w:r>
      <w:r>
        <w:rPr>
          <w:rFonts w:ascii="Arial" w:hAnsi="Arial" w:cs="Arial"/>
          <w:i w:val="0"/>
          <w:sz w:val="22"/>
          <w:szCs w:val="22"/>
        </w:rPr>
        <w:t xml:space="preserve">l‘8 novembre 2016, </w:t>
      </w:r>
      <w:r w:rsidRPr="00141678">
        <w:rPr>
          <w:rFonts w:ascii="Arial" w:hAnsi="Arial" w:cs="Arial"/>
          <w:i w:val="0"/>
          <w:sz w:val="22"/>
          <w:szCs w:val="22"/>
        </w:rPr>
        <w:t>indicando tutti gli elementi necessari alla loro indizione;</w:t>
      </w:r>
    </w:p>
    <w:p w:rsidR="002A467D" w:rsidRPr="002A467D" w:rsidRDefault="002A467D" w:rsidP="002A467D">
      <w:pPr>
        <w:pStyle w:val="Rientrocorpodeltesto"/>
        <w:tabs>
          <w:tab w:val="left" w:pos="1985"/>
        </w:tabs>
        <w:ind w:left="1985" w:hanging="1985"/>
        <w:rPr>
          <w:rFonts w:ascii="Arial" w:hAnsi="Arial" w:cs="Arial"/>
          <w:bCs/>
          <w:i w:val="0"/>
          <w:sz w:val="22"/>
          <w:szCs w:val="22"/>
        </w:rPr>
      </w:pPr>
      <w:r>
        <w:rPr>
          <w:rFonts w:ascii="Arial" w:hAnsi="Arial" w:cs="Arial"/>
          <w:b/>
          <w:bCs/>
          <w:i w:val="0"/>
          <w:sz w:val="22"/>
          <w:szCs w:val="22"/>
        </w:rPr>
        <w:t>CONSIDERATO</w:t>
      </w:r>
      <w:r>
        <w:rPr>
          <w:rFonts w:ascii="Arial" w:hAnsi="Arial" w:cs="Arial"/>
          <w:b/>
          <w:bCs/>
          <w:i w:val="0"/>
          <w:sz w:val="22"/>
          <w:szCs w:val="22"/>
        </w:rPr>
        <w:tab/>
      </w:r>
      <w:r>
        <w:rPr>
          <w:rFonts w:ascii="Arial" w:hAnsi="Arial" w:cs="Arial"/>
          <w:bCs/>
          <w:i w:val="0"/>
          <w:sz w:val="22"/>
          <w:szCs w:val="22"/>
        </w:rPr>
        <w:t xml:space="preserve">che, il Consiglio di Amministrazione nella seduta del 25 ottobre 2016, ha già autorizzato l’attivazione delle procedure di valutazione comparativa, ai sensi dell’articolo 24, comma 6, della Legge 30 dicembre 2010, n. 240, per la copertura di tre posti di profesori di seconda fascia, per le esigenze e secondo le indicazioni che sarebbero state definite dal Consiglio del Dipartimento di Diritto, Economia e Metodi Quantitativi nella prima seduta utile;  </w:t>
      </w:r>
    </w:p>
    <w:p w:rsidR="007E3290" w:rsidRDefault="007E3290" w:rsidP="007E3290">
      <w:pPr>
        <w:pStyle w:val="Rientrocorpodeltesto"/>
        <w:tabs>
          <w:tab w:val="left" w:pos="1985"/>
        </w:tabs>
        <w:ind w:left="1985" w:hanging="1985"/>
        <w:rPr>
          <w:rFonts w:ascii="Arial" w:hAnsi="Arial" w:cs="Arial"/>
          <w:bCs/>
          <w:i w:val="0"/>
          <w:sz w:val="22"/>
          <w:szCs w:val="22"/>
        </w:rPr>
      </w:pPr>
      <w:r w:rsidRPr="00F612DE">
        <w:rPr>
          <w:rFonts w:ascii="Arial" w:hAnsi="Arial" w:cs="Arial"/>
          <w:b/>
          <w:bCs/>
          <w:i w:val="0"/>
          <w:sz w:val="22"/>
          <w:szCs w:val="22"/>
        </w:rPr>
        <w:t>CONSIDERATO</w:t>
      </w:r>
      <w:r w:rsidRPr="00F612DE">
        <w:rPr>
          <w:rFonts w:ascii="Arial" w:hAnsi="Arial" w:cs="Arial"/>
          <w:b/>
          <w:bCs/>
          <w:i w:val="0"/>
          <w:sz w:val="22"/>
          <w:szCs w:val="22"/>
        </w:rPr>
        <w:tab/>
      </w:r>
      <w:r w:rsidRPr="00F612DE">
        <w:rPr>
          <w:rFonts w:ascii="Arial" w:hAnsi="Arial" w:cs="Arial"/>
          <w:bCs/>
          <w:i w:val="0"/>
          <w:sz w:val="22"/>
          <w:szCs w:val="22"/>
        </w:rPr>
        <w:t>che, ai fini della chiamata de</w:t>
      </w:r>
      <w:r>
        <w:rPr>
          <w:rFonts w:ascii="Arial" w:hAnsi="Arial" w:cs="Arial"/>
          <w:bCs/>
          <w:i w:val="0"/>
          <w:sz w:val="22"/>
          <w:szCs w:val="22"/>
        </w:rPr>
        <w:t>i</w:t>
      </w:r>
      <w:r w:rsidRPr="00F612DE">
        <w:rPr>
          <w:rFonts w:ascii="Arial" w:hAnsi="Arial" w:cs="Arial"/>
          <w:bCs/>
          <w:i w:val="0"/>
          <w:sz w:val="22"/>
          <w:szCs w:val="22"/>
        </w:rPr>
        <w:t xml:space="preserve"> </w:t>
      </w:r>
      <w:r>
        <w:rPr>
          <w:rFonts w:ascii="Arial" w:hAnsi="Arial" w:cs="Arial"/>
          <w:bCs/>
          <w:i w:val="0"/>
          <w:sz w:val="22"/>
          <w:szCs w:val="22"/>
        </w:rPr>
        <w:t>tre Professori</w:t>
      </w:r>
      <w:r w:rsidRPr="00F612DE">
        <w:rPr>
          <w:rFonts w:ascii="Arial" w:hAnsi="Arial" w:cs="Arial"/>
          <w:bCs/>
          <w:i w:val="0"/>
          <w:sz w:val="22"/>
          <w:szCs w:val="22"/>
        </w:rPr>
        <w:t xml:space="preserve"> di </w:t>
      </w:r>
      <w:r>
        <w:rPr>
          <w:rFonts w:ascii="Arial" w:hAnsi="Arial" w:cs="Arial"/>
          <w:bCs/>
          <w:i w:val="0"/>
          <w:sz w:val="22"/>
          <w:szCs w:val="22"/>
        </w:rPr>
        <w:t>Seconda Fascia</w:t>
      </w:r>
      <w:r w:rsidRPr="00F612DE">
        <w:rPr>
          <w:rFonts w:ascii="Arial" w:hAnsi="Arial" w:cs="Arial"/>
          <w:bCs/>
          <w:i w:val="0"/>
          <w:sz w:val="22"/>
          <w:szCs w:val="22"/>
        </w:rPr>
        <w:t xml:space="preserve"> per le esigenze del </w:t>
      </w:r>
      <w:r w:rsidRPr="00141678">
        <w:rPr>
          <w:rFonts w:ascii="Arial" w:hAnsi="Arial" w:cs="Arial"/>
          <w:i w:val="0"/>
          <w:sz w:val="22"/>
          <w:szCs w:val="22"/>
        </w:rPr>
        <w:t xml:space="preserve">Settore Concorsuale </w:t>
      </w:r>
      <w:r w:rsidRPr="00141678">
        <w:rPr>
          <w:rFonts w:ascii="Arial" w:hAnsi="Arial" w:cs="Arial"/>
          <w:b/>
          <w:i w:val="0"/>
          <w:iCs/>
          <w:sz w:val="22"/>
          <w:szCs w:val="22"/>
        </w:rPr>
        <w:t>13/</w:t>
      </w:r>
      <w:r>
        <w:rPr>
          <w:rFonts w:ascii="Arial" w:hAnsi="Arial" w:cs="Arial"/>
          <w:b/>
          <w:i w:val="0"/>
          <w:iCs/>
          <w:sz w:val="22"/>
          <w:szCs w:val="22"/>
        </w:rPr>
        <w:t>B3</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Organizzazione Aziendale</w:t>
      </w:r>
      <w:r w:rsidRPr="00141678">
        <w:rPr>
          <w:rFonts w:ascii="Arial" w:hAnsi="Arial" w:cs="Arial"/>
          <w:b/>
          <w:iCs/>
          <w:sz w:val="22"/>
          <w:szCs w:val="22"/>
        </w:rPr>
        <w:t>”</w:t>
      </w:r>
      <w:r w:rsidRPr="00141678">
        <w:rPr>
          <w:rFonts w:ascii="Arial" w:hAnsi="Arial" w:cs="Arial"/>
          <w:i w:val="0"/>
          <w:sz w:val="22"/>
          <w:szCs w:val="22"/>
        </w:rPr>
        <w:t xml:space="preserve">, Settore Scientifico-Disciplinare </w:t>
      </w:r>
      <w:r>
        <w:rPr>
          <w:rFonts w:ascii="Arial" w:hAnsi="Arial" w:cs="Arial"/>
          <w:b/>
          <w:i w:val="0"/>
          <w:sz w:val="22"/>
          <w:szCs w:val="22"/>
        </w:rPr>
        <w:t>SECS-P</w:t>
      </w:r>
      <w:r w:rsidRPr="00141678">
        <w:rPr>
          <w:rFonts w:ascii="Arial" w:hAnsi="Arial" w:cs="Arial"/>
          <w:b/>
          <w:i w:val="0"/>
          <w:sz w:val="22"/>
          <w:szCs w:val="22"/>
        </w:rPr>
        <w:t>/</w:t>
      </w:r>
      <w:r>
        <w:rPr>
          <w:rFonts w:ascii="Arial" w:hAnsi="Arial" w:cs="Arial"/>
          <w:b/>
          <w:i w:val="0"/>
          <w:sz w:val="22"/>
          <w:szCs w:val="22"/>
        </w:rPr>
        <w:t>10</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Organizzazione Aziendale</w:t>
      </w:r>
      <w:r w:rsidRPr="00141678">
        <w:rPr>
          <w:rFonts w:ascii="Arial" w:hAnsi="Arial" w:cs="Arial"/>
          <w:b/>
          <w:iCs/>
          <w:sz w:val="22"/>
          <w:szCs w:val="22"/>
        </w:rPr>
        <w:t>”</w:t>
      </w:r>
      <w:r w:rsidRPr="00141678">
        <w:rPr>
          <w:rFonts w:ascii="Arial" w:hAnsi="Arial" w:cs="Arial"/>
          <w:i w:val="0"/>
          <w:sz w:val="22"/>
          <w:szCs w:val="22"/>
        </w:rPr>
        <w:t>,</w:t>
      </w:r>
      <w:r>
        <w:rPr>
          <w:rFonts w:ascii="Arial" w:hAnsi="Arial" w:cs="Arial"/>
          <w:i w:val="0"/>
          <w:sz w:val="22"/>
          <w:szCs w:val="22"/>
        </w:rPr>
        <w:t xml:space="preserve"> </w:t>
      </w:r>
      <w:r w:rsidRPr="00141678">
        <w:rPr>
          <w:rFonts w:ascii="Arial" w:hAnsi="Arial" w:cs="Arial"/>
          <w:i w:val="0"/>
          <w:sz w:val="22"/>
          <w:szCs w:val="22"/>
        </w:rPr>
        <w:t xml:space="preserve">del Settore Concorsuale </w:t>
      </w:r>
      <w:r w:rsidRPr="00141678">
        <w:rPr>
          <w:rFonts w:ascii="Arial" w:hAnsi="Arial" w:cs="Arial"/>
          <w:b/>
          <w:i w:val="0"/>
          <w:iCs/>
          <w:sz w:val="22"/>
          <w:szCs w:val="22"/>
        </w:rPr>
        <w:t>1</w:t>
      </w:r>
      <w:r>
        <w:rPr>
          <w:rFonts w:ascii="Arial" w:hAnsi="Arial" w:cs="Arial"/>
          <w:b/>
          <w:i w:val="0"/>
          <w:iCs/>
          <w:sz w:val="22"/>
          <w:szCs w:val="22"/>
        </w:rPr>
        <w:t>2</w:t>
      </w:r>
      <w:r w:rsidRPr="00141678">
        <w:rPr>
          <w:rFonts w:ascii="Arial" w:hAnsi="Arial" w:cs="Arial"/>
          <w:b/>
          <w:i w:val="0"/>
          <w:iCs/>
          <w:sz w:val="22"/>
          <w:szCs w:val="22"/>
        </w:rPr>
        <w:t>/</w:t>
      </w:r>
      <w:r>
        <w:rPr>
          <w:rFonts w:ascii="Arial" w:hAnsi="Arial" w:cs="Arial"/>
          <w:b/>
          <w:i w:val="0"/>
          <w:iCs/>
          <w:sz w:val="22"/>
          <w:szCs w:val="22"/>
        </w:rPr>
        <w:t>E</w:t>
      </w:r>
      <w:r w:rsidRPr="00141678">
        <w:rPr>
          <w:rFonts w:ascii="Arial" w:hAnsi="Arial" w:cs="Arial"/>
          <w:b/>
          <w:i w:val="0"/>
          <w:iCs/>
          <w:sz w:val="22"/>
          <w:szCs w:val="22"/>
        </w:rPr>
        <w:t>2</w:t>
      </w:r>
      <w:r w:rsidRPr="00141678">
        <w:rPr>
          <w:rFonts w:ascii="Arial" w:hAnsi="Arial" w:cs="Arial"/>
          <w:b/>
          <w:iCs/>
          <w:sz w:val="22"/>
          <w:szCs w:val="22"/>
        </w:rPr>
        <w:t xml:space="preserve"> </w:t>
      </w:r>
      <w:r w:rsidRPr="00141678">
        <w:rPr>
          <w:rFonts w:ascii="Arial" w:hAnsi="Arial" w:cs="Arial"/>
          <w:iCs/>
          <w:sz w:val="22"/>
          <w:szCs w:val="22"/>
        </w:rPr>
        <w:t>“</w:t>
      </w:r>
      <w:r w:rsidRPr="00710D86">
        <w:rPr>
          <w:rFonts w:ascii="Arial" w:hAnsi="Arial" w:cs="Arial"/>
          <w:b/>
          <w:iCs/>
          <w:sz w:val="22"/>
          <w:szCs w:val="22"/>
        </w:rPr>
        <w:t>Diritto Comparato</w:t>
      </w:r>
      <w:r w:rsidRPr="00141678">
        <w:rPr>
          <w:rFonts w:ascii="Arial" w:hAnsi="Arial" w:cs="Arial"/>
          <w:iCs/>
          <w:sz w:val="22"/>
          <w:szCs w:val="22"/>
        </w:rPr>
        <w:t>”</w:t>
      </w:r>
      <w:r w:rsidRPr="00141678">
        <w:rPr>
          <w:rFonts w:ascii="Arial" w:hAnsi="Arial" w:cs="Arial"/>
          <w:i w:val="0"/>
          <w:sz w:val="22"/>
          <w:szCs w:val="22"/>
        </w:rPr>
        <w:t xml:space="preserve">, Settore Scientifico-Disciplinare </w:t>
      </w:r>
      <w:r>
        <w:rPr>
          <w:rFonts w:ascii="Arial" w:hAnsi="Arial" w:cs="Arial"/>
          <w:b/>
          <w:i w:val="0"/>
          <w:iCs/>
          <w:sz w:val="22"/>
          <w:szCs w:val="22"/>
        </w:rPr>
        <w:t>IUS/02</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Diritto Privato Comparato</w:t>
      </w:r>
      <w:r w:rsidRPr="00141678">
        <w:rPr>
          <w:rFonts w:ascii="Arial" w:hAnsi="Arial" w:cs="Arial"/>
          <w:b/>
          <w:iCs/>
          <w:sz w:val="22"/>
          <w:szCs w:val="22"/>
        </w:rPr>
        <w:t>”</w:t>
      </w:r>
      <w:r>
        <w:rPr>
          <w:rFonts w:ascii="Arial" w:hAnsi="Arial" w:cs="Arial"/>
          <w:b/>
          <w:iCs/>
          <w:sz w:val="22"/>
          <w:szCs w:val="22"/>
        </w:rPr>
        <w:t xml:space="preserve"> </w:t>
      </w:r>
      <w:r>
        <w:rPr>
          <w:rFonts w:ascii="Arial" w:hAnsi="Arial" w:cs="Arial"/>
          <w:i w:val="0"/>
          <w:iCs/>
          <w:sz w:val="22"/>
          <w:szCs w:val="22"/>
        </w:rPr>
        <w:t xml:space="preserve">e del </w:t>
      </w:r>
      <w:r w:rsidRPr="00141678">
        <w:rPr>
          <w:rFonts w:ascii="Arial" w:hAnsi="Arial" w:cs="Arial"/>
          <w:b/>
          <w:iCs/>
          <w:sz w:val="22"/>
          <w:szCs w:val="22"/>
        </w:rPr>
        <w:t xml:space="preserve"> </w:t>
      </w:r>
      <w:r w:rsidRPr="00141678">
        <w:rPr>
          <w:rFonts w:ascii="Arial" w:hAnsi="Arial" w:cs="Arial"/>
          <w:i w:val="0"/>
          <w:sz w:val="22"/>
          <w:szCs w:val="22"/>
        </w:rPr>
        <w:t xml:space="preserve">Settore Concorsuale </w:t>
      </w:r>
      <w:r w:rsidRPr="00141678">
        <w:rPr>
          <w:rFonts w:ascii="Arial" w:hAnsi="Arial" w:cs="Arial"/>
          <w:b/>
          <w:i w:val="0"/>
          <w:iCs/>
          <w:sz w:val="22"/>
          <w:szCs w:val="22"/>
        </w:rPr>
        <w:t>1</w:t>
      </w:r>
      <w:r>
        <w:rPr>
          <w:rFonts w:ascii="Arial" w:hAnsi="Arial" w:cs="Arial"/>
          <w:b/>
          <w:i w:val="0"/>
          <w:iCs/>
          <w:sz w:val="22"/>
          <w:szCs w:val="22"/>
        </w:rPr>
        <w:t>2</w:t>
      </w:r>
      <w:r w:rsidRPr="00141678">
        <w:rPr>
          <w:rFonts w:ascii="Arial" w:hAnsi="Arial" w:cs="Arial"/>
          <w:b/>
          <w:i w:val="0"/>
          <w:iCs/>
          <w:sz w:val="22"/>
          <w:szCs w:val="22"/>
        </w:rPr>
        <w:t>/</w:t>
      </w:r>
      <w:r>
        <w:rPr>
          <w:rFonts w:ascii="Arial" w:hAnsi="Arial" w:cs="Arial"/>
          <w:b/>
          <w:i w:val="0"/>
          <w:iCs/>
          <w:sz w:val="22"/>
          <w:szCs w:val="22"/>
        </w:rPr>
        <w:t>B</w:t>
      </w:r>
      <w:r w:rsidRPr="00141678">
        <w:rPr>
          <w:rFonts w:ascii="Arial" w:hAnsi="Arial" w:cs="Arial"/>
          <w:b/>
          <w:i w:val="0"/>
          <w:iCs/>
          <w:sz w:val="22"/>
          <w:szCs w:val="22"/>
        </w:rPr>
        <w:t>2</w:t>
      </w:r>
      <w:r w:rsidRPr="00141678">
        <w:rPr>
          <w:rFonts w:ascii="Arial" w:hAnsi="Arial" w:cs="Arial"/>
          <w:b/>
          <w:iCs/>
          <w:sz w:val="22"/>
          <w:szCs w:val="22"/>
        </w:rPr>
        <w:t xml:space="preserve"> </w:t>
      </w:r>
      <w:r w:rsidRPr="00141678">
        <w:rPr>
          <w:rFonts w:ascii="Arial" w:hAnsi="Arial" w:cs="Arial"/>
          <w:iCs/>
          <w:sz w:val="22"/>
          <w:szCs w:val="22"/>
        </w:rPr>
        <w:t>“</w:t>
      </w:r>
      <w:r w:rsidRPr="00710D86">
        <w:rPr>
          <w:rFonts w:ascii="Arial" w:hAnsi="Arial" w:cs="Arial"/>
          <w:b/>
          <w:iCs/>
          <w:sz w:val="22"/>
          <w:szCs w:val="22"/>
        </w:rPr>
        <w:t xml:space="preserve">Diritto </w:t>
      </w:r>
      <w:r>
        <w:rPr>
          <w:rFonts w:ascii="Arial" w:hAnsi="Arial" w:cs="Arial"/>
          <w:b/>
          <w:iCs/>
          <w:sz w:val="22"/>
          <w:szCs w:val="22"/>
        </w:rPr>
        <w:t>del Lavoro</w:t>
      </w:r>
      <w:r w:rsidRPr="00141678">
        <w:rPr>
          <w:rFonts w:ascii="Arial" w:hAnsi="Arial" w:cs="Arial"/>
          <w:iCs/>
          <w:sz w:val="22"/>
          <w:szCs w:val="22"/>
        </w:rPr>
        <w:t>”</w:t>
      </w:r>
      <w:r w:rsidRPr="00141678">
        <w:rPr>
          <w:rFonts w:ascii="Arial" w:hAnsi="Arial" w:cs="Arial"/>
          <w:i w:val="0"/>
          <w:sz w:val="22"/>
          <w:szCs w:val="22"/>
        </w:rPr>
        <w:t xml:space="preserve">, Settore Scientifico-Disciplinare </w:t>
      </w:r>
      <w:r>
        <w:rPr>
          <w:rFonts w:ascii="Arial" w:hAnsi="Arial" w:cs="Arial"/>
          <w:b/>
          <w:i w:val="0"/>
          <w:iCs/>
          <w:sz w:val="22"/>
          <w:szCs w:val="22"/>
        </w:rPr>
        <w:t>IUS/07</w:t>
      </w:r>
      <w:r w:rsidRPr="00141678">
        <w:rPr>
          <w:rFonts w:ascii="Arial" w:hAnsi="Arial" w:cs="Arial"/>
          <w:b/>
          <w:i w:val="0"/>
          <w:iCs/>
          <w:sz w:val="22"/>
          <w:szCs w:val="22"/>
        </w:rPr>
        <w:t xml:space="preserve"> </w:t>
      </w:r>
      <w:r w:rsidRPr="00141678">
        <w:rPr>
          <w:rFonts w:ascii="Arial" w:hAnsi="Arial" w:cs="Arial"/>
          <w:b/>
          <w:iCs/>
          <w:sz w:val="22"/>
          <w:szCs w:val="22"/>
        </w:rPr>
        <w:t>“</w:t>
      </w:r>
      <w:r>
        <w:rPr>
          <w:rFonts w:ascii="Arial" w:hAnsi="Arial" w:cs="Arial"/>
          <w:b/>
          <w:iCs/>
          <w:sz w:val="22"/>
          <w:szCs w:val="22"/>
        </w:rPr>
        <w:t>Diritto del Lavoro</w:t>
      </w:r>
      <w:r w:rsidRPr="00141678">
        <w:rPr>
          <w:rFonts w:ascii="Arial" w:hAnsi="Arial" w:cs="Arial"/>
          <w:b/>
          <w:iCs/>
          <w:sz w:val="22"/>
          <w:szCs w:val="22"/>
        </w:rPr>
        <w:t>”</w:t>
      </w:r>
      <w:r w:rsidRPr="00F612DE">
        <w:rPr>
          <w:rFonts w:ascii="Arial" w:hAnsi="Arial" w:cs="Arial"/>
          <w:bCs/>
          <w:i w:val="0"/>
          <w:sz w:val="22"/>
          <w:szCs w:val="22"/>
        </w:rPr>
        <w:t xml:space="preserve"> </w:t>
      </w:r>
      <w:r>
        <w:rPr>
          <w:rFonts w:ascii="Arial" w:hAnsi="Arial" w:cs="Arial"/>
          <w:bCs/>
          <w:i w:val="0"/>
          <w:sz w:val="22"/>
          <w:szCs w:val="22"/>
        </w:rPr>
        <w:t>ed approvati</w:t>
      </w:r>
      <w:r w:rsidRPr="00F612DE">
        <w:rPr>
          <w:rFonts w:ascii="Arial" w:hAnsi="Arial" w:cs="Arial"/>
          <w:bCs/>
          <w:i w:val="0"/>
          <w:sz w:val="22"/>
          <w:szCs w:val="22"/>
        </w:rPr>
        <w:t xml:space="preserve"> dal Consiglio di Amministrazione nella seduta del </w:t>
      </w:r>
      <w:r>
        <w:rPr>
          <w:rFonts w:ascii="Arial" w:hAnsi="Arial" w:cs="Arial"/>
          <w:bCs/>
          <w:i w:val="0"/>
          <w:sz w:val="22"/>
          <w:szCs w:val="22"/>
        </w:rPr>
        <w:t>25 otobre</w:t>
      </w:r>
      <w:r w:rsidRPr="00F612DE">
        <w:rPr>
          <w:rFonts w:ascii="Arial" w:hAnsi="Arial" w:cs="Arial"/>
          <w:bCs/>
          <w:i w:val="0"/>
          <w:sz w:val="22"/>
          <w:szCs w:val="22"/>
        </w:rPr>
        <w:t xml:space="preserve"> 2016, verranno utilizzati i “</w:t>
      </w:r>
      <w:r w:rsidRPr="00F612DE">
        <w:rPr>
          <w:rFonts w:ascii="Arial" w:hAnsi="Arial" w:cs="Arial"/>
          <w:b/>
          <w:bCs/>
          <w:sz w:val="22"/>
          <w:szCs w:val="22"/>
        </w:rPr>
        <w:t>punti organico ordinari</w:t>
      </w:r>
      <w:r w:rsidRPr="00F612DE">
        <w:rPr>
          <w:rFonts w:ascii="Arial" w:hAnsi="Arial" w:cs="Arial"/>
          <w:bCs/>
          <w:i w:val="0"/>
          <w:sz w:val="22"/>
          <w:szCs w:val="22"/>
        </w:rPr>
        <w:t>” relativi agli anni 201</w:t>
      </w:r>
      <w:r>
        <w:rPr>
          <w:rFonts w:ascii="Arial" w:hAnsi="Arial" w:cs="Arial"/>
          <w:bCs/>
          <w:i w:val="0"/>
          <w:sz w:val="22"/>
          <w:szCs w:val="22"/>
        </w:rPr>
        <w:t>5</w:t>
      </w:r>
      <w:r w:rsidRPr="00F612DE">
        <w:rPr>
          <w:rFonts w:ascii="Arial" w:hAnsi="Arial" w:cs="Arial"/>
          <w:bCs/>
          <w:i w:val="0"/>
          <w:sz w:val="22"/>
          <w:szCs w:val="22"/>
        </w:rPr>
        <w:t xml:space="preserve"> e 201</w:t>
      </w:r>
      <w:r>
        <w:rPr>
          <w:rFonts w:ascii="Arial" w:hAnsi="Arial" w:cs="Arial"/>
          <w:bCs/>
          <w:i w:val="0"/>
          <w:sz w:val="22"/>
          <w:szCs w:val="22"/>
        </w:rPr>
        <w:t>6</w:t>
      </w:r>
      <w:r w:rsidRPr="00F612DE">
        <w:rPr>
          <w:rFonts w:ascii="Arial" w:hAnsi="Arial" w:cs="Arial"/>
          <w:bCs/>
          <w:i w:val="0"/>
          <w:sz w:val="22"/>
          <w:szCs w:val="22"/>
        </w:rPr>
        <w:t>, derivanti dal “</w:t>
      </w:r>
      <w:r w:rsidRPr="00F612DE">
        <w:rPr>
          <w:rFonts w:ascii="Arial" w:hAnsi="Arial" w:cs="Arial"/>
          <w:b/>
          <w:bCs/>
          <w:sz w:val="22"/>
          <w:szCs w:val="22"/>
        </w:rPr>
        <w:t>turn-over</w:t>
      </w:r>
      <w:r w:rsidRPr="00F612DE">
        <w:rPr>
          <w:rFonts w:ascii="Arial" w:hAnsi="Arial" w:cs="Arial"/>
          <w:bCs/>
          <w:i w:val="0"/>
          <w:sz w:val="22"/>
          <w:szCs w:val="22"/>
        </w:rPr>
        <w:t>”</w:t>
      </w:r>
      <w:r w:rsidRPr="00F612DE">
        <w:rPr>
          <w:rFonts w:ascii="Arial" w:hAnsi="Arial" w:cs="Arial"/>
          <w:b/>
          <w:bCs/>
          <w:i w:val="0"/>
          <w:sz w:val="22"/>
          <w:szCs w:val="22"/>
        </w:rPr>
        <w:t xml:space="preserve"> </w:t>
      </w:r>
      <w:r w:rsidRPr="00F612DE">
        <w:rPr>
          <w:rFonts w:ascii="Arial" w:hAnsi="Arial" w:cs="Arial"/>
          <w:bCs/>
          <w:i w:val="0"/>
          <w:sz w:val="22"/>
          <w:szCs w:val="22"/>
        </w:rPr>
        <w:t>relativo agli anni 201</w:t>
      </w:r>
      <w:r>
        <w:rPr>
          <w:rFonts w:ascii="Arial" w:hAnsi="Arial" w:cs="Arial"/>
          <w:bCs/>
          <w:i w:val="0"/>
          <w:sz w:val="22"/>
          <w:szCs w:val="22"/>
        </w:rPr>
        <w:t>4</w:t>
      </w:r>
      <w:r w:rsidRPr="00F612DE">
        <w:rPr>
          <w:rFonts w:ascii="Arial" w:hAnsi="Arial" w:cs="Arial"/>
          <w:bCs/>
          <w:i w:val="0"/>
          <w:sz w:val="22"/>
          <w:szCs w:val="22"/>
        </w:rPr>
        <w:t xml:space="preserve"> e 201</w:t>
      </w:r>
      <w:r>
        <w:rPr>
          <w:rFonts w:ascii="Arial" w:hAnsi="Arial" w:cs="Arial"/>
          <w:bCs/>
          <w:i w:val="0"/>
          <w:sz w:val="22"/>
          <w:szCs w:val="22"/>
        </w:rPr>
        <w:t>5</w:t>
      </w:r>
      <w:r w:rsidRPr="00F612DE">
        <w:rPr>
          <w:rFonts w:ascii="Arial" w:hAnsi="Arial" w:cs="Arial"/>
          <w:bCs/>
          <w:i w:val="0"/>
          <w:sz w:val="22"/>
          <w:szCs w:val="22"/>
        </w:rPr>
        <w:t>;</w:t>
      </w:r>
    </w:p>
    <w:p w:rsidR="00C34DFB" w:rsidRPr="00520735" w:rsidRDefault="00C34DFB" w:rsidP="00C34DFB">
      <w:pPr>
        <w:pStyle w:val="Rientrocorpodeltesto"/>
        <w:ind w:left="1985" w:hanging="1985"/>
        <w:rPr>
          <w:rFonts w:ascii="Arial" w:hAnsi="Arial" w:cs="Arial"/>
          <w:i w:val="0"/>
          <w:sz w:val="22"/>
          <w:szCs w:val="22"/>
        </w:rPr>
      </w:pPr>
      <w:r w:rsidRPr="00520735">
        <w:rPr>
          <w:rFonts w:ascii="Arial" w:hAnsi="Arial" w:cs="Arial"/>
          <w:b/>
          <w:i w:val="0"/>
          <w:sz w:val="22"/>
          <w:szCs w:val="22"/>
        </w:rPr>
        <w:t>VISTE</w:t>
      </w:r>
      <w:r w:rsidRPr="00520735">
        <w:rPr>
          <w:rFonts w:ascii="Arial" w:hAnsi="Arial" w:cs="Arial"/>
          <w:b/>
          <w:i w:val="0"/>
          <w:sz w:val="22"/>
          <w:szCs w:val="22"/>
        </w:rPr>
        <w:tab/>
      </w:r>
      <w:r>
        <w:rPr>
          <w:rFonts w:ascii="Arial" w:hAnsi="Arial" w:cs="Arial"/>
          <w:i w:val="0"/>
          <w:sz w:val="22"/>
          <w:szCs w:val="22"/>
        </w:rPr>
        <w:t>le sentenze</w:t>
      </w:r>
      <w:r w:rsidRPr="00520735">
        <w:rPr>
          <w:rFonts w:ascii="Arial" w:hAnsi="Arial" w:cs="Arial"/>
          <w:i w:val="0"/>
          <w:sz w:val="22"/>
          <w:szCs w:val="22"/>
        </w:rPr>
        <w:t xml:space="preserve"> del 4 marzo 2013, n. 1270</w:t>
      </w:r>
      <w:r>
        <w:rPr>
          <w:rFonts w:ascii="Arial" w:hAnsi="Arial" w:cs="Arial"/>
          <w:i w:val="0"/>
          <w:sz w:val="22"/>
          <w:szCs w:val="22"/>
        </w:rPr>
        <w:t>,</w:t>
      </w:r>
      <w:r w:rsidRPr="00520735">
        <w:rPr>
          <w:rFonts w:ascii="Arial" w:hAnsi="Arial" w:cs="Arial"/>
          <w:i w:val="0"/>
          <w:sz w:val="22"/>
          <w:szCs w:val="22"/>
        </w:rPr>
        <w:t xml:space="preserve"> e del 4 novembre 2013, n. 5284, con le quali la Sesta Sezione del Consiglio di Stato ha </w:t>
      </w:r>
      <w:r>
        <w:rPr>
          <w:rFonts w:ascii="Arial" w:hAnsi="Arial" w:cs="Arial"/>
          <w:i w:val="0"/>
          <w:sz w:val="22"/>
          <w:szCs w:val="22"/>
        </w:rPr>
        <w:t>stabilito</w:t>
      </w:r>
      <w:r w:rsidRPr="00520735">
        <w:rPr>
          <w:rFonts w:ascii="Arial" w:hAnsi="Arial" w:cs="Arial"/>
          <w:i w:val="0"/>
          <w:sz w:val="22"/>
          <w:szCs w:val="22"/>
        </w:rPr>
        <w:t xml:space="preserve"> il </w:t>
      </w:r>
      <w:r w:rsidRPr="00142E58">
        <w:rPr>
          <w:rFonts w:ascii="Arial" w:hAnsi="Arial" w:cs="Arial"/>
          <w:bCs/>
          <w:sz w:val="22"/>
          <w:szCs w:val="22"/>
        </w:rPr>
        <w:t>“</w:t>
      </w:r>
      <w:r w:rsidRPr="00142E58">
        <w:rPr>
          <w:rFonts w:ascii="Arial" w:hAnsi="Arial" w:cs="Arial"/>
          <w:sz w:val="22"/>
          <w:szCs w:val="22"/>
        </w:rPr>
        <w:t>…principio che, tra le cause ostative alla partecipazione alle procedure per la instaurazione di rapporti di lavoro, a qualunque titolo, con la Università, nelle fattispecie previste dalle disposizioni di cui all’articolo 18, comma 1, lettera b) della Legge 30 dicembre 2010, n. 240, deve essere compreso anche il rapporto di coniugio, in quanto è irragionevole che tra le cause di incompatibilità vi sia il rapporto di affinità, ma non il rapporto di coniugio, che è presupposto indispensabile della affinità…</w:t>
      </w:r>
      <w:r w:rsidRPr="00520735">
        <w:rPr>
          <w:rFonts w:ascii="Arial" w:hAnsi="Arial" w:cs="Arial"/>
          <w:i w:val="0"/>
          <w:sz w:val="22"/>
          <w:szCs w:val="22"/>
        </w:rPr>
        <w:t>“;</w:t>
      </w:r>
    </w:p>
    <w:p w:rsidR="0005561B" w:rsidRDefault="0005561B" w:rsidP="0005561B">
      <w:pPr>
        <w:pStyle w:val="Rientrocorpodeltesto"/>
        <w:tabs>
          <w:tab w:val="left" w:pos="1985"/>
        </w:tabs>
        <w:ind w:left="1985" w:hanging="1985"/>
        <w:rPr>
          <w:rFonts w:ascii="Arial" w:hAnsi="Arial" w:cs="Arial"/>
          <w:bCs/>
          <w:i w:val="0"/>
          <w:sz w:val="22"/>
          <w:szCs w:val="22"/>
        </w:rPr>
      </w:pPr>
      <w:r w:rsidRPr="00030C8F">
        <w:rPr>
          <w:rFonts w:ascii="Arial" w:hAnsi="Arial" w:cs="Arial"/>
          <w:b/>
          <w:bCs/>
          <w:i w:val="0"/>
          <w:sz w:val="22"/>
          <w:szCs w:val="22"/>
        </w:rPr>
        <w:t>VISTA</w:t>
      </w:r>
      <w:r w:rsidRPr="00030C8F">
        <w:rPr>
          <w:rFonts w:ascii="Arial" w:hAnsi="Arial" w:cs="Arial"/>
          <w:b/>
          <w:bCs/>
          <w:i w:val="0"/>
          <w:sz w:val="22"/>
          <w:szCs w:val="22"/>
        </w:rPr>
        <w:tab/>
      </w:r>
      <w:r w:rsidRPr="00030C8F">
        <w:rPr>
          <w:rFonts w:ascii="Arial" w:hAnsi="Arial" w:cs="Arial"/>
          <w:bCs/>
          <w:i w:val="0"/>
          <w:sz w:val="22"/>
          <w:szCs w:val="22"/>
        </w:rPr>
        <w:t xml:space="preserve">la Circolare del 18 dicembre 2014, n. 15, con la quale è stato comunicato, tra l’altro, ai Direttori di Dipartimento che, per </w:t>
      </w:r>
      <w:r w:rsidRPr="00030C8F">
        <w:rPr>
          <w:rFonts w:ascii="Arial" w:hAnsi="Arial" w:cs="Arial"/>
          <w:sz w:val="22"/>
          <w:szCs w:val="22"/>
        </w:rPr>
        <w:t>“</w:t>
      </w:r>
      <w:r w:rsidRPr="00030C8F">
        <w:rPr>
          <w:rFonts w:ascii="Arial" w:hAnsi="Arial" w:cs="Arial"/>
          <w:bCs/>
          <w:sz w:val="22"/>
          <w:szCs w:val="22"/>
        </w:rPr>
        <w:t xml:space="preserve">…ragioni di opportunità, questa Amministrazione, a partire dalla indizione delle prossime procedure di chiamata, avrebbe provveduto ad </w:t>
      </w:r>
      <w:r w:rsidRPr="00030C8F">
        <w:rPr>
          <w:rFonts w:ascii="Arial" w:hAnsi="Arial" w:cs="Arial"/>
          <w:b/>
          <w:bCs/>
          <w:sz w:val="22"/>
          <w:szCs w:val="22"/>
          <w:u w:val="single"/>
        </w:rPr>
        <w:t>includere, nelle fattispecie previste all’articolo 18, comma 1, lettera b) della Legge 30 dicembre 2010, n.240, anche la ipotesi di coniugio …“</w:t>
      </w:r>
      <w:r w:rsidRPr="00030C8F">
        <w:rPr>
          <w:rFonts w:ascii="Arial" w:hAnsi="Arial" w:cs="Arial"/>
          <w:bCs/>
          <w:i w:val="0"/>
          <w:sz w:val="22"/>
          <w:szCs w:val="22"/>
        </w:rPr>
        <w:t>;</w:t>
      </w:r>
    </w:p>
    <w:p w:rsidR="00F265FF" w:rsidRPr="00A3270E" w:rsidRDefault="00F265FF" w:rsidP="0005561B">
      <w:pPr>
        <w:pStyle w:val="Rientrocorpodeltesto"/>
        <w:tabs>
          <w:tab w:val="left" w:pos="1985"/>
        </w:tabs>
        <w:ind w:left="1985" w:hanging="1985"/>
        <w:rPr>
          <w:rFonts w:ascii="Arial" w:hAnsi="Arial" w:cs="Arial"/>
          <w:bCs/>
          <w:i w:val="0"/>
          <w:sz w:val="22"/>
          <w:szCs w:val="22"/>
        </w:rPr>
      </w:pPr>
      <w:r w:rsidRPr="00A3270E">
        <w:rPr>
          <w:rFonts w:ascii="Arial" w:hAnsi="Arial" w:cs="Arial"/>
          <w:b/>
          <w:bCs/>
          <w:i w:val="0"/>
          <w:sz w:val="22"/>
          <w:szCs w:val="22"/>
        </w:rPr>
        <w:t>VISTE</w:t>
      </w:r>
      <w:r w:rsidRPr="00A3270E">
        <w:rPr>
          <w:rFonts w:ascii="Arial" w:hAnsi="Arial" w:cs="Arial"/>
          <w:b/>
          <w:bCs/>
          <w:i w:val="0"/>
          <w:sz w:val="22"/>
          <w:szCs w:val="22"/>
        </w:rPr>
        <w:tab/>
      </w:r>
      <w:r w:rsidRPr="00A3270E">
        <w:rPr>
          <w:rFonts w:ascii="Arial" w:hAnsi="Arial" w:cs="Arial"/>
          <w:bCs/>
          <w:i w:val="0"/>
          <w:sz w:val="22"/>
          <w:szCs w:val="22"/>
        </w:rPr>
        <w:t>la necessità e l’urgenza di provvedere;</w:t>
      </w:r>
    </w:p>
    <w:p w:rsidR="00F265FF" w:rsidRDefault="00C32BAD" w:rsidP="0005561B">
      <w:pPr>
        <w:pStyle w:val="Rientrocorpodeltesto"/>
        <w:tabs>
          <w:tab w:val="left" w:pos="1985"/>
        </w:tabs>
        <w:ind w:left="1985" w:hanging="1985"/>
        <w:rPr>
          <w:rFonts w:ascii="Arial" w:hAnsi="Arial" w:cs="Arial"/>
          <w:bCs/>
          <w:i w:val="0"/>
          <w:sz w:val="22"/>
          <w:szCs w:val="22"/>
        </w:rPr>
      </w:pPr>
      <w:r w:rsidRPr="00A3270E">
        <w:rPr>
          <w:rFonts w:ascii="Arial" w:hAnsi="Arial" w:cs="Arial"/>
          <w:b/>
          <w:bCs/>
          <w:i w:val="0"/>
          <w:sz w:val="22"/>
          <w:szCs w:val="22"/>
        </w:rPr>
        <w:t>CONSIDERATO</w:t>
      </w:r>
      <w:r w:rsidRPr="00A3270E">
        <w:rPr>
          <w:rFonts w:ascii="Arial" w:hAnsi="Arial" w:cs="Arial"/>
          <w:b/>
          <w:bCs/>
          <w:i w:val="0"/>
          <w:sz w:val="22"/>
          <w:szCs w:val="22"/>
        </w:rPr>
        <w:tab/>
      </w:r>
      <w:r w:rsidRPr="00A3270E">
        <w:rPr>
          <w:rFonts w:ascii="Arial" w:hAnsi="Arial" w:cs="Arial"/>
          <w:bCs/>
          <w:i w:val="0"/>
          <w:sz w:val="22"/>
          <w:szCs w:val="22"/>
        </w:rPr>
        <w:t>che non sono previste sedute utili del Senato Accademico e del Consiglio di Amministrazione;</w:t>
      </w:r>
    </w:p>
    <w:p w:rsidR="00E76617" w:rsidRPr="00E76617" w:rsidRDefault="00E76617" w:rsidP="00E76617">
      <w:pPr>
        <w:pStyle w:val="Rientrocorpodeltesto"/>
        <w:tabs>
          <w:tab w:val="left" w:pos="1985"/>
        </w:tabs>
        <w:ind w:left="1985" w:hanging="1985"/>
        <w:rPr>
          <w:rFonts w:ascii="Arial" w:hAnsi="Arial" w:cs="Arial"/>
          <w:bCs/>
          <w:i w:val="0"/>
          <w:sz w:val="22"/>
          <w:szCs w:val="22"/>
        </w:rPr>
      </w:pPr>
      <w:r w:rsidRPr="00A3270E">
        <w:rPr>
          <w:rFonts w:ascii="Arial" w:hAnsi="Arial" w:cs="Arial"/>
          <w:b/>
          <w:bCs/>
          <w:i w:val="0"/>
          <w:sz w:val="22"/>
          <w:szCs w:val="22"/>
        </w:rPr>
        <w:lastRenderedPageBreak/>
        <w:t>CONSIDERATO</w:t>
      </w:r>
      <w:r w:rsidRPr="00A3270E">
        <w:rPr>
          <w:rFonts w:ascii="Arial" w:hAnsi="Arial" w:cs="Arial"/>
          <w:b/>
          <w:bCs/>
          <w:i w:val="0"/>
          <w:sz w:val="22"/>
          <w:szCs w:val="22"/>
        </w:rPr>
        <w:tab/>
      </w:r>
      <w:r w:rsidRPr="00A3270E">
        <w:rPr>
          <w:rFonts w:ascii="Arial" w:hAnsi="Arial" w:cs="Arial"/>
          <w:bCs/>
          <w:i w:val="0"/>
          <w:sz w:val="22"/>
          <w:szCs w:val="22"/>
        </w:rPr>
        <w:t>che</w:t>
      </w:r>
      <w:r w:rsidR="00612B67">
        <w:rPr>
          <w:rFonts w:ascii="Arial" w:hAnsi="Arial" w:cs="Arial"/>
          <w:bCs/>
          <w:i w:val="0"/>
          <w:sz w:val="22"/>
          <w:szCs w:val="22"/>
        </w:rPr>
        <w:t>,</w:t>
      </w:r>
      <w:r w:rsidRPr="00A3270E">
        <w:rPr>
          <w:rFonts w:ascii="Arial" w:hAnsi="Arial" w:cs="Arial"/>
          <w:bCs/>
          <w:i w:val="0"/>
          <w:sz w:val="22"/>
          <w:szCs w:val="22"/>
        </w:rPr>
        <w:t xml:space="preserve"> </w:t>
      </w:r>
      <w:r>
        <w:rPr>
          <w:rFonts w:ascii="Arial" w:hAnsi="Arial" w:cs="Arial"/>
          <w:bCs/>
          <w:i w:val="0"/>
          <w:sz w:val="22"/>
          <w:szCs w:val="22"/>
        </w:rPr>
        <w:t>il Consiglio di Amministrazione nella seduta del 29 dicembre 2016 ha deliberato</w:t>
      </w:r>
      <w:r w:rsidR="00612B67">
        <w:rPr>
          <w:rFonts w:ascii="Arial" w:hAnsi="Arial" w:cs="Arial"/>
          <w:bCs/>
          <w:i w:val="0"/>
          <w:sz w:val="22"/>
          <w:szCs w:val="22"/>
        </w:rPr>
        <w:t>, tra l’altro,</w:t>
      </w:r>
      <w:r>
        <w:rPr>
          <w:rFonts w:ascii="Arial" w:hAnsi="Arial" w:cs="Arial"/>
          <w:bCs/>
          <w:i w:val="0"/>
          <w:sz w:val="22"/>
          <w:szCs w:val="22"/>
        </w:rPr>
        <w:t xml:space="preserve"> l’approvazione dell’esercizio provvisorio ai sensi dell’articolo 28 del </w:t>
      </w:r>
      <w:r w:rsidRPr="00E76617">
        <w:rPr>
          <w:rFonts w:ascii="Arial" w:hAnsi="Arial" w:cs="Arial"/>
          <w:bCs/>
          <w:sz w:val="22"/>
          <w:szCs w:val="22"/>
        </w:rPr>
        <w:t>“Regolamento di Ateneo per la Amministrazione, la Finanza, la Contabilità e il controllo di gestione” con l’annesso “Manuale della Contabilità e del Controllo di Gestione”, emanato con Decreto Rettorale del 18 dicembre 2014, n. 1200;</w:t>
      </w:r>
    </w:p>
    <w:p w:rsidR="007E3290" w:rsidRPr="00F612DE" w:rsidRDefault="007E3290" w:rsidP="007E3290">
      <w:pPr>
        <w:pStyle w:val="Rientrocorpodeltesto"/>
        <w:tabs>
          <w:tab w:val="left" w:pos="1985"/>
        </w:tabs>
        <w:ind w:left="1985" w:hanging="1985"/>
        <w:rPr>
          <w:rFonts w:ascii="Arial" w:hAnsi="Arial" w:cs="Arial"/>
          <w:i w:val="0"/>
          <w:szCs w:val="24"/>
        </w:rPr>
      </w:pPr>
      <w:r w:rsidRPr="00E76617">
        <w:rPr>
          <w:rFonts w:ascii="Arial" w:hAnsi="Arial" w:cs="Arial"/>
          <w:b/>
          <w:i w:val="0"/>
          <w:sz w:val="22"/>
          <w:szCs w:val="22"/>
        </w:rPr>
        <w:t>ACCERTATA</w:t>
      </w:r>
      <w:r w:rsidRPr="00E76617">
        <w:rPr>
          <w:rFonts w:ascii="Arial" w:hAnsi="Arial" w:cs="Arial"/>
          <w:i w:val="0"/>
          <w:sz w:val="22"/>
          <w:szCs w:val="22"/>
        </w:rPr>
        <w:tab/>
        <w:t xml:space="preserve">la disponibilità del </w:t>
      </w:r>
      <w:r w:rsidRPr="00E76617">
        <w:rPr>
          <w:rFonts w:ascii="Arial" w:hAnsi="Arial" w:cs="Arial"/>
          <w:bCs/>
          <w:i w:val="0"/>
          <w:sz w:val="22"/>
          <w:szCs w:val="22"/>
        </w:rPr>
        <w:t>“</w:t>
      </w:r>
      <w:r w:rsidRPr="00E76617">
        <w:rPr>
          <w:rFonts w:ascii="Arial" w:hAnsi="Arial" w:cs="Arial"/>
          <w:bCs/>
          <w:sz w:val="22"/>
          <w:szCs w:val="22"/>
        </w:rPr>
        <w:t>budget di costo</w:t>
      </w:r>
      <w:r w:rsidRPr="00E76617">
        <w:rPr>
          <w:rFonts w:ascii="Arial" w:hAnsi="Arial" w:cs="Arial"/>
          <w:bCs/>
          <w:i w:val="0"/>
          <w:sz w:val="22"/>
          <w:szCs w:val="22"/>
        </w:rPr>
        <w:t>“</w:t>
      </w:r>
      <w:r w:rsidRPr="00E76617">
        <w:rPr>
          <w:rFonts w:ascii="Arial" w:hAnsi="Arial" w:cs="Arial"/>
          <w:i w:val="0"/>
          <w:szCs w:val="24"/>
        </w:rPr>
        <w:t>,</w:t>
      </w:r>
    </w:p>
    <w:p w:rsidR="00612B67" w:rsidRDefault="00612B67" w:rsidP="007E3290">
      <w:pPr>
        <w:pStyle w:val="Rientrocorpodeltesto"/>
        <w:ind w:left="1985" w:hanging="1985"/>
        <w:rPr>
          <w:rFonts w:ascii="Arial" w:hAnsi="Arial" w:cs="Arial"/>
          <w:bCs/>
          <w:i w:val="0"/>
          <w:sz w:val="22"/>
          <w:szCs w:val="22"/>
        </w:rPr>
      </w:pPr>
    </w:p>
    <w:p w:rsidR="00B5204B" w:rsidRPr="00030C8F" w:rsidRDefault="00B5204B" w:rsidP="0005561B">
      <w:pPr>
        <w:pStyle w:val="Rientrocorpodeltesto"/>
        <w:tabs>
          <w:tab w:val="left" w:pos="1985"/>
        </w:tabs>
        <w:ind w:left="1985" w:hanging="1985"/>
        <w:rPr>
          <w:rFonts w:ascii="Arial" w:hAnsi="Arial" w:cs="Arial"/>
          <w:bCs/>
          <w:i w:val="0"/>
          <w:sz w:val="22"/>
          <w:szCs w:val="22"/>
        </w:rPr>
      </w:pPr>
    </w:p>
    <w:p w:rsidR="00602546" w:rsidRPr="00030C8F" w:rsidRDefault="00602546" w:rsidP="008D3112">
      <w:pPr>
        <w:pStyle w:val="Titolo2"/>
        <w:jc w:val="center"/>
        <w:rPr>
          <w:rFonts w:ascii="Arial" w:hAnsi="Arial" w:cs="Arial"/>
          <w:b/>
          <w:bCs/>
          <w:i w:val="0"/>
          <w:iCs/>
          <w:sz w:val="22"/>
        </w:rPr>
      </w:pPr>
      <w:r w:rsidRPr="00030C8F">
        <w:rPr>
          <w:rFonts w:ascii="Arial" w:hAnsi="Arial" w:cs="Arial"/>
          <w:b/>
          <w:bCs/>
          <w:i w:val="0"/>
          <w:iCs/>
          <w:sz w:val="22"/>
        </w:rPr>
        <w:t>D E C R E T A</w:t>
      </w:r>
    </w:p>
    <w:p w:rsidR="00602546" w:rsidRPr="00030C8F" w:rsidRDefault="00602546" w:rsidP="008D3112">
      <w:pPr>
        <w:pStyle w:val="Titolo3"/>
        <w:jc w:val="center"/>
        <w:rPr>
          <w:rFonts w:ascii="Arial" w:hAnsi="Arial" w:cs="Arial"/>
          <w:b/>
          <w:bCs/>
          <w:i w:val="0"/>
          <w:iCs/>
          <w:sz w:val="22"/>
        </w:rPr>
      </w:pPr>
      <w:r w:rsidRPr="00030C8F">
        <w:rPr>
          <w:rFonts w:ascii="Arial" w:hAnsi="Arial" w:cs="Arial"/>
          <w:b/>
          <w:bCs/>
          <w:i w:val="0"/>
          <w:iCs/>
          <w:sz w:val="22"/>
        </w:rPr>
        <w:t>Articolo 1</w:t>
      </w:r>
    </w:p>
    <w:p w:rsidR="00602546" w:rsidRPr="00030C8F" w:rsidRDefault="001D03BD" w:rsidP="008D3112">
      <w:pPr>
        <w:jc w:val="center"/>
        <w:rPr>
          <w:rFonts w:ascii="Arial" w:hAnsi="Arial" w:cs="Arial"/>
          <w:b/>
          <w:sz w:val="22"/>
          <w:szCs w:val="24"/>
        </w:rPr>
      </w:pPr>
      <w:r>
        <w:rPr>
          <w:rFonts w:ascii="Arial" w:hAnsi="Arial" w:cs="Arial"/>
          <w:b/>
          <w:sz w:val="22"/>
          <w:szCs w:val="24"/>
        </w:rPr>
        <w:t>Procedure</w:t>
      </w:r>
      <w:r w:rsidR="007C4628" w:rsidRPr="00030C8F">
        <w:rPr>
          <w:rFonts w:ascii="Arial" w:hAnsi="Arial" w:cs="Arial"/>
          <w:b/>
          <w:sz w:val="22"/>
          <w:szCs w:val="24"/>
        </w:rPr>
        <w:t xml:space="preserve"> comparati</w:t>
      </w:r>
      <w:r>
        <w:rPr>
          <w:rFonts w:ascii="Arial" w:hAnsi="Arial" w:cs="Arial"/>
          <w:b/>
          <w:sz w:val="22"/>
          <w:szCs w:val="24"/>
        </w:rPr>
        <w:t>ve</w:t>
      </w:r>
    </w:p>
    <w:p w:rsidR="001E4FEA" w:rsidRDefault="001E4FEA" w:rsidP="008D3112">
      <w:pPr>
        <w:jc w:val="center"/>
        <w:rPr>
          <w:rFonts w:ascii="Arial" w:hAnsi="Arial" w:cs="Arial"/>
          <w:b/>
          <w:sz w:val="22"/>
          <w:szCs w:val="24"/>
        </w:rPr>
      </w:pPr>
    </w:p>
    <w:p w:rsidR="006C6005" w:rsidRPr="00030C8F" w:rsidRDefault="006C6005" w:rsidP="003F5F84">
      <w:pPr>
        <w:ind w:left="426" w:hanging="426"/>
        <w:jc w:val="both"/>
        <w:rPr>
          <w:rFonts w:ascii="Arial" w:hAnsi="Arial" w:cs="Arial"/>
          <w:sz w:val="22"/>
          <w:szCs w:val="24"/>
        </w:rPr>
      </w:pPr>
      <w:r w:rsidRPr="00030C8F">
        <w:rPr>
          <w:rFonts w:ascii="Arial" w:hAnsi="Arial" w:cs="Arial"/>
          <w:sz w:val="22"/>
          <w:szCs w:val="24"/>
        </w:rPr>
        <w:t>1.</w:t>
      </w:r>
      <w:r w:rsidRPr="00030C8F">
        <w:rPr>
          <w:rFonts w:ascii="Arial" w:hAnsi="Arial" w:cs="Arial"/>
          <w:sz w:val="22"/>
          <w:szCs w:val="24"/>
        </w:rPr>
        <w:tab/>
      </w:r>
      <w:r w:rsidR="003D399C">
        <w:rPr>
          <w:rFonts w:ascii="Arial" w:hAnsi="Arial" w:cs="Arial"/>
          <w:sz w:val="22"/>
          <w:szCs w:val="24"/>
        </w:rPr>
        <w:t>Sono indette</w:t>
      </w:r>
      <w:r w:rsidRPr="00030C8F">
        <w:rPr>
          <w:rFonts w:ascii="Arial" w:hAnsi="Arial" w:cs="Arial"/>
          <w:sz w:val="22"/>
          <w:szCs w:val="24"/>
        </w:rPr>
        <w:t xml:space="preserve">, presso </w:t>
      </w:r>
      <w:smartTag w:uri="urn:schemas-microsoft-com:office:smarttags" w:element="PersonName">
        <w:smartTagPr>
          <w:attr w:name="ProductID" w:val="la Universit￠"/>
        </w:smartTagPr>
        <w:r w:rsidRPr="00030C8F">
          <w:rPr>
            <w:rFonts w:ascii="Arial" w:hAnsi="Arial" w:cs="Arial"/>
            <w:sz w:val="22"/>
            <w:szCs w:val="24"/>
          </w:rPr>
          <w:t>la Università</w:t>
        </w:r>
      </w:smartTag>
      <w:r w:rsidRPr="00030C8F">
        <w:rPr>
          <w:rFonts w:ascii="Arial" w:hAnsi="Arial" w:cs="Arial"/>
          <w:sz w:val="22"/>
          <w:szCs w:val="24"/>
        </w:rPr>
        <w:t xml:space="preserve"> degli Studi del Sannio, </w:t>
      </w:r>
      <w:r w:rsidR="007E3290">
        <w:rPr>
          <w:rFonts w:ascii="Arial" w:hAnsi="Arial" w:cs="Arial"/>
          <w:sz w:val="22"/>
          <w:szCs w:val="24"/>
        </w:rPr>
        <w:t>tre</w:t>
      </w:r>
      <w:r w:rsidR="003D399C">
        <w:rPr>
          <w:rFonts w:ascii="Arial" w:hAnsi="Arial" w:cs="Arial"/>
          <w:sz w:val="22"/>
          <w:szCs w:val="24"/>
        </w:rPr>
        <w:t xml:space="preserve"> procedure comparative</w:t>
      </w:r>
      <w:r w:rsidR="00576C33" w:rsidRPr="00030C8F">
        <w:rPr>
          <w:rFonts w:ascii="Arial" w:hAnsi="Arial" w:cs="Arial"/>
          <w:sz w:val="22"/>
          <w:szCs w:val="24"/>
        </w:rPr>
        <w:t>,</w:t>
      </w:r>
      <w:r w:rsidR="004539E4" w:rsidRPr="00030C8F">
        <w:rPr>
          <w:rFonts w:ascii="Arial" w:hAnsi="Arial" w:cs="Arial"/>
          <w:bCs/>
          <w:sz w:val="22"/>
          <w:szCs w:val="22"/>
        </w:rPr>
        <w:t xml:space="preserve"> </w:t>
      </w:r>
      <w:r w:rsidR="003D399C">
        <w:rPr>
          <w:rFonts w:ascii="Arial" w:hAnsi="Arial" w:cs="Arial"/>
          <w:bCs/>
          <w:sz w:val="22"/>
          <w:szCs w:val="22"/>
        </w:rPr>
        <w:t>ai sensi dell’articolo 24</w:t>
      </w:r>
      <w:r w:rsidRPr="00030C8F">
        <w:rPr>
          <w:rFonts w:ascii="Arial" w:hAnsi="Arial" w:cs="Arial"/>
          <w:bCs/>
          <w:sz w:val="22"/>
          <w:szCs w:val="22"/>
        </w:rPr>
        <w:t xml:space="preserve">, comma </w:t>
      </w:r>
      <w:r w:rsidR="003D399C">
        <w:rPr>
          <w:rFonts w:ascii="Arial" w:hAnsi="Arial" w:cs="Arial"/>
          <w:bCs/>
          <w:sz w:val="22"/>
          <w:szCs w:val="22"/>
        </w:rPr>
        <w:t>6</w:t>
      </w:r>
      <w:r w:rsidRPr="00030C8F">
        <w:rPr>
          <w:rFonts w:ascii="Arial" w:hAnsi="Arial" w:cs="Arial"/>
          <w:bCs/>
          <w:sz w:val="22"/>
          <w:szCs w:val="22"/>
        </w:rPr>
        <w:t>, della Legge 30 dicembre 2010, n. 240</w:t>
      </w:r>
      <w:r w:rsidRPr="00A3270E">
        <w:rPr>
          <w:rFonts w:ascii="Arial" w:hAnsi="Arial" w:cs="Arial"/>
          <w:bCs/>
          <w:sz w:val="22"/>
          <w:szCs w:val="22"/>
        </w:rPr>
        <w:t xml:space="preserve">, </w:t>
      </w:r>
      <w:r w:rsidR="00BF7404">
        <w:rPr>
          <w:rFonts w:ascii="Arial" w:hAnsi="Arial" w:cs="Arial"/>
          <w:b/>
          <w:bCs/>
          <w:sz w:val="22"/>
          <w:szCs w:val="22"/>
          <w:u w:val="single"/>
        </w:rPr>
        <w:t>riservate</w:t>
      </w:r>
      <w:r w:rsidR="00576C33" w:rsidRPr="00A3270E">
        <w:rPr>
          <w:rFonts w:ascii="Arial" w:hAnsi="Arial" w:cs="Arial"/>
          <w:b/>
          <w:bCs/>
          <w:sz w:val="22"/>
          <w:szCs w:val="22"/>
          <w:u w:val="single"/>
        </w:rPr>
        <w:t xml:space="preserve"> a </w:t>
      </w:r>
      <w:r w:rsidR="00C840EE" w:rsidRPr="00A3270E">
        <w:rPr>
          <w:rFonts w:ascii="Arial" w:hAnsi="Arial" w:cs="Arial"/>
          <w:b/>
          <w:bCs/>
          <w:sz w:val="22"/>
          <w:szCs w:val="22"/>
          <w:u w:val="single"/>
        </w:rPr>
        <w:t xml:space="preserve">tutti </w:t>
      </w:r>
      <w:r w:rsidR="001026A9" w:rsidRPr="00A3270E">
        <w:rPr>
          <w:rFonts w:ascii="Arial" w:hAnsi="Arial" w:cs="Arial"/>
          <w:b/>
          <w:bCs/>
          <w:sz w:val="22"/>
          <w:szCs w:val="22"/>
          <w:u w:val="single"/>
        </w:rPr>
        <w:t>i ricercatori a tempo indeterminato in servizio presso la Università degli Studi del Sannio che hanno conseguito l’Abilitazi</w:t>
      </w:r>
      <w:r w:rsidR="00260785" w:rsidRPr="00A3270E">
        <w:rPr>
          <w:rFonts w:ascii="Arial" w:hAnsi="Arial" w:cs="Arial"/>
          <w:b/>
          <w:bCs/>
          <w:sz w:val="22"/>
          <w:szCs w:val="22"/>
          <w:u w:val="single"/>
        </w:rPr>
        <w:t xml:space="preserve">one Scientifica Nazionale per l’accesso alla qualifica di </w:t>
      </w:r>
      <w:r w:rsidR="00BF7404">
        <w:rPr>
          <w:rFonts w:ascii="Arial" w:hAnsi="Arial" w:cs="Arial"/>
          <w:b/>
          <w:bCs/>
          <w:sz w:val="22"/>
          <w:szCs w:val="22"/>
          <w:u w:val="single"/>
        </w:rPr>
        <w:t xml:space="preserve">Professore di </w:t>
      </w:r>
      <w:r w:rsidR="001026A9" w:rsidRPr="00A3270E">
        <w:rPr>
          <w:rFonts w:ascii="Arial" w:hAnsi="Arial" w:cs="Arial"/>
          <w:b/>
          <w:bCs/>
          <w:sz w:val="22"/>
          <w:szCs w:val="22"/>
          <w:u w:val="single"/>
        </w:rPr>
        <w:t xml:space="preserve">Seconda e/o </w:t>
      </w:r>
      <w:r w:rsidR="00260785" w:rsidRPr="00A3270E">
        <w:rPr>
          <w:rFonts w:ascii="Arial" w:hAnsi="Arial" w:cs="Arial"/>
          <w:b/>
          <w:bCs/>
          <w:sz w:val="22"/>
          <w:szCs w:val="22"/>
          <w:u w:val="single"/>
        </w:rPr>
        <w:t xml:space="preserve">di </w:t>
      </w:r>
      <w:r w:rsidR="001026A9" w:rsidRPr="00A3270E">
        <w:rPr>
          <w:rFonts w:ascii="Arial" w:hAnsi="Arial" w:cs="Arial"/>
          <w:b/>
          <w:bCs/>
          <w:sz w:val="22"/>
          <w:szCs w:val="22"/>
          <w:u w:val="single"/>
        </w:rPr>
        <w:t>Prima Fascia per i Settori Conc</w:t>
      </w:r>
      <w:r w:rsidR="00260785" w:rsidRPr="00A3270E">
        <w:rPr>
          <w:rFonts w:ascii="Arial" w:hAnsi="Arial" w:cs="Arial"/>
          <w:b/>
          <w:bCs/>
          <w:sz w:val="22"/>
          <w:szCs w:val="22"/>
          <w:u w:val="single"/>
        </w:rPr>
        <w:t>orsuali oggetto delle procedure</w:t>
      </w:r>
      <w:r w:rsidR="001026A9" w:rsidRPr="00A3270E">
        <w:rPr>
          <w:rFonts w:ascii="Arial" w:hAnsi="Arial" w:cs="Arial"/>
          <w:b/>
          <w:bCs/>
          <w:sz w:val="22"/>
          <w:szCs w:val="22"/>
          <w:u w:val="single"/>
        </w:rPr>
        <w:t xml:space="preserve"> o per uno dei Settori Concorsuali ricompresi nel medesimo macrosettore</w:t>
      </w:r>
      <w:r w:rsidR="00F82403" w:rsidRPr="00A3270E">
        <w:rPr>
          <w:rFonts w:ascii="Arial" w:hAnsi="Arial" w:cs="Arial"/>
          <w:b/>
          <w:bCs/>
          <w:sz w:val="22"/>
          <w:szCs w:val="22"/>
          <w:u w:val="single"/>
        </w:rPr>
        <w:t>,</w:t>
      </w:r>
      <w:r w:rsidR="004539E4" w:rsidRPr="00A3270E">
        <w:rPr>
          <w:rFonts w:ascii="Arial" w:hAnsi="Arial" w:cs="Arial"/>
          <w:bCs/>
          <w:sz w:val="22"/>
          <w:szCs w:val="22"/>
        </w:rPr>
        <w:t xml:space="preserve"> </w:t>
      </w:r>
      <w:r w:rsidRPr="00A3270E">
        <w:rPr>
          <w:rFonts w:ascii="Arial" w:hAnsi="Arial" w:cs="Arial"/>
          <w:bCs/>
          <w:sz w:val="22"/>
          <w:szCs w:val="22"/>
        </w:rPr>
        <w:t>per la copertura, mediante</w:t>
      </w:r>
      <w:r w:rsidRPr="00030C8F">
        <w:rPr>
          <w:rFonts w:ascii="Arial" w:hAnsi="Arial" w:cs="Arial"/>
          <w:bCs/>
          <w:sz w:val="22"/>
          <w:szCs w:val="22"/>
        </w:rPr>
        <w:t xml:space="preserve"> chiamata, </w:t>
      </w:r>
      <w:r w:rsidR="004B33B8" w:rsidRPr="00030C8F">
        <w:rPr>
          <w:rFonts w:ascii="Arial" w:hAnsi="Arial" w:cs="Arial"/>
          <w:bCs/>
          <w:sz w:val="22"/>
          <w:szCs w:val="22"/>
        </w:rPr>
        <w:t xml:space="preserve">di </w:t>
      </w:r>
      <w:r w:rsidR="007E3290">
        <w:rPr>
          <w:rFonts w:ascii="Arial" w:hAnsi="Arial" w:cs="Arial"/>
          <w:bCs/>
          <w:sz w:val="22"/>
          <w:szCs w:val="22"/>
        </w:rPr>
        <w:t>tre</w:t>
      </w:r>
      <w:r w:rsidRPr="00030C8F">
        <w:rPr>
          <w:rFonts w:ascii="Arial" w:hAnsi="Arial" w:cs="Arial"/>
          <w:bCs/>
          <w:sz w:val="22"/>
          <w:szCs w:val="22"/>
        </w:rPr>
        <w:t xml:space="preserve"> </w:t>
      </w:r>
      <w:r w:rsidR="00C840EE">
        <w:rPr>
          <w:rFonts w:ascii="Arial" w:hAnsi="Arial" w:cs="Arial"/>
          <w:bCs/>
          <w:sz w:val="22"/>
          <w:szCs w:val="22"/>
        </w:rPr>
        <w:t>posti</w:t>
      </w:r>
      <w:r w:rsidR="004B33B8" w:rsidRPr="00030C8F">
        <w:rPr>
          <w:rFonts w:ascii="Arial" w:hAnsi="Arial" w:cs="Arial"/>
          <w:bCs/>
          <w:sz w:val="22"/>
          <w:szCs w:val="22"/>
        </w:rPr>
        <w:t xml:space="preserve"> di professore</w:t>
      </w:r>
      <w:r w:rsidRPr="00030C8F">
        <w:rPr>
          <w:rFonts w:ascii="Arial" w:hAnsi="Arial" w:cs="Arial"/>
          <w:bCs/>
          <w:sz w:val="22"/>
          <w:szCs w:val="22"/>
        </w:rPr>
        <w:t xml:space="preserve"> di seconda fascia</w:t>
      </w:r>
      <w:r w:rsidR="00CC235A" w:rsidRPr="00030C8F">
        <w:rPr>
          <w:rFonts w:ascii="Arial" w:hAnsi="Arial" w:cs="Arial"/>
          <w:bCs/>
          <w:sz w:val="22"/>
          <w:szCs w:val="22"/>
        </w:rPr>
        <w:t>,</w:t>
      </w:r>
      <w:r w:rsidRPr="00030C8F">
        <w:rPr>
          <w:rFonts w:ascii="Arial" w:hAnsi="Arial" w:cs="Arial"/>
          <w:bCs/>
          <w:sz w:val="22"/>
          <w:szCs w:val="22"/>
        </w:rPr>
        <w:t xml:space="preserve"> </w:t>
      </w:r>
      <w:r w:rsidR="00C840EE">
        <w:rPr>
          <w:rFonts w:ascii="Arial" w:hAnsi="Arial" w:cs="Arial"/>
          <w:sz w:val="22"/>
          <w:szCs w:val="24"/>
        </w:rPr>
        <w:t>come di seguito specificati</w:t>
      </w:r>
      <w:r w:rsidRPr="00030C8F">
        <w:rPr>
          <w:rFonts w:ascii="Arial" w:hAnsi="Arial" w:cs="Arial"/>
          <w:sz w:val="22"/>
          <w:szCs w:val="24"/>
        </w:rPr>
        <w:t>:</w:t>
      </w:r>
    </w:p>
    <w:p w:rsidR="00C840EE" w:rsidRDefault="00C840EE" w:rsidP="003F5F84">
      <w:pPr>
        <w:ind w:left="426" w:hanging="426"/>
        <w:jc w:val="both"/>
        <w:rPr>
          <w:rFonts w:ascii="Arial" w:hAnsi="Arial" w:cs="Arial"/>
          <w:sz w:val="22"/>
          <w:szCs w:val="24"/>
        </w:rPr>
      </w:pPr>
    </w:p>
    <w:p w:rsidR="003226EC" w:rsidRDefault="000330C1" w:rsidP="003226EC">
      <w:pPr>
        <w:ind w:left="426" w:hanging="426"/>
        <w:jc w:val="both"/>
        <w:rPr>
          <w:rFonts w:ascii="Arial" w:hAnsi="Arial" w:cs="Arial"/>
          <w:b/>
          <w:sz w:val="22"/>
          <w:szCs w:val="24"/>
          <w:u w:val="single"/>
        </w:rPr>
      </w:pPr>
      <w:r w:rsidRPr="007E3290">
        <w:rPr>
          <w:rFonts w:ascii="Arial" w:hAnsi="Arial" w:cs="Arial"/>
          <w:b/>
          <w:sz w:val="22"/>
          <w:szCs w:val="24"/>
          <w:u w:val="single"/>
        </w:rPr>
        <w:t>C</w:t>
      </w:r>
      <w:r w:rsidR="007E3290" w:rsidRPr="007E3290">
        <w:rPr>
          <w:rFonts w:ascii="Arial" w:hAnsi="Arial" w:cs="Arial"/>
          <w:b/>
          <w:sz w:val="22"/>
          <w:szCs w:val="24"/>
          <w:u w:val="single"/>
        </w:rPr>
        <w:t>odice Concorso: 1/2017</w:t>
      </w:r>
      <w:r w:rsidR="00F22CC0" w:rsidRPr="007E3290">
        <w:rPr>
          <w:rFonts w:ascii="Arial" w:hAnsi="Arial" w:cs="Arial"/>
          <w:b/>
          <w:sz w:val="22"/>
          <w:szCs w:val="24"/>
          <w:u w:val="single"/>
        </w:rPr>
        <w:t xml:space="preserve"> </w:t>
      </w:r>
    </w:p>
    <w:p w:rsidR="00B5204B" w:rsidRDefault="00B5204B" w:rsidP="003226EC">
      <w:pPr>
        <w:ind w:left="426" w:hanging="426"/>
        <w:jc w:val="both"/>
        <w:rPr>
          <w:rFonts w:ascii="Arial" w:hAnsi="Arial" w:cs="Arial"/>
          <w:b/>
          <w:sz w:val="22"/>
          <w:szCs w:val="24"/>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5103"/>
      </w:tblGrid>
      <w:tr w:rsidR="007E3290" w:rsidRPr="00D97A1C" w:rsidTr="007E3290">
        <w:trPr>
          <w:trHeight w:val="267"/>
        </w:trPr>
        <w:tc>
          <w:tcPr>
            <w:tcW w:w="4536" w:type="dxa"/>
            <w:tcBorders>
              <w:top w:val="single" w:sz="4" w:space="0" w:color="auto"/>
            </w:tcBorders>
          </w:tcPr>
          <w:p w:rsidR="007E3290" w:rsidRPr="00D97A1C" w:rsidRDefault="007E3290" w:rsidP="00710FE7">
            <w:pPr>
              <w:rPr>
                <w:rFonts w:ascii="Arial" w:hAnsi="Arial" w:cs="Arial"/>
                <w:b/>
              </w:rPr>
            </w:pPr>
            <w:r w:rsidRPr="00D97A1C">
              <w:rPr>
                <w:rFonts w:ascii="Arial" w:hAnsi="Arial" w:cs="Arial"/>
                <w:b/>
              </w:rPr>
              <w:t>Dipartimento che ha proposto l’attivazione della procedura</w:t>
            </w:r>
          </w:p>
        </w:tc>
        <w:tc>
          <w:tcPr>
            <w:tcW w:w="5103" w:type="dxa"/>
            <w:tcBorders>
              <w:top w:val="single" w:sz="4" w:space="0" w:color="auto"/>
            </w:tcBorders>
          </w:tcPr>
          <w:p w:rsidR="007E3290" w:rsidRPr="00D97A1C" w:rsidRDefault="007E3290" w:rsidP="00710FE7">
            <w:pPr>
              <w:rPr>
                <w:rFonts w:ascii="Arial" w:hAnsi="Arial" w:cs="Arial"/>
                <w:b/>
              </w:rPr>
            </w:pPr>
            <w:r w:rsidRPr="00D97A1C">
              <w:rPr>
                <w:rFonts w:ascii="Arial" w:hAnsi="Arial" w:cs="Arial"/>
                <w:b/>
                <w:bCs/>
              </w:rPr>
              <w:t>Dipartimento di Diritto, Economia, Management e Metodi Quantitativi</w:t>
            </w:r>
          </w:p>
        </w:tc>
      </w:tr>
      <w:tr w:rsidR="007E3290" w:rsidRPr="00D97A1C" w:rsidTr="007E3290">
        <w:trPr>
          <w:trHeight w:val="20"/>
        </w:trPr>
        <w:tc>
          <w:tcPr>
            <w:tcW w:w="4536" w:type="dxa"/>
            <w:tcBorders>
              <w:top w:val="nil"/>
            </w:tcBorders>
          </w:tcPr>
          <w:p w:rsidR="007E3290" w:rsidRPr="00D97A1C" w:rsidRDefault="007E3290" w:rsidP="00D3294B">
            <w:pPr>
              <w:autoSpaceDE w:val="0"/>
              <w:autoSpaceDN w:val="0"/>
              <w:adjustRightInd w:val="0"/>
              <w:rPr>
                <w:rFonts w:ascii="Arial" w:hAnsi="Arial" w:cs="Arial"/>
                <w:b/>
              </w:rPr>
            </w:pPr>
            <w:r w:rsidRPr="00D97A1C">
              <w:rPr>
                <w:rFonts w:ascii="Arial" w:hAnsi="Arial" w:cs="Arial"/>
                <w:b/>
              </w:rPr>
              <w:t>Settore concorsuale</w:t>
            </w:r>
          </w:p>
        </w:tc>
        <w:tc>
          <w:tcPr>
            <w:tcW w:w="5103" w:type="dxa"/>
            <w:tcBorders>
              <w:top w:val="nil"/>
            </w:tcBorders>
          </w:tcPr>
          <w:p w:rsidR="007E3290" w:rsidRPr="00D97A1C" w:rsidRDefault="00F44D61" w:rsidP="00710FE7">
            <w:pPr>
              <w:rPr>
                <w:rFonts w:ascii="Arial" w:hAnsi="Arial" w:cs="Arial"/>
                <w:b/>
              </w:rPr>
            </w:pPr>
            <w:r w:rsidRPr="00D97A1C">
              <w:rPr>
                <w:rFonts w:ascii="Arial" w:hAnsi="Arial" w:cs="Arial"/>
                <w:b/>
              </w:rPr>
              <w:t>13/B</w:t>
            </w:r>
            <w:r w:rsidR="007E3290" w:rsidRPr="00D97A1C">
              <w:rPr>
                <w:rFonts w:ascii="Arial" w:hAnsi="Arial" w:cs="Arial"/>
                <w:b/>
              </w:rPr>
              <w:t>3 “Organizzazione aziendale”</w:t>
            </w:r>
          </w:p>
        </w:tc>
      </w:tr>
      <w:tr w:rsidR="007E3290" w:rsidRPr="00D97A1C" w:rsidTr="007E3290">
        <w:trPr>
          <w:trHeight w:val="437"/>
        </w:trPr>
        <w:tc>
          <w:tcPr>
            <w:tcW w:w="4536" w:type="dxa"/>
            <w:tcBorders>
              <w:top w:val="nil"/>
            </w:tcBorders>
          </w:tcPr>
          <w:p w:rsidR="007E3290" w:rsidRPr="00D97A1C" w:rsidRDefault="007E3290" w:rsidP="00B5204B">
            <w:pPr>
              <w:autoSpaceDE w:val="0"/>
              <w:autoSpaceDN w:val="0"/>
              <w:adjustRightInd w:val="0"/>
              <w:rPr>
                <w:rFonts w:ascii="Arial" w:hAnsi="Arial" w:cs="Arial"/>
                <w:b/>
              </w:rPr>
            </w:pPr>
            <w:r w:rsidRPr="00D97A1C">
              <w:rPr>
                <w:rFonts w:ascii="Arial" w:hAnsi="Arial" w:cs="Arial"/>
                <w:b/>
              </w:rPr>
              <w:t>Profilo richiesto (Settore scientifico-disciplinare)</w:t>
            </w:r>
          </w:p>
        </w:tc>
        <w:tc>
          <w:tcPr>
            <w:tcW w:w="5103" w:type="dxa"/>
            <w:tcBorders>
              <w:top w:val="nil"/>
            </w:tcBorders>
          </w:tcPr>
          <w:p w:rsidR="007E3290" w:rsidRPr="00D97A1C" w:rsidRDefault="007E3290" w:rsidP="00710FE7">
            <w:pPr>
              <w:rPr>
                <w:rFonts w:ascii="Arial" w:hAnsi="Arial" w:cs="Arial"/>
                <w:b/>
              </w:rPr>
            </w:pPr>
            <w:r w:rsidRPr="00D97A1C">
              <w:rPr>
                <w:rFonts w:ascii="Arial" w:hAnsi="Arial" w:cs="Arial"/>
                <w:b/>
                <w:bCs/>
              </w:rPr>
              <w:t>SECS-P/10</w:t>
            </w:r>
            <w:r w:rsidRPr="00D97A1C">
              <w:rPr>
                <w:rFonts w:ascii="Arial" w:hAnsi="Arial" w:cs="Arial"/>
                <w:b/>
              </w:rPr>
              <w:t xml:space="preserve"> “Organizzazione aziendale”</w:t>
            </w:r>
          </w:p>
        </w:tc>
      </w:tr>
      <w:tr w:rsidR="007E3290" w:rsidRPr="00D97A1C" w:rsidTr="007E3290">
        <w:trPr>
          <w:trHeight w:val="20"/>
        </w:trPr>
        <w:tc>
          <w:tcPr>
            <w:tcW w:w="4536" w:type="dxa"/>
            <w:tcBorders>
              <w:top w:val="nil"/>
            </w:tcBorders>
          </w:tcPr>
          <w:p w:rsidR="007E3290" w:rsidRPr="00D97A1C" w:rsidRDefault="007E3290" w:rsidP="00B5204B">
            <w:pPr>
              <w:autoSpaceDE w:val="0"/>
              <w:autoSpaceDN w:val="0"/>
              <w:adjustRightInd w:val="0"/>
              <w:rPr>
                <w:rFonts w:ascii="Arial" w:hAnsi="Arial" w:cs="Arial"/>
                <w:b/>
              </w:rPr>
            </w:pPr>
            <w:r w:rsidRPr="00D97A1C">
              <w:rPr>
                <w:rFonts w:ascii="Arial" w:hAnsi="Arial" w:cs="Arial"/>
                <w:b/>
              </w:rPr>
              <w:t>Fascia</w:t>
            </w:r>
          </w:p>
        </w:tc>
        <w:tc>
          <w:tcPr>
            <w:tcW w:w="5103" w:type="dxa"/>
            <w:tcBorders>
              <w:top w:val="nil"/>
            </w:tcBorders>
          </w:tcPr>
          <w:p w:rsidR="007E3290" w:rsidRPr="00D97A1C" w:rsidRDefault="007E3290" w:rsidP="00710FE7">
            <w:pPr>
              <w:rPr>
                <w:rFonts w:ascii="Arial" w:hAnsi="Arial" w:cs="Arial"/>
                <w:b/>
              </w:rPr>
            </w:pPr>
            <w:r w:rsidRPr="00D97A1C">
              <w:rPr>
                <w:rFonts w:ascii="Arial" w:hAnsi="Arial" w:cs="Arial"/>
                <w:b/>
              </w:rPr>
              <w:t>Seconda</w:t>
            </w:r>
          </w:p>
        </w:tc>
      </w:tr>
      <w:tr w:rsidR="007E3290" w:rsidRPr="00D97A1C" w:rsidTr="007E3290">
        <w:trPr>
          <w:trHeight w:val="20"/>
        </w:trPr>
        <w:tc>
          <w:tcPr>
            <w:tcW w:w="4536" w:type="dxa"/>
            <w:tcBorders>
              <w:top w:val="nil"/>
            </w:tcBorders>
          </w:tcPr>
          <w:p w:rsidR="007E3290" w:rsidRPr="00D97A1C" w:rsidRDefault="007E3290" w:rsidP="00B5204B">
            <w:pPr>
              <w:rPr>
                <w:rFonts w:ascii="Arial" w:hAnsi="Arial" w:cs="Arial"/>
                <w:b/>
              </w:rPr>
            </w:pPr>
            <w:r w:rsidRPr="00D97A1C">
              <w:rPr>
                <w:rFonts w:ascii="Arial" w:hAnsi="Arial" w:cs="Arial"/>
                <w:b/>
              </w:rPr>
              <w:t>Posti</w:t>
            </w:r>
          </w:p>
        </w:tc>
        <w:tc>
          <w:tcPr>
            <w:tcW w:w="5103" w:type="dxa"/>
            <w:tcBorders>
              <w:top w:val="nil"/>
            </w:tcBorders>
          </w:tcPr>
          <w:p w:rsidR="007E3290" w:rsidRPr="00D97A1C" w:rsidRDefault="007E3290" w:rsidP="00710FE7">
            <w:pPr>
              <w:rPr>
                <w:rFonts w:ascii="Arial" w:hAnsi="Arial" w:cs="Arial"/>
                <w:b/>
              </w:rPr>
            </w:pPr>
            <w:r w:rsidRPr="00D97A1C">
              <w:rPr>
                <w:rFonts w:ascii="Arial" w:hAnsi="Arial" w:cs="Arial"/>
                <w:b/>
              </w:rPr>
              <w:t>1</w:t>
            </w:r>
          </w:p>
        </w:tc>
      </w:tr>
      <w:tr w:rsidR="007E3290" w:rsidRPr="00D97A1C" w:rsidTr="007E3290">
        <w:trPr>
          <w:trHeight w:val="20"/>
        </w:trPr>
        <w:tc>
          <w:tcPr>
            <w:tcW w:w="4536" w:type="dxa"/>
            <w:tcBorders>
              <w:top w:val="nil"/>
            </w:tcBorders>
          </w:tcPr>
          <w:p w:rsidR="007E3290" w:rsidRPr="00D97A1C" w:rsidRDefault="007E3290" w:rsidP="00710FE7">
            <w:pPr>
              <w:pStyle w:val="Default"/>
              <w:rPr>
                <w:rFonts w:ascii="Arial" w:hAnsi="Arial" w:cs="Arial"/>
                <w:sz w:val="20"/>
                <w:szCs w:val="20"/>
              </w:rPr>
            </w:pPr>
            <w:r w:rsidRPr="00D97A1C">
              <w:rPr>
                <w:rFonts w:ascii="Arial" w:hAnsi="Arial" w:cs="Arial"/>
                <w:b/>
                <w:bCs/>
                <w:sz w:val="20"/>
                <w:szCs w:val="20"/>
              </w:rPr>
              <w:t xml:space="preserve">Specifiche funzioni che il professore dovrà svolgere </w:t>
            </w:r>
          </w:p>
        </w:tc>
        <w:tc>
          <w:tcPr>
            <w:tcW w:w="5103" w:type="dxa"/>
            <w:tcBorders>
              <w:top w:val="nil"/>
            </w:tcBorders>
          </w:tcPr>
          <w:p w:rsidR="007E3290" w:rsidRPr="00D97A1C" w:rsidRDefault="007E3290" w:rsidP="00D3294B">
            <w:pPr>
              <w:pStyle w:val="Default"/>
              <w:jc w:val="both"/>
              <w:rPr>
                <w:rFonts w:ascii="Arial" w:hAnsi="Arial" w:cs="Arial"/>
                <w:b/>
                <w:bCs/>
                <w:sz w:val="20"/>
                <w:szCs w:val="20"/>
              </w:rPr>
            </w:pPr>
            <w:r w:rsidRPr="00D97A1C">
              <w:rPr>
                <w:rFonts w:ascii="Arial" w:hAnsi="Arial" w:cs="Arial"/>
                <w:b/>
                <w:bCs/>
                <w:sz w:val="20"/>
                <w:szCs w:val="20"/>
              </w:rPr>
              <w:t>Attività di ricerca e di aggiornamento scientifico, attività didattica e di servizio agli studenti, inclusi l'orientamento ed il tutorato, nonché attività di verifica dell'apprendimento di cui all'art. 6 comma 2 della legge n. 240 del 2010.</w:t>
            </w:r>
          </w:p>
        </w:tc>
      </w:tr>
      <w:tr w:rsidR="007E3290" w:rsidRPr="00D97A1C" w:rsidTr="00F44D61">
        <w:trPr>
          <w:trHeight w:val="20"/>
        </w:trPr>
        <w:tc>
          <w:tcPr>
            <w:tcW w:w="4536" w:type="dxa"/>
            <w:tcBorders>
              <w:bottom w:val="single" w:sz="4" w:space="0" w:color="auto"/>
            </w:tcBorders>
          </w:tcPr>
          <w:p w:rsidR="007E3290" w:rsidRPr="00D97A1C" w:rsidRDefault="007E3290" w:rsidP="00710FE7">
            <w:pPr>
              <w:pStyle w:val="Default"/>
              <w:rPr>
                <w:rFonts w:ascii="Arial" w:hAnsi="Arial" w:cs="Arial"/>
                <w:sz w:val="20"/>
                <w:szCs w:val="20"/>
              </w:rPr>
            </w:pPr>
            <w:r w:rsidRPr="00D97A1C">
              <w:rPr>
                <w:rFonts w:ascii="Arial" w:hAnsi="Arial" w:cs="Arial"/>
                <w:b/>
                <w:bCs/>
                <w:sz w:val="20"/>
                <w:szCs w:val="20"/>
              </w:rPr>
              <w:t>Tipologia di impegno didattico</w:t>
            </w:r>
          </w:p>
        </w:tc>
        <w:tc>
          <w:tcPr>
            <w:tcW w:w="5103" w:type="dxa"/>
            <w:tcBorders>
              <w:bottom w:val="single" w:sz="4" w:space="0" w:color="auto"/>
            </w:tcBorders>
          </w:tcPr>
          <w:p w:rsidR="007E3290" w:rsidRPr="00D97A1C" w:rsidRDefault="007E3290" w:rsidP="00F44D61">
            <w:pPr>
              <w:pStyle w:val="Default"/>
              <w:jc w:val="both"/>
              <w:rPr>
                <w:rFonts w:ascii="Arial" w:hAnsi="Arial" w:cs="Arial"/>
                <w:b/>
                <w:bCs/>
                <w:sz w:val="20"/>
                <w:szCs w:val="20"/>
              </w:rPr>
            </w:pPr>
            <w:r w:rsidRPr="00D97A1C">
              <w:rPr>
                <w:rFonts w:ascii="Arial" w:hAnsi="Arial" w:cs="Arial"/>
                <w:b/>
                <w:bCs/>
                <w:sz w:val="20"/>
                <w:szCs w:val="20"/>
              </w:rPr>
              <w:t>L’impegno didattico richiesto verterà sui corsi coerenti con i contenuti del Settore Scientifico-Disciplinare SECS-P/10 “Organizzazione aziendale”; potrà essere svolto in corsi di laurea triennale e/o magistrali.</w:t>
            </w:r>
          </w:p>
        </w:tc>
      </w:tr>
      <w:tr w:rsidR="007E3290" w:rsidRPr="00D97A1C" w:rsidTr="00F44D61">
        <w:tblPrEx>
          <w:tblLook w:val="01E0"/>
        </w:tblPrEx>
        <w:tc>
          <w:tcPr>
            <w:tcW w:w="4536" w:type="dxa"/>
            <w:tcBorders>
              <w:top w:val="single" w:sz="4" w:space="0" w:color="auto"/>
              <w:left w:val="single" w:sz="4" w:space="0" w:color="auto"/>
              <w:bottom w:val="single" w:sz="4" w:space="0" w:color="auto"/>
              <w:right w:val="single" w:sz="4" w:space="0" w:color="auto"/>
            </w:tcBorders>
          </w:tcPr>
          <w:p w:rsidR="007E3290" w:rsidRPr="00D97A1C" w:rsidRDefault="007E3290" w:rsidP="00710FE7">
            <w:pPr>
              <w:pStyle w:val="Default"/>
              <w:rPr>
                <w:rFonts w:ascii="Arial" w:hAnsi="Arial" w:cs="Arial"/>
                <w:b/>
                <w:sz w:val="20"/>
                <w:szCs w:val="20"/>
              </w:rPr>
            </w:pPr>
            <w:r w:rsidRPr="00D97A1C">
              <w:rPr>
                <w:rFonts w:ascii="Arial" w:hAnsi="Arial" w:cs="Arial"/>
                <w:b/>
                <w:bCs/>
                <w:sz w:val="20"/>
                <w:szCs w:val="20"/>
              </w:rPr>
              <w:t>Tipologia di impegno scientifico</w:t>
            </w:r>
          </w:p>
        </w:tc>
        <w:tc>
          <w:tcPr>
            <w:tcW w:w="5103" w:type="dxa"/>
            <w:tcBorders>
              <w:top w:val="single" w:sz="4" w:space="0" w:color="auto"/>
              <w:left w:val="single" w:sz="4" w:space="0" w:color="auto"/>
              <w:bottom w:val="single" w:sz="4" w:space="0" w:color="auto"/>
              <w:right w:val="single" w:sz="4" w:space="0" w:color="auto"/>
            </w:tcBorders>
          </w:tcPr>
          <w:p w:rsidR="00B5204B" w:rsidRPr="00D97A1C" w:rsidRDefault="007E3290" w:rsidP="00D3294B">
            <w:pPr>
              <w:autoSpaceDE w:val="0"/>
              <w:autoSpaceDN w:val="0"/>
              <w:adjustRightInd w:val="0"/>
              <w:jc w:val="both"/>
              <w:rPr>
                <w:rFonts w:ascii="Arial" w:hAnsi="Arial" w:cs="Arial"/>
                <w:b/>
              </w:rPr>
            </w:pPr>
            <w:r w:rsidRPr="00D97A1C">
              <w:rPr>
                <w:rFonts w:ascii="Arial" w:hAnsi="Arial" w:cs="Arial"/>
                <w:b/>
              </w:rPr>
              <w:t xml:space="preserve">Per gli aspetti di ricerca scientifica, al candidato si richiede un impegno sui temi propri del settore scientifico </w:t>
            </w:r>
            <w:r w:rsidRPr="00D97A1C">
              <w:rPr>
                <w:rFonts w:ascii="Arial" w:hAnsi="Arial" w:cs="Arial"/>
                <w:b/>
                <w:bCs/>
              </w:rPr>
              <w:t>SECS-P/10 “Organizzazione aziendale”</w:t>
            </w:r>
            <w:r w:rsidRPr="00D97A1C">
              <w:rPr>
                <w:rFonts w:ascii="Arial" w:hAnsi="Arial" w:cs="Arial"/>
                <w:b/>
              </w:rPr>
              <w:t>, sviluppati attraverso lavori monografici e/o contributi in riviste scientifiche, volumi e convegni nazionali e internazionali.</w:t>
            </w:r>
          </w:p>
        </w:tc>
      </w:tr>
      <w:tr w:rsidR="007E3290" w:rsidRPr="00D97A1C" w:rsidTr="00F44D61">
        <w:tblPrEx>
          <w:tblLook w:val="01E0"/>
        </w:tblPrEx>
        <w:tc>
          <w:tcPr>
            <w:tcW w:w="4536" w:type="dxa"/>
            <w:tcBorders>
              <w:top w:val="single" w:sz="4" w:space="0" w:color="auto"/>
              <w:left w:val="single" w:sz="4" w:space="0" w:color="auto"/>
              <w:bottom w:val="single" w:sz="4" w:space="0" w:color="auto"/>
              <w:right w:val="single" w:sz="4" w:space="0" w:color="auto"/>
            </w:tcBorders>
          </w:tcPr>
          <w:p w:rsidR="007E3290" w:rsidRPr="00D97A1C" w:rsidRDefault="007E3290" w:rsidP="00710FE7">
            <w:pPr>
              <w:autoSpaceDE w:val="0"/>
              <w:autoSpaceDN w:val="0"/>
              <w:adjustRightInd w:val="0"/>
              <w:rPr>
                <w:rFonts w:ascii="Arial" w:hAnsi="Arial" w:cs="Arial"/>
                <w:b/>
              </w:rPr>
            </w:pPr>
            <w:r w:rsidRPr="00D97A1C">
              <w:rPr>
                <w:rFonts w:ascii="Arial" w:hAnsi="Arial" w:cs="Arial"/>
                <w:b/>
              </w:rPr>
              <w:t>Numero massimo di pubblicazioni da presentare</w:t>
            </w:r>
          </w:p>
        </w:tc>
        <w:tc>
          <w:tcPr>
            <w:tcW w:w="5103" w:type="dxa"/>
            <w:tcBorders>
              <w:top w:val="single" w:sz="4" w:space="0" w:color="auto"/>
              <w:left w:val="single" w:sz="4" w:space="0" w:color="auto"/>
              <w:bottom w:val="single" w:sz="4" w:space="0" w:color="auto"/>
              <w:right w:val="single" w:sz="4" w:space="0" w:color="auto"/>
            </w:tcBorders>
          </w:tcPr>
          <w:p w:rsidR="007E3290" w:rsidRPr="00D97A1C" w:rsidRDefault="007E3290" w:rsidP="00710FE7">
            <w:pPr>
              <w:rPr>
                <w:rFonts w:ascii="Arial" w:hAnsi="Arial" w:cs="Arial"/>
                <w:b/>
              </w:rPr>
            </w:pPr>
          </w:p>
          <w:p w:rsidR="007E3290" w:rsidRPr="00D97A1C" w:rsidRDefault="007E3290" w:rsidP="00710FE7">
            <w:pPr>
              <w:rPr>
                <w:rFonts w:ascii="Arial" w:hAnsi="Arial" w:cs="Arial"/>
                <w:b/>
              </w:rPr>
            </w:pPr>
            <w:r w:rsidRPr="00D97A1C">
              <w:rPr>
                <w:rFonts w:ascii="Arial" w:hAnsi="Arial" w:cs="Arial"/>
                <w:b/>
              </w:rPr>
              <w:t>18 (diciotto)</w:t>
            </w:r>
          </w:p>
        </w:tc>
      </w:tr>
      <w:tr w:rsidR="00D3294B" w:rsidRPr="00D97A1C" w:rsidTr="00F44D61">
        <w:tblPrEx>
          <w:tblLook w:val="01E0"/>
        </w:tblPrEx>
        <w:tc>
          <w:tcPr>
            <w:tcW w:w="4536" w:type="dxa"/>
            <w:tcBorders>
              <w:top w:val="single" w:sz="4" w:space="0" w:color="auto"/>
              <w:left w:val="single" w:sz="4" w:space="0" w:color="auto"/>
              <w:bottom w:val="single" w:sz="4" w:space="0" w:color="auto"/>
              <w:right w:val="single" w:sz="4" w:space="0" w:color="auto"/>
            </w:tcBorders>
          </w:tcPr>
          <w:p w:rsidR="00D3294B" w:rsidRPr="00D97A1C" w:rsidRDefault="00D3294B" w:rsidP="00D3294B">
            <w:pPr>
              <w:pStyle w:val="Default"/>
              <w:jc w:val="both"/>
              <w:rPr>
                <w:rFonts w:ascii="Arial" w:hAnsi="Arial" w:cs="Arial"/>
                <w:sz w:val="20"/>
                <w:szCs w:val="20"/>
              </w:rPr>
            </w:pPr>
            <w:r w:rsidRPr="00D97A1C">
              <w:rPr>
                <w:rFonts w:ascii="Arial" w:hAnsi="Arial" w:cs="Arial"/>
                <w:b/>
                <w:bCs/>
                <w:sz w:val="20"/>
                <w:szCs w:val="20"/>
              </w:rPr>
              <w:t xml:space="preserve">Indicazione degli standard di valutazione definiti in conformità a quanto previsto dal Decreto Ministeriale 4 agosto 2011, n. 344 e dagli articoli 4, 5 e 6 del </w:t>
            </w:r>
            <w:r w:rsidRPr="00D97A1C">
              <w:rPr>
                <w:rFonts w:ascii="Arial" w:hAnsi="Arial" w:cs="Arial"/>
                <w:b/>
                <w:bCs/>
                <w:i/>
                <w:iCs/>
                <w:sz w:val="20"/>
                <w:szCs w:val="20"/>
              </w:rPr>
              <w:t xml:space="preserve">Regolamento per la disciplina delle chiamate dei professori di prima e seconda fascia, ai sensi degli articoli 18 e 24, commi 5 e 6, della Legge 30 </w:t>
            </w:r>
            <w:r w:rsidRPr="00D97A1C">
              <w:rPr>
                <w:rFonts w:ascii="Arial" w:hAnsi="Arial" w:cs="Arial"/>
                <w:b/>
                <w:bCs/>
                <w:i/>
                <w:iCs/>
                <w:sz w:val="20"/>
                <w:szCs w:val="20"/>
              </w:rPr>
              <w:lastRenderedPageBreak/>
              <w:t>dicembre 2010, n. 240 e dell’articolo 1, comma 9, della Legge 4 novembre 2005, n. 230</w:t>
            </w:r>
            <w:r w:rsidRPr="00D97A1C">
              <w:rPr>
                <w:rFonts w:ascii="Arial" w:hAnsi="Arial" w:cs="Arial"/>
                <w:b/>
                <w:bCs/>
                <w:sz w:val="20"/>
                <w:szCs w:val="20"/>
              </w:rPr>
              <w:t xml:space="preserve">., cui </w:t>
            </w:r>
            <w:smartTag w:uri="urn:schemas-microsoft-com:office:smarttags" w:element="PersonName">
              <w:smartTagPr>
                <w:attr w:name="ProductID" w:val="la Commissione"/>
              </w:smartTagPr>
              <w:r w:rsidRPr="00D97A1C">
                <w:rPr>
                  <w:rFonts w:ascii="Arial" w:hAnsi="Arial" w:cs="Arial"/>
                  <w:b/>
                  <w:bCs/>
                  <w:sz w:val="20"/>
                  <w:szCs w:val="20"/>
                </w:rPr>
                <w:t>la Commissione</w:t>
              </w:r>
            </w:smartTag>
            <w:r w:rsidRPr="00D97A1C">
              <w:rPr>
                <w:rFonts w:ascii="Arial" w:hAnsi="Arial" w:cs="Arial"/>
                <w:b/>
                <w:bCs/>
                <w:sz w:val="20"/>
                <w:szCs w:val="20"/>
              </w:rPr>
              <w:t xml:space="preserve"> di valutazione dovrà attenersi, in riferimento a: </w:t>
            </w:r>
          </w:p>
          <w:p w:rsidR="00D3294B" w:rsidRPr="00D97A1C" w:rsidRDefault="00D3294B" w:rsidP="00D3294B">
            <w:pPr>
              <w:pStyle w:val="Default"/>
              <w:widowControl w:val="0"/>
              <w:numPr>
                <w:ilvl w:val="0"/>
                <w:numId w:val="19"/>
              </w:numPr>
              <w:ind w:left="284" w:hanging="426"/>
              <w:rPr>
                <w:rFonts w:ascii="Arial" w:hAnsi="Arial" w:cs="Arial"/>
                <w:sz w:val="20"/>
                <w:szCs w:val="20"/>
              </w:rPr>
            </w:pPr>
            <w:r w:rsidRPr="00D97A1C">
              <w:rPr>
                <w:rFonts w:ascii="Arial" w:hAnsi="Arial" w:cs="Arial"/>
                <w:b/>
                <w:bCs/>
                <w:sz w:val="20"/>
                <w:szCs w:val="20"/>
              </w:rPr>
              <w:t xml:space="preserve">a) Attività di Ricerca e Pubblicazioni scientifiche </w:t>
            </w:r>
          </w:p>
          <w:p w:rsidR="00D3294B" w:rsidRPr="00D97A1C" w:rsidRDefault="00D3294B" w:rsidP="00D3294B">
            <w:pPr>
              <w:pStyle w:val="Default"/>
              <w:widowControl w:val="0"/>
              <w:numPr>
                <w:ilvl w:val="0"/>
                <w:numId w:val="19"/>
              </w:numPr>
              <w:ind w:left="284" w:hanging="426"/>
              <w:rPr>
                <w:rFonts w:ascii="Arial" w:hAnsi="Arial" w:cs="Arial"/>
                <w:sz w:val="20"/>
                <w:szCs w:val="20"/>
              </w:rPr>
            </w:pPr>
            <w:r w:rsidRPr="00D97A1C">
              <w:rPr>
                <w:rFonts w:ascii="Arial" w:hAnsi="Arial" w:cs="Arial"/>
                <w:b/>
                <w:bCs/>
                <w:sz w:val="20"/>
                <w:szCs w:val="20"/>
              </w:rPr>
              <w:t xml:space="preserve">b) Attività di didattica, di didattica integrativa e di servizio agli studenti e prova didattica; </w:t>
            </w:r>
          </w:p>
          <w:p w:rsidR="00D3294B" w:rsidRPr="00D97A1C" w:rsidRDefault="00D3294B" w:rsidP="00D3294B">
            <w:pPr>
              <w:autoSpaceDE w:val="0"/>
              <w:autoSpaceDN w:val="0"/>
              <w:adjustRightInd w:val="0"/>
              <w:rPr>
                <w:rFonts w:ascii="Arial" w:hAnsi="Arial" w:cs="Arial"/>
                <w:b/>
              </w:rPr>
            </w:pPr>
            <w:r w:rsidRPr="00D97A1C">
              <w:rPr>
                <w:rFonts w:ascii="Arial" w:hAnsi="Arial" w:cs="Arial"/>
                <w:b/>
              </w:rPr>
              <w:t>c) Attività gestionali, organizzative e di servizio</w:t>
            </w:r>
          </w:p>
        </w:tc>
        <w:tc>
          <w:tcPr>
            <w:tcW w:w="5103" w:type="dxa"/>
            <w:tcBorders>
              <w:top w:val="single" w:sz="4" w:space="0" w:color="auto"/>
              <w:left w:val="single" w:sz="4" w:space="0" w:color="auto"/>
              <w:bottom w:val="single" w:sz="4" w:space="0" w:color="auto"/>
              <w:right w:val="single" w:sz="4" w:space="0" w:color="auto"/>
            </w:tcBorders>
          </w:tcPr>
          <w:p w:rsidR="00D3294B" w:rsidRDefault="00D3294B" w:rsidP="00710FE7">
            <w:pPr>
              <w:rPr>
                <w:rFonts w:ascii="Arial" w:hAnsi="Arial" w:cs="Arial"/>
                <w:b/>
                <w:bCs/>
              </w:rPr>
            </w:pPr>
          </w:p>
          <w:p w:rsidR="00D3294B" w:rsidRDefault="00D3294B" w:rsidP="00710FE7">
            <w:pPr>
              <w:rPr>
                <w:rFonts w:ascii="Arial" w:hAnsi="Arial" w:cs="Arial"/>
                <w:b/>
                <w:bCs/>
              </w:rPr>
            </w:pPr>
          </w:p>
          <w:p w:rsidR="00D3294B" w:rsidRPr="00D97A1C" w:rsidRDefault="00D3294B" w:rsidP="00710FE7">
            <w:pPr>
              <w:rPr>
                <w:rFonts w:ascii="Arial" w:hAnsi="Arial" w:cs="Arial"/>
                <w:b/>
              </w:rPr>
            </w:pPr>
            <w:r w:rsidRPr="00D97A1C">
              <w:rPr>
                <w:rFonts w:ascii="Arial" w:hAnsi="Arial" w:cs="Arial"/>
                <w:b/>
                <w:bCs/>
              </w:rPr>
              <w:t xml:space="preserve">Criteri generali di valutazione previsti dagli articoli 4, 5 e 6 del </w:t>
            </w:r>
            <w:r w:rsidRPr="00D97A1C">
              <w:rPr>
                <w:rFonts w:ascii="Arial" w:hAnsi="Arial" w:cs="Arial"/>
                <w:b/>
                <w:bCs/>
                <w:iCs/>
              </w:rPr>
              <w:t xml:space="preserve">Regolamento per la disciplina delle chiamate dei professori di prima e seconda fascia, ai sensi degli articoli 18 e 24, commi 5 e 6, della Legge 30 dicembre 2010, n. 240 e dell’articolo 1, </w:t>
            </w:r>
            <w:r w:rsidRPr="00D97A1C">
              <w:rPr>
                <w:rFonts w:ascii="Arial" w:hAnsi="Arial" w:cs="Arial"/>
                <w:b/>
                <w:bCs/>
                <w:iCs/>
              </w:rPr>
              <w:lastRenderedPageBreak/>
              <w:t>comma 9, della Legge 4 novembre 2005, n. 230</w:t>
            </w:r>
            <w:r w:rsidRPr="00D97A1C">
              <w:rPr>
                <w:rFonts w:ascii="Arial" w:hAnsi="Arial" w:cs="Arial"/>
                <w:b/>
                <w:bCs/>
              </w:rPr>
              <w:t>.</w:t>
            </w:r>
          </w:p>
        </w:tc>
      </w:tr>
      <w:tr w:rsidR="007E3290" w:rsidRPr="00D97A1C" w:rsidTr="00F44D61">
        <w:tblPrEx>
          <w:tblLook w:val="01E0"/>
        </w:tblPrEx>
        <w:tc>
          <w:tcPr>
            <w:tcW w:w="4536" w:type="dxa"/>
            <w:tcBorders>
              <w:top w:val="single" w:sz="4" w:space="0" w:color="auto"/>
              <w:bottom w:val="nil"/>
            </w:tcBorders>
          </w:tcPr>
          <w:p w:rsidR="007E3290" w:rsidRPr="00D97A1C" w:rsidRDefault="007E3290" w:rsidP="00710FE7">
            <w:pPr>
              <w:autoSpaceDE w:val="0"/>
              <w:autoSpaceDN w:val="0"/>
              <w:adjustRightInd w:val="0"/>
              <w:rPr>
                <w:rFonts w:ascii="Arial" w:hAnsi="Arial" w:cs="Arial"/>
                <w:b/>
              </w:rPr>
            </w:pPr>
            <w:r w:rsidRPr="00D97A1C">
              <w:rPr>
                <w:rFonts w:ascii="Arial" w:hAnsi="Arial" w:cs="Arial"/>
                <w:b/>
              </w:rPr>
              <w:lastRenderedPageBreak/>
              <w:t>Punteggi massimi attribuibili:</w:t>
            </w:r>
          </w:p>
        </w:tc>
        <w:tc>
          <w:tcPr>
            <w:tcW w:w="5103" w:type="dxa"/>
            <w:tcBorders>
              <w:top w:val="single" w:sz="4" w:space="0" w:color="auto"/>
              <w:bottom w:val="nil"/>
            </w:tcBorders>
          </w:tcPr>
          <w:p w:rsidR="007E3290" w:rsidRPr="00D97A1C" w:rsidRDefault="007E3290" w:rsidP="00710FE7">
            <w:pPr>
              <w:autoSpaceDE w:val="0"/>
              <w:autoSpaceDN w:val="0"/>
              <w:adjustRightInd w:val="0"/>
              <w:rPr>
                <w:rFonts w:ascii="Arial" w:hAnsi="Arial" w:cs="Arial"/>
                <w:b/>
                <w:highlight w:val="yellow"/>
              </w:rPr>
            </w:pPr>
          </w:p>
        </w:tc>
      </w:tr>
      <w:tr w:rsidR="007E3290" w:rsidRPr="00D97A1C" w:rsidTr="007E3290">
        <w:tblPrEx>
          <w:tblLook w:val="01E0"/>
        </w:tblPrEx>
        <w:tc>
          <w:tcPr>
            <w:tcW w:w="4536" w:type="dxa"/>
            <w:tcBorders>
              <w:top w:val="nil"/>
              <w:bottom w:val="nil"/>
            </w:tcBorders>
          </w:tcPr>
          <w:p w:rsidR="007E3290" w:rsidRPr="00D97A1C" w:rsidRDefault="007E3290" w:rsidP="002B0986">
            <w:pPr>
              <w:numPr>
                <w:ilvl w:val="0"/>
                <w:numId w:val="20"/>
              </w:numPr>
              <w:ind w:left="284"/>
              <w:jc w:val="both"/>
              <w:rPr>
                <w:rFonts w:ascii="Arial" w:hAnsi="Arial" w:cs="Arial"/>
                <w:b/>
              </w:rPr>
            </w:pPr>
            <w:r w:rsidRPr="00D97A1C">
              <w:rPr>
                <w:rFonts w:ascii="Arial" w:hAnsi="Arial" w:cs="Arial"/>
                <w:b/>
              </w:rPr>
              <w:t>Attività di Ricerca e Pubblicazioni scientifiche;</w:t>
            </w:r>
          </w:p>
        </w:tc>
        <w:tc>
          <w:tcPr>
            <w:tcW w:w="5103" w:type="dxa"/>
            <w:tcBorders>
              <w:top w:val="nil"/>
              <w:bottom w:val="nil"/>
            </w:tcBorders>
          </w:tcPr>
          <w:p w:rsidR="007E3290" w:rsidRPr="00D97A1C" w:rsidRDefault="007E3290" w:rsidP="00710FE7">
            <w:pPr>
              <w:autoSpaceDE w:val="0"/>
              <w:autoSpaceDN w:val="0"/>
              <w:adjustRightInd w:val="0"/>
              <w:jc w:val="both"/>
              <w:rPr>
                <w:rFonts w:ascii="Arial" w:hAnsi="Arial" w:cs="Arial"/>
                <w:b/>
              </w:rPr>
            </w:pPr>
            <w:r w:rsidRPr="00D97A1C">
              <w:rPr>
                <w:rFonts w:ascii="Arial" w:hAnsi="Arial" w:cs="Arial"/>
                <w:b/>
              </w:rPr>
              <w:t>punti 35</w:t>
            </w:r>
          </w:p>
        </w:tc>
      </w:tr>
      <w:tr w:rsidR="007E3290" w:rsidRPr="00D97A1C" w:rsidTr="007E3290">
        <w:tblPrEx>
          <w:tblLook w:val="01E0"/>
        </w:tblPrEx>
        <w:tc>
          <w:tcPr>
            <w:tcW w:w="4536" w:type="dxa"/>
            <w:tcBorders>
              <w:top w:val="nil"/>
              <w:bottom w:val="nil"/>
            </w:tcBorders>
          </w:tcPr>
          <w:p w:rsidR="007E3290" w:rsidRPr="00D97A1C" w:rsidRDefault="007E3290" w:rsidP="002B0986">
            <w:pPr>
              <w:numPr>
                <w:ilvl w:val="0"/>
                <w:numId w:val="20"/>
              </w:numPr>
              <w:autoSpaceDE w:val="0"/>
              <w:autoSpaceDN w:val="0"/>
              <w:adjustRightInd w:val="0"/>
              <w:ind w:left="284"/>
              <w:jc w:val="both"/>
              <w:rPr>
                <w:rFonts w:ascii="Arial" w:hAnsi="Arial" w:cs="Arial"/>
                <w:b/>
              </w:rPr>
            </w:pPr>
            <w:r w:rsidRPr="00D97A1C">
              <w:rPr>
                <w:rFonts w:ascii="Arial" w:hAnsi="Arial" w:cs="Arial"/>
                <w:b/>
              </w:rPr>
              <w:t>Attività di didattica, di didattica integrativa e di servizio agli studenti e prova didattica;</w:t>
            </w:r>
          </w:p>
        </w:tc>
        <w:tc>
          <w:tcPr>
            <w:tcW w:w="5103" w:type="dxa"/>
            <w:tcBorders>
              <w:top w:val="nil"/>
              <w:bottom w:val="nil"/>
            </w:tcBorders>
          </w:tcPr>
          <w:p w:rsidR="007E3290" w:rsidRPr="00D97A1C" w:rsidRDefault="007E3290" w:rsidP="00710FE7">
            <w:pPr>
              <w:autoSpaceDE w:val="0"/>
              <w:autoSpaceDN w:val="0"/>
              <w:adjustRightInd w:val="0"/>
              <w:jc w:val="both"/>
              <w:rPr>
                <w:rFonts w:ascii="Arial" w:hAnsi="Arial" w:cs="Arial"/>
                <w:b/>
              </w:rPr>
            </w:pPr>
            <w:r w:rsidRPr="00D97A1C">
              <w:rPr>
                <w:rFonts w:ascii="Arial" w:hAnsi="Arial" w:cs="Arial"/>
                <w:b/>
              </w:rPr>
              <w:t>punti 50</w:t>
            </w:r>
          </w:p>
        </w:tc>
      </w:tr>
      <w:tr w:rsidR="007E3290" w:rsidRPr="00D97A1C" w:rsidTr="007E3290">
        <w:tblPrEx>
          <w:tblLook w:val="01E0"/>
        </w:tblPrEx>
        <w:tc>
          <w:tcPr>
            <w:tcW w:w="4536" w:type="dxa"/>
            <w:tcBorders>
              <w:top w:val="nil"/>
            </w:tcBorders>
          </w:tcPr>
          <w:p w:rsidR="007E3290" w:rsidRPr="00D97A1C" w:rsidRDefault="007E3290" w:rsidP="002B0986">
            <w:pPr>
              <w:numPr>
                <w:ilvl w:val="0"/>
                <w:numId w:val="20"/>
              </w:numPr>
              <w:autoSpaceDE w:val="0"/>
              <w:autoSpaceDN w:val="0"/>
              <w:adjustRightInd w:val="0"/>
              <w:ind w:left="284"/>
              <w:jc w:val="both"/>
              <w:rPr>
                <w:rFonts w:ascii="Arial" w:hAnsi="Arial" w:cs="Arial"/>
                <w:b/>
              </w:rPr>
            </w:pPr>
            <w:r w:rsidRPr="00D97A1C">
              <w:rPr>
                <w:rFonts w:ascii="Arial" w:hAnsi="Arial" w:cs="Arial"/>
                <w:b/>
              </w:rPr>
              <w:t>Attività gestionali, organizzative e di servizio.</w:t>
            </w:r>
          </w:p>
        </w:tc>
        <w:tc>
          <w:tcPr>
            <w:tcW w:w="5103" w:type="dxa"/>
            <w:tcBorders>
              <w:top w:val="nil"/>
            </w:tcBorders>
          </w:tcPr>
          <w:p w:rsidR="007E3290" w:rsidRPr="00D97A1C" w:rsidRDefault="007E3290" w:rsidP="00710FE7">
            <w:pPr>
              <w:autoSpaceDE w:val="0"/>
              <w:autoSpaceDN w:val="0"/>
              <w:adjustRightInd w:val="0"/>
              <w:jc w:val="both"/>
              <w:rPr>
                <w:rFonts w:ascii="Arial" w:hAnsi="Arial" w:cs="Arial"/>
                <w:b/>
              </w:rPr>
            </w:pPr>
            <w:r w:rsidRPr="00D97A1C">
              <w:rPr>
                <w:rFonts w:ascii="Arial" w:hAnsi="Arial" w:cs="Arial"/>
                <w:b/>
              </w:rPr>
              <w:t>punti 15</w:t>
            </w:r>
          </w:p>
        </w:tc>
      </w:tr>
      <w:tr w:rsidR="007E3290" w:rsidRPr="00D97A1C" w:rsidTr="007E3290">
        <w:tblPrEx>
          <w:tblLook w:val="01E0"/>
        </w:tblPrEx>
        <w:tc>
          <w:tcPr>
            <w:tcW w:w="4536" w:type="dxa"/>
          </w:tcPr>
          <w:p w:rsidR="007E3290" w:rsidRPr="00D97A1C" w:rsidRDefault="007E3290" w:rsidP="00710FE7">
            <w:pPr>
              <w:autoSpaceDE w:val="0"/>
              <w:autoSpaceDN w:val="0"/>
              <w:adjustRightInd w:val="0"/>
              <w:rPr>
                <w:rFonts w:ascii="Arial" w:hAnsi="Arial" w:cs="Arial"/>
                <w:b/>
              </w:rPr>
            </w:pPr>
            <w:r w:rsidRPr="00D97A1C">
              <w:rPr>
                <w:rFonts w:ascii="Arial" w:hAnsi="Arial" w:cs="Arial"/>
                <w:b/>
              </w:rPr>
              <w:t>Prova didattica</w:t>
            </w:r>
          </w:p>
        </w:tc>
        <w:tc>
          <w:tcPr>
            <w:tcW w:w="5103" w:type="dxa"/>
          </w:tcPr>
          <w:p w:rsidR="007E3290" w:rsidRPr="00D97A1C" w:rsidRDefault="007E3290" w:rsidP="008809F5">
            <w:pPr>
              <w:autoSpaceDE w:val="0"/>
              <w:autoSpaceDN w:val="0"/>
              <w:adjustRightInd w:val="0"/>
              <w:jc w:val="both"/>
              <w:rPr>
                <w:rFonts w:ascii="Arial" w:hAnsi="Arial" w:cs="Arial"/>
                <w:b/>
              </w:rPr>
            </w:pPr>
            <w:r w:rsidRPr="00D97A1C">
              <w:rPr>
                <w:rFonts w:ascii="Arial" w:hAnsi="Arial" w:cs="Arial"/>
                <w:b/>
              </w:rPr>
              <w:t xml:space="preserve">La prova verterà su argomenti tipici del Settore Scientifico-Disciplinare </w:t>
            </w:r>
            <w:r w:rsidRPr="00D97A1C">
              <w:rPr>
                <w:rFonts w:ascii="Arial" w:hAnsi="Arial" w:cs="Arial"/>
                <w:b/>
                <w:bCs/>
              </w:rPr>
              <w:t>SECS-P/10 “Organizzazione aziendale”</w:t>
            </w:r>
          </w:p>
        </w:tc>
      </w:tr>
      <w:tr w:rsidR="007E3290" w:rsidRPr="00D97A1C" w:rsidTr="007E3290">
        <w:tblPrEx>
          <w:tblLook w:val="01E0"/>
        </w:tblPrEx>
        <w:tc>
          <w:tcPr>
            <w:tcW w:w="4536" w:type="dxa"/>
          </w:tcPr>
          <w:p w:rsidR="007E3290" w:rsidRPr="00D97A1C" w:rsidRDefault="007E3290" w:rsidP="00710FE7">
            <w:pPr>
              <w:autoSpaceDE w:val="0"/>
              <w:autoSpaceDN w:val="0"/>
              <w:adjustRightInd w:val="0"/>
              <w:rPr>
                <w:rFonts w:ascii="Arial" w:hAnsi="Arial" w:cs="Arial"/>
                <w:b/>
              </w:rPr>
            </w:pPr>
            <w:r w:rsidRPr="00D97A1C">
              <w:rPr>
                <w:rFonts w:ascii="Arial" w:hAnsi="Arial" w:cs="Arial"/>
                <w:b/>
              </w:rPr>
              <w:t>Competenze linguistiche</w:t>
            </w:r>
          </w:p>
        </w:tc>
        <w:tc>
          <w:tcPr>
            <w:tcW w:w="5103" w:type="dxa"/>
          </w:tcPr>
          <w:p w:rsidR="007E3290" w:rsidRPr="00D97A1C" w:rsidRDefault="007E3290" w:rsidP="00710FE7">
            <w:pPr>
              <w:autoSpaceDE w:val="0"/>
              <w:autoSpaceDN w:val="0"/>
              <w:adjustRightInd w:val="0"/>
              <w:jc w:val="both"/>
              <w:rPr>
                <w:rFonts w:ascii="Arial" w:hAnsi="Arial" w:cs="Arial"/>
                <w:b/>
              </w:rPr>
            </w:pPr>
            <w:r w:rsidRPr="00D97A1C">
              <w:rPr>
                <w:rFonts w:ascii="Arial" w:hAnsi="Arial" w:cs="Arial"/>
                <w:b/>
              </w:rPr>
              <w:t>Lingua inglese. Le competenze potranno valutarsi anche considerando pubblicazioni internazionali e/o partecipazioni a Convegni che prevedevano relazioni e/o interventi in lingua inglese.</w:t>
            </w:r>
          </w:p>
          <w:p w:rsidR="007E3290" w:rsidRPr="00D97A1C" w:rsidRDefault="007E3290" w:rsidP="00710FE7">
            <w:pPr>
              <w:autoSpaceDE w:val="0"/>
              <w:autoSpaceDN w:val="0"/>
              <w:adjustRightInd w:val="0"/>
              <w:jc w:val="both"/>
              <w:rPr>
                <w:rFonts w:ascii="Arial" w:hAnsi="Arial" w:cs="Arial"/>
                <w:b/>
              </w:rPr>
            </w:pPr>
          </w:p>
        </w:tc>
      </w:tr>
      <w:tr w:rsidR="007E3290" w:rsidRPr="00D97A1C" w:rsidTr="007E3290">
        <w:tblPrEx>
          <w:tblLook w:val="01E0"/>
        </w:tblPrEx>
        <w:tc>
          <w:tcPr>
            <w:tcW w:w="4536" w:type="dxa"/>
          </w:tcPr>
          <w:p w:rsidR="007E3290" w:rsidRPr="00D97A1C" w:rsidRDefault="007E3290" w:rsidP="00710FE7">
            <w:pPr>
              <w:autoSpaceDE w:val="0"/>
              <w:autoSpaceDN w:val="0"/>
              <w:adjustRightInd w:val="0"/>
              <w:rPr>
                <w:rFonts w:ascii="Arial" w:hAnsi="Arial" w:cs="Arial"/>
                <w:b/>
              </w:rPr>
            </w:pPr>
            <w:r w:rsidRPr="00D97A1C">
              <w:rPr>
                <w:rFonts w:ascii="Arial" w:hAnsi="Arial" w:cs="Arial"/>
                <w:b/>
              </w:rPr>
              <w:t>Sede di servizio</w:t>
            </w:r>
          </w:p>
        </w:tc>
        <w:tc>
          <w:tcPr>
            <w:tcW w:w="5103" w:type="dxa"/>
          </w:tcPr>
          <w:p w:rsidR="007E3290" w:rsidRPr="00D97A1C" w:rsidRDefault="007E3290" w:rsidP="00710FE7">
            <w:pPr>
              <w:autoSpaceDE w:val="0"/>
              <w:autoSpaceDN w:val="0"/>
              <w:adjustRightInd w:val="0"/>
              <w:jc w:val="both"/>
              <w:rPr>
                <w:rFonts w:ascii="Arial" w:hAnsi="Arial" w:cs="Arial"/>
                <w:b/>
              </w:rPr>
            </w:pPr>
            <w:r w:rsidRPr="00D97A1C">
              <w:rPr>
                <w:rFonts w:ascii="Arial" w:hAnsi="Arial" w:cs="Arial"/>
                <w:b/>
              </w:rPr>
              <w:t>Università degli studi del Sannio. Dipartimento di Diritto, Economia, Management e Metodi Quantitativi.</w:t>
            </w:r>
          </w:p>
          <w:p w:rsidR="007E3290" w:rsidRPr="00D97A1C" w:rsidRDefault="007E3290" w:rsidP="00710FE7">
            <w:pPr>
              <w:autoSpaceDE w:val="0"/>
              <w:autoSpaceDN w:val="0"/>
              <w:adjustRightInd w:val="0"/>
              <w:jc w:val="both"/>
              <w:rPr>
                <w:rFonts w:ascii="Arial" w:hAnsi="Arial" w:cs="Arial"/>
                <w:b/>
              </w:rPr>
            </w:pPr>
          </w:p>
        </w:tc>
      </w:tr>
      <w:tr w:rsidR="007E3290" w:rsidRPr="00D97A1C" w:rsidTr="007E3290">
        <w:tblPrEx>
          <w:tblLook w:val="01E0"/>
        </w:tblPrEx>
        <w:tc>
          <w:tcPr>
            <w:tcW w:w="4536" w:type="dxa"/>
          </w:tcPr>
          <w:p w:rsidR="007E3290" w:rsidRPr="00D97A1C" w:rsidRDefault="007E3290" w:rsidP="00710FE7">
            <w:pPr>
              <w:autoSpaceDE w:val="0"/>
              <w:autoSpaceDN w:val="0"/>
              <w:adjustRightInd w:val="0"/>
              <w:jc w:val="both"/>
              <w:rPr>
                <w:rFonts w:ascii="Arial" w:hAnsi="Arial" w:cs="Arial"/>
                <w:b/>
              </w:rPr>
            </w:pPr>
            <w:r w:rsidRPr="00D97A1C">
              <w:rPr>
                <w:rFonts w:ascii="Arial" w:hAnsi="Arial" w:cs="Arial"/>
                <w:b/>
              </w:rPr>
              <w:t>Trattamento economico e previdenziale</w:t>
            </w:r>
          </w:p>
        </w:tc>
        <w:tc>
          <w:tcPr>
            <w:tcW w:w="5103" w:type="dxa"/>
          </w:tcPr>
          <w:p w:rsidR="007E3290" w:rsidRPr="00D97A1C" w:rsidRDefault="007E3290" w:rsidP="00710FE7">
            <w:pPr>
              <w:autoSpaceDE w:val="0"/>
              <w:autoSpaceDN w:val="0"/>
              <w:adjustRightInd w:val="0"/>
              <w:rPr>
                <w:rFonts w:ascii="Arial" w:hAnsi="Arial" w:cs="Arial"/>
                <w:b/>
              </w:rPr>
            </w:pPr>
            <w:r w:rsidRPr="00D97A1C">
              <w:rPr>
                <w:rFonts w:ascii="Arial" w:hAnsi="Arial" w:cs="Arial"/>
                <w:b/>
              </w:rPr>
              <w:t>Come previsto dalla vigente normativa in materia</w:t>
            </w:r>
          </w:p>
        </w:tc>
      </w:tr>
    </w:tbl>
    <w:p w:rsidR="00B62167" w:rsidRPr="00D97A1C" w:rsidRDefault="00B62167" w:rsidP="003226EC">
      <w:pPr>
        <w:ind w:left="426" w:hanging="426"/>
        <w:jc w:val="both"/>
        <w:rPr>
          <w:rFonts w:ascii="Arial" w:hAnsi="Arial" w:cs="Arial"/>
          <w:b/>
        </w:rPr>
      </w:pPr>
    </w:p>
    <w:p w:rsidR="00F44D61" w:rsidRDefault="00F44D61" w:rsidP="007E3290">
      <w:pPr>
        <w:ind w:left="426" w:hanging="426"/>
        <w:jc w:val="both"/>
        <w:rPr>
          <w:rFonts w:ascii="Arial" w:hAnsi="Arial" w:cs="Arial"/>
          <w:b/>
          <w:u w:val="single"/>
        </w:rPr>
      </w:pPr>
    </w:p>
    <w:p w:rsidR="008809F5" w:rsidRPr="00D97A1C" w:rsidRDefault="008809F5" w:rsidP="007E3290">
      <w:pPr>
        <w:ind w:left="426" w:hanging="426"/>
        <w:jc w:val="both"/>
        <w:rPr>
          <w:rFonts w:ascii="Arial" w:hAnsi="Arial" w:cs="Arial"/>
          <w:b/>
          <w:u w:val="single"/>
        </w:rPr>
      </w:pPr>
    </w:p>
    <w:p w:rsidR="007E3290" w:rsidRDefault="007E3290" w:rsidP="007E3290">
      <w:pPr>
        <w:ind w:left="426" w:hanging="426"/>
        <w:jc w:val="both"/>
        <w:rPr>
          <w:rFonts w:ascii="Arial" w:hAnsi="Arial" w:cs="Arial"/>
          <w:b/>
          <w:u w:val="single"/>
        </w:rPr>
      </w:pPr>
      <w:r w:rsidRPr="00D97A1C">
        <w:rPr>
          <w:rFonts w:ascii="Arial" w:hAnsi="Arial" w:cs="Arial"/>
          <w:b/>
          <w:u w:val="single"/>
        </w:rPr>
        <w:t xml:space="preserve">Codice Concorso: 2/2017 </w:t>
      </w:r>
    </w:p>
    <w:p w:rsidR="00612B67" w:rsidRPr="00D97A1C" w:rsidRDefault="00612B67" w:rsidP="007E3290">
      <w:pPr>
        <w:ind w:left="426" w:hanging="426"/>
        <w:jc w:val="both"/>
        <w:rPr>
          <w:rFonts w:ascii="Arial" w:hAnsi="Arial" w:cs="Arial"/>
          <w:b/>
          <w:u w:val="single"/>
        </w:rPr>
      </w:pPr>
    </w:p>
    <w:p w:rsidR="00B410D4" w:rsidRPr="00D97A1C" w:rsidRDefault="00B410D4" w:rsidP="007E3290">
      <w:pPr>
        <w:ind w:left="426" w:hanging="426"/>
        <w:jc w:val="both"/>
        <w:rPr>
          <w:rFonts w:ascii="Arial" w:hAnsi="Arial" w:cs="Arial"/>
          <w:b/>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5103"/>
      </w:tblGrid>
      <w:tr w:rsidR="00F44D61" w:rsidRPr="00D97A1C" w:rsidTr="00710FE7">
        <w:trPr>
          <w:trHeight w:val="267"/>
        </w:trPr>
        <w:tc>
          <w:tcPr>
            <w:tcW w:w="4536" w:type="dxa"/>
            <w:tcBorders>
              <w:top w:val="single" w:sz="4" w:space="0" w:color="auto"/>
            </w:tcBorders>
          </w:tcPr>
          <w:p w:rsidR="00F44D61" w:rsidRPr="00D97A1C" w:rsidRDefault="00F44D61" w:rsidP="00710FE7">
            <w:pPr>
              <w:rPr>
                <w:rFonts w:ascii="Arial" w:hAnsi="Arial" w:cs="Arial"/>
                <w:b/>
              </w:rPr>
            </w:pPr>
            <w:r w:rsidRPr="00D97A1C">
              <w:rPr>
                <w:rFonts w:ascii="Arial" w:hAnsi="Arial" w:cs="Arial"/>
                <w:b/>
              </w:rPr>
              <w:t>Dipartimento che ha proposto l’attivazione della procedura</w:t>
            </w:r>
          </w:p>
        </w:tc>
        <w:tc>
          <w:tcPr>
            <w:tcW w:w="5103" w:type="dxa"/>
            <w:tcBorders>
              <w:top w:val="single" w:sz="4" w:space="0" w:color="auto"/>
            </w:tcBorders>
          </w:tcPr>
          <w:p w:rsidR="00F44D61" w:rsidRPr="00D97A1C" w:rsidRDefault="00F44D61" w:rsidP="00710FE7">
            <w:pPr>
              <w:rPr>
                <w:rFonts w:ascii="Arial" w:hAnsi="Arial" w:cs="Arial"/>
                <w:b/>
              </w:rPr>
            </w:pPr>
            <w:r w:rsidRPr="00D97A1C">
              <w:rPr>
                <w:rFonts w:ascii="Arial" w:hAnsi="Arial" w:cs="Arial"/>
                <w:b/>
                <w:bCs/>
              </w:rPr>
              <w:t>Dipartimento di Diritto, Economia, Management e Metodi Quantitativi</w:t>
            </w:r>
          </w:p>
        </w:tc>
      </w:tr>
      <w:tr w:rsidR="00F44D61" w:rsidRPr="00D97A1C" w:rsidTr="00F44D61">
        <w:trPr>
          <w:trHeight w:val="20"/>
        </w:trPr>
        <w:tc>
          <w:tcPr>
            <w:tcW w:w="4536" w:type="dxa"/>
            <w:tcBorders>
              <w:top w:val="nil"/>
              <w:bottom w:val="single" w:sz="4" w:space="0" w:color="auto"/>
            </w:tcBorders>
          </w:tcPr>
          <w:p w:rsidR="00F44D61" w:rsidRPr="00D97A1C" w:rsidRDefault="00F44D61" w:rsidP="00710FE7">
            <w:pPr>
              <w:autoSpaceDE w:val="0"/>
              <w:autoSpaceDN w:val="0"/>
              <w:adjustRightInd w:val="0"/>
              <w:rPr>
                <w:rFonts w:ascii="Arial" w:hAnsi="Arial" w:cs="Arial"/>
                <w:b/>
              </w:rPr>
            </w:pPr>
            <w:r w:rsidRPr="00D97A1C">
              <w:rPr>
                <w:rFonts w:ascii="Arial" w:hAnsi="Arial" w:cs="Arial"/>
                <w:b/>
              </w:rPr>
              <w:t>Settore concorsuale</w:t>
            </w:r>
          </w:p>
          <w:p w:rsidR="00F44D61" w:rsidRPr="00D97A1C" w:rsidRDefault="00F44D61" w:rsidP="00710FE7">
            <w:pPr>
              <w:autoSpaceDE w:val="0"/>
              <w:autoSpaceDN w:val="0"/>
              <w:adjustRightInd w:val="0"/>
              <w:rPr>
                <w:rFonts w:ascii="Arial" w:hAnsi="Arial" w:cs="Arial"/>
                <w:b/>
              </w:rPr>
            </w:pPr>
          </w:p>
        </w:tc>
        <w:tc>
          <w:tcPr>
            <w:tcW w:w="5103" w:type="dxa"/>
            <w:tcBorders>
              <w:top w:val="nil"/>
              <w:bottom w:val="single" w:sz="4" w:space="0" w:color="auto"/>
            </w:tcBorders>
          </w:tcPr>
          <w:p w:rsidR="00F44D61" w:rsidRPr="00D97A1C" w:rsidRDefault="00F44D61" w:rsidP="00710FE7">
            <w:pPr>
              <w:rPr>
                <w:rFonts w:ascii="Arial" w:hAnsi="Arial" w:cs="Arial"/>
                <w:b/>
              </w:rPr>
            </w:pPr>
            <w:r w:rsidRPr="00D97A1C">
              <w:rPr>
                <w:rFonts w:ascii="Arial" w:hAnsi="Arial" w:cs="Arial"/>
                <w:b/>
              </w:rPr>
              <w:t>12/E2 – “Diritto comparato”</w:t>
            </w:r>
          </w:p>
        </w:tc>
      </w:tr>
      <w:tr w:rsidR="00F44D61" w:rsidRPr="00D97A1C" w:rsidTr="00F44D61">
        <w:trPr>
          <w:trHeight w:val="437"/>
        </w:trPr>
        <w:tc>
          <w:tcPr>
            <w:tcW w:w="4536" w:type="dxa"/>
            <w:tcBorders>
              <w:top w:val="single" w:sz="4" w:space="0" w:color="auto"/>
              <w:left w:val="single" w:sz="4" w:space="0" w:color="auto"/>
              <w:bottom w:val="single" w:sz="4" w:space="0" w:color="auto"/>
              <w:right w:val="single" w:sz="4" w:space="0" w:color="auto"/>
            </w:tcBorders>
          </w:tcPr>
          <w:p w:rsidR="00F44D61" w:rsidRPr="00D97A1C" w:rsidRDefault="00F44D61" w:rsidP="008809F5">
            <w:pPr>
              <w:autoSpaceDE w:val="0"/>
              <w:autoSpaceDN w:val="0"/>
              <w:adjustRightInd w:val="0"/>
              <w:rPr>
                <w:rFonts w:ascii="Arial" w:hAnsi="Arial" w:cs="Arial"/>
                <w:b/>
              </w:rPr>
            </w:pPr>
            <w:r w:rsidRPr="00D97A1C">
              <w:rPr>
                <w:rFonts w:ascii="Arial" w:hAnsi="Arial" w:cs="Arial"/>
                <w:b/>
              </w:rPr>
              <w:t>Profilo richiesto (Settore scientifico-disciplinare)</w:t>
            </w:r>
          </w:p>
        </w:tc>
        <w:tc>
          <w:tcPr>
            <w:tcW w:w="5103" w:type="dxa"/>
            <w:tcBorders>
              <w:top w:val="single" w:sz="4" w:space="0" w:color="auto"/>
              <w:left w:val="single" w:sz="4" w:space="0" w:color="auto"/>
              <w:bottom w:val="single" w:sz="4" w:space="0" w:color="auto"/>
              <w:right w:val="single" w:sz="4" w:space="0" w:color="auto"/>
            </w:tcBorders>
          </w:tcPr>
          <w:p w:rsidR="00F44D61" w:rsidRPr="00D97A1C" w:rsidRDefault="00F44D61" w:rsidP="00710FE7">
            <w:pPr>
              <w:rPr>
                <w:rFonts w:ascii="Arial" w:hAnsi="Arial" w:cs="Arial"/>
                <w:b/>
              </w:rPr>
            </w:pPr>
            <w:r w:rsidRPr="00D97A1C">
              <w:rPr>
                <w:rFonts w:ascii="Arial" w:hAnsi="Arial" w:cs="Arial"/>
                <w:b/>
              </w:rPr>
              <w:t>IUS/02 – “Diritto privato comparato”</w:t>
            </w:r>
          </w:p>
        </w:tc>
      </w:tr>
      <w:tr w:rsidR="00F44D61" w:rsidRPr="00D97A1C" w:rsidTr="00F44D61">
        <w:trPr>
          <w:trHeight w:val="20"/>
        </w:trPr>
        <w:tc>
          <w:tcPr>
            <w:tcW w:w="4536" w:type="dxa"/>
            <w:tcBorders>
              <w:top w:val="single" w:sz="4" w:space="0" w:color="auto"/>
              <w:left w:val="single" w:sz="4" w:space="0" w:color="auto"/>
              <w:bottom w:val="single" w:sz="4" w:space="0" w:color="auto"/>
              <w:right w:val="single" w:sz="4" w:space="0" w:color="auto"/>
            </w:tcBorders>
          </w:tcPr>
          <w:p w:rsidR="00F44D61" w:rsidRPr="00D97A1C" w:rsidRDefault="00F44D61" w:rsidP="00710FE7">
            <w:pPr>
              <w:autoSpaceDE w:val="0"/>
              <w:autoSpaceDN w:val="0"/>
              <w:adjustRightInd w:val="0"/>
              <w:rPr>
                <w:rFonts w:ascii="Arial" w:hAnsi="Arial" w:cs="Arial"/>
                <w:b/>
              </w:rPr>
            </w:pPr>
            <w:r w:rsidRPr="00D97A1C">
              <w:rPr>
                <w:rFonts w:ascii="Arial" w:hAnsi="Arial" w:cs="Arial"/>
                <w:b/>
              </w:rPr>
              <w:t>Fascia</w:t>
            </w:r>
          </w:p>
          <w:p w:rsidR="00F44D61" w:rsidRPr="00D97A1C" w:rsidRDefault="00F44D61" w:rsidP="00710FE7">
            <w:pPr>
              <w:autoSpaceDE w:val="0"/>
              <w:autoSpaceDN w:val="0"/>
              <w:adjustRightInd w:val="0"/>
              <w:rPr>
                <w:rFonts w:ascii="Arial" w:hAnsi="Arial" w:cs="Arial"/>
                <w:b/>
              </w:rPr>
            </w:pPr>
          </w:p>
        </w:tc>
        <w:tc>
          <w:tcPr>
            <w:tcW w:w="5103" w:type="dxa"/>
            <w:tcBorders>
              <w:top w:val="single" w:sz="4" w:space="0" w:color="auto"/>
              <w:left w:val="single" w:sz="4" w:space="0" w:color="auto"/>
              <w:bottom w:val="single" w:sz="4" w:space="0" w:color="auto"/>
              <w:right w:val="single" w:sz="4" w:space="0" w:color="auto"/>
            </w:tcBorders>
          </w:tcPr>
          <w:p w:rsidR="00F44D61" w:rsidRPr="00D97A1C" w:rsidRDefault="00F44D61" w:rsidP="00710FE7">
            <w:pPr>
              <w:rPr>
                <w:rFonts w:ascii="Arial" w:hAnsi="Arial" w:cs="Arial"/>
                <w:b/>
              </w:rPr>
            </w:pPr>
            <w:r w:rsidRPr="00D97A1C">
              <w:rPr>
                <w:rFonts w:ascii="Arial" w:hAnsi="Arial" w:cs="Arial"/>
                <w:b/>
              </w:rPr>
              <w:t>Seconda</w:t>
            </w:r>
          </w:p>
        </w:tc>
      </w:tr>
      <w:tr w:rsidR="00F44D61" w:rsidRPr="00D97A1C" w:rsidTr="00F44D61">
        <w:trPr>
          <w:trHeight w:val="20"/>
        </w:trPr>
        <w:tc>
          <w:tcPr>
            <w:tcW w:w="4536" w:type="dxa"/>
            <w:tcBorders>
              <w:top w:val="single" w:sz="4" w:space="0" w:color="auto"/>
              <w:left w:val="single" w:sz="4" w:space="0" w:color="auto"/>
              <w:bottom w:val="single" w:sz="4" w:space="0" w:color="auto"/>
              <w:right w:val="single" w:sz="4" w:space="0" w:color="auto"/>
            </w:tcBorders>
          </w:tcPr>
          <w:p w:rsidR="00F44D61" w:rsidRPr="00D97A1C" w:rsidRDefault="00F44D61" w:rsidP="00710FE7">
            <w:pPr>
              <w:rPr>
                <w:rFonts w:ascii="Arial" w:hAnsi="Arial" w:cs="Arial"/>
                <w:b/>
              </w:rPr>
            </w:pPr>
            <w:r w:rsidRPr="00D97A1C">
              <w:rPr>
                <w:rFonts w:ascii="Arial" w:hAnsi="Arial" w:cs="Arial"/>
                <w:b/>
              </w:rPr>
              <w:t>Posti</w:t>
            </w:r>
          </w:p>
          <w:p w:rsidR="00F44D61" w:rsidRPr="00D97A1C" w:rsidRDefault="00F44D61" w:rsidP="00710FE7">
            <w:pPr>
              <w:rPr>
                <w:rFonts w:ascii="Arial" w:hAnsi="Arial" w:cs="Arial"/>
                <w:b/>
              </w:rPr>
            </w:pPr>
          </w:p>
        </w:tc>
        <w:tc>
          <w:tcPr>
            <w:tcW w:w="5103" w:type="dxa"/>
            <w:tcBorders>
              <w:top w:val="single" w:sz="4" w:space="0" w:color="auto"/>
              <w:left w:val="single" w:sz="4" w:space="0" w:color="auto"/>
              <w:bottom w:val="single" w:sz="4" w:space="0" w:color="auto"/>
              <w:right w:val="single" w:sz="4" w:space="0" w:color="auto"/>
            </w:tcBorders>
          </w:tcPr>
          <w:p w:rsidR="00F44D61" w:rsidRPr="00D97A1C" w:rsidRDefault="00F44D61" w:rsidP="00710FE7">
            <w:pPr>
              <w:rPr>
                <w:rFonts w:ascii="Arial" w:hAnsi="Arial" w:cs="Arial"/>
                <w:b/>
              </w:rPr>
            </w:pPr>
            <w:r w:rsidRPr="00D97A1C">
              <w:rPr>
                <w:rFonts w:ascii="Arial" w:hAnsi="Arial" w:cs="Arial"/>
                <w:b/>
              </w:rPr>
              <w:t>1</w:t>
            </w:r>
          </w:p>
          <w:p w:rsidR="00F44D61" w:rsidRPr="00D97A1C" w:rsidRDefault="00F44D61" w:rsidP="00710FE7">
            <w:pPr>
              <w:rPr>
                <w:rFonts w:ascii="Arial" w:hAnsi="Arial" w:cs="Arial"/>
                <w:b/>
              </w:rPr>
            </w:pPr>
          </w:p>
        </w:tc>
      </w:tr>
      <w:tr w:rsidR="00F44D61" w:rsidRPr="00D97A1C" w:rsidTr="00F44D61">
        <w:trPr>
          <w:trHeight w:val="20"/>
        </w:trPr>
        <w:tc>
          <w:tcPr>
            <w:tcW w:w="4536" w:type="dxa"/>
            <w:tcBorders>
              <w:top w:val="single" w:sz="4" w:space="0" w:color="auto"/>
              <w:left w:val="single" w:sz="4" w:space="0" w:color="auto"/>
              <w:bottom w:val="single" w:sz="4" w:space="0" w:color="auto"/>
              <w:right w:val="single" w:sz="4" w:space="0" w:color="auto"/>
            </w:tcBorders>
          </w:tcPr>
          <w:p w:rsidR="00F44D61" w:rsidRPr="00D97A1C" w:rsidRDefault="00F44D61" w:rsidP="00710FE7">
            <w:pPr>
              <w:pStyle w:val="Default"/>
              <w:rPr>
                <w:rFonts w:ascii="Arial" w:hAnsi="Arial" w:cs="Arial"/>
                <w:sz w:val="20"/>
                <w:szCs w:val="20"/>
              </w:rPr>
            </w:pPr>
            <w:r w:rsidRPr="00D97A1C">
              <w:rPr>
                <w:rFonts w:ascii="Arial" w:hAnsi="Arial" w:cs="Arial"/>
                <w:b/>
                <w:bCs/>
                <w:sz w:val="20"/>
                <w:szCs w:val="20"/>
              </w:rPr>
              <w:t xml:space="preserve">Specifiche funzioni che il professore dovrà svolgere </w:t>
            </w:r>
          </w:p>
        </w:tc>
        <w:tc>
          <w:tcPr>
            <w:tcW w:w="5103" w:type="dxa"/>
            <w:tcBorders>
              <w:top w:val="single" w:sz="4" w:space="0" w:color="auto"/>
              <w:left w:val="single" w:sz="4" w:space="0" w:color="auto"/>
              <w:bottom w:val="single" w:sz="4" w:space="0" w:color="auto"/>
              <w:right w:val="single" w:sz="4" w:space="0" w:color="auto"/>
            </w:tcBorders>
          </w:tcPr>
          <w:p w:rsidR="00F44D61" w:rsidRPr="00D97A1C" w:rsidRDefault="00F44D61" w:rsidP="00710FE7">
            <w:pPr>
              <w:pStyle w:val="Default"/>
              <w:jc w:val="both"/>
              <w:rPr>
                <w:rFonts w:ascii="Arial" w:hAnsi="Arial" w:cs="Arial"/>
                <w:b/>
                <w:bCs/>
                <w:sz w:val="20"/>
                <w:szCs w:val="20"/>
              </w:rPr>
            </w:pPr>
            <w:r w:rsidRPr="00D97A1C">
              <w:rPr>
                <w:rFonts w:ascii="Arial" w:hAnsi="Arial" w:cs="Arial"/>
                <w:b/>
                <w:bCs/>
                <w:sz w:val="20"/>
                <w:szCs w:val="20"/>
              </w:rPr>
              <w:t xml:space="preserve">Attività di ricerca e di aggiornamento scientifico, attività didattica e di servizio agli studenti, inclusi l’orientamento ed il tutorato, nonché di verifica dell’apprendimento di cui all'art. 6, comma 2, della legge n. 240 del 2010. </w:t>
            </w:r>
          </w:p>
        </w:tc>
      </w:tr>
      <w:tr w:rsidR="00F44D61" w:rsidRPr="00D97A1C" w:rsidTr="00F44D61">
        <w:trPr>
          <w:trHeight w:val="20"/>
        </w:trPr>
        <w:tc>
          <w:tcPr>
            <w:tcW w:w="4536" w:type="dxa"/>
            <w:tcBorders>
              <w:top w:val="single" w:sz="4" w:space="0" w:color="auto"/>
            </w:tcBorders>
          </w:tcPr>
          <w:p w:rsidR="00F44D61" w:rsidRPr="00D97A1C" w:rsidRDefault="00F44D61" w:rsidP="00F44D61">
            <w:pPr>
              <w:pStyle w:val="Default"/>
              <w:rPr>
                <w:rFonts w:ascii="Arial" w:hAnsi="Arial" w:cs="Arial"/>
                <w:sz w:val="20"/>
                <w:szCs w:val="20"/>
              </w:rPr>
            </w:pPr>
            <w:r w:rsidRPr="00D97A1C">
              <w:rPr>
                <w:rFonts w:ascii="Arial" w:hAnsi="Arial" w:cs="Arial"/>
                <w:b/>
                <w:bCs/>
                <w:sz w:val="20"/>
                <w:szCs w:val="20"/>
              </w:rPr>
              <w:t>Tipologia di impegno didattico</w:t>
            </w:r>
          </w:p>
        </w:tc>
        <w:tc>
          <w:tcPr>
            <w:tcW w:w="5103" w:type="dxa"/>
            <w:tcBorders>
              <w:top w:val="single" w:sz="4" w:space="0" w:color="auto"/>
            </w:tcBorders>
          </w:tcPr>
          <w:p w:rsidR="00F44D61" w:rsidRPr="00D97A1C" w:rsidRDefault="00F44D61" w:rsidP="00F44D61">
            <w:pPr>
              <w:pStyle w:val="Default"/>
              <w:jc w:val="both"/>
              <w:rPr>
                <w:rFonts w:ascii="Arial" w:hAnsi="Arial" w:cs="Arial"/>
                <w:b/>
                <w:sz w:val="20"/>
                <w:szCs w:val="20"/>
              </w:rPr>
            </w:pPr>
            <w:r w:rsidRPr="00D97A1C">
              <w:rPr>
                <w:rFonts w:ascii="Arial" w:hAnsi="Arial" w:cs="Arial"/>
                <w:b/>
                <w:bCs/>
                <w:sz w:val="20"/>
                <w:szCs w:val="20"/>
              </w:rPr>
              <w:t>L’impegno didattico richiesto verterà sui corsi coerenti con i contenuti del Settore Scientifico-Disciplinare IUS/02 (Diritto privato comparato)</w:t>
            </w:r>
          </w:p>
        </w:tc>
      </w:tr>
      <w:tr w:rsidR="00F44D61" w:rsidRPr="00D97A1C" w:rsidTr="00612B67">
        <w:tblPrEx>
          <w:tblLook w:val="01E0"/>
        </w:tblPrEx>
        <w:tc>
          <w:tcPr>
            <w:tcW w:w="4536" w:type="dxa"/>
            <w:tcBorders>
              <w:top w:val="nil"/>
              <w:bottom w:val="single" w:sz="4" w:space="0" w:color="auto"/>
            </w:tcBorders>
          </w:tcPr>
          <w:p w:rsidR="00F44D61" w:rsidRPr="00D97A1C" w:rsidRDefault="00F44D61" w:rsidP="00F44D61">
            <w:pPr>
              <w:pStyle w:val="Default"/>
              <w:rPr>
                <w:rFonts w:ascii="Arial" w:hAnsi="Arial" w:cs="Arial"/>
                <w:b/>
                <w:sz w:val="20"/>
                <w:szCs w:val="20"/>
              </w:rPr>
            </w:pPr>
            <w:r w:rsidRPr="00D97A1C">
              <w:rPr>
                <w:rFonts w:ascii="Arial" w:hAnsi="Arial" w:cs="Arial"/>
                <w:b/>
                <w:bCs/>
                <w:sz w:val="20"/>
                <w:szCs w:val="20"/>
              </w:rPr>
              <w:t>Tipologia di impegno scientifico</w:t>
            </w:r>
          </w:p>
        </w:tc>
        <w:tc>
          <w:tcPr>
            <w:tcW w:w="5103" w:type="dxa"/>
            <w:tcBorders>
              <w:top w:val="nil"/>
              <w:bottom w:val="single" w:sz="4" w:space="0" w:color="auto"/>
            </w:tcBorders>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 xml:space="preserve">Per gli aspetti di ricerca scientifica, al candidato si richiede un impegno sui temi propri del settore </w:t>
            </w:r>
            <w:r w:rsidRPr="00D97A1C">
              <w:rPr>
                <w:rFonts w:ascii="Arial" w:hAnsi="Arial" w:cs="Arial"/>
                <w:b/>
              </w:rPr>
              <w:lastRenderedPageBreak/>
              <w:t>scientifico disciplinare IUS/02 (Diritto privato comparato), sviluppati attraverso lavori monografici e contributi in riviste scientifiche, volumi e convegni.</w:t>
            </w:r>
          </w:p>
          <w:p w:rsidR="00F44D61" w:rsidRPr="00D97A1C" w:rsidRDefault="00F44D61" w:rsidP="00F44D61">
            <w:pPr>
              <w:autoSpaceDE w:val="0"/>
              <w:autoSpaceDN w:val="0"/>
              <w:adjustRightInd w:val="0"/>
              <w:jc w:val="both"/>
              <w:rPr>
                <w:rFonts w:ascii="Arial" w:hAnsi="Arial" w:cs="Arial"/>
                <w:b/>
              </w:rPr>
            </w:pPr>
          </w:p>
        </w:tc>
      </w:tr>
      <w:tr w:rsidR="00F44D61" w:rsidRPr="00D97A1C" w:rsidTr="00612B67">
        <w:tblPrEx>
          <w:tblLook w:val="01E0"/>
        </w:tblPrEx>
        <w:tc>
          <w:tcPr>
            <w:tcW w:w="4536" w:type="dxa"/>
            <w:tcBorders>
              <w:top w:val="single" w:sz="4" w:space="0" w:color="auto"/>
              <w:left w:val="single" w:sz="4" w:space="0" w:color="auto"/>
              <w:bottom w:val="single" w:sz="4" w:space="0" w:color="auto"/>
              <w:right w:val="single" w:sz="4" w:space="0" w:color="auto"/>
            </w:tcBorders>
          </w:tcPr>
          <w:p w:rsidR="00F44D61" w:rsidRPr="00D97A1C" w:rsidRDefault="00F44D61" w:rsidP="00F44D61">
            <w:pPr>
              <w:autoSpaceDE w:val="0"/>
              <w:autoSpaceDN w:val="0"/>
              <w:adjustRightInd w:val="0"/>
              <w:rPr>
                <w:rFonts w:ascii="Arial" w:hAnsi="Arial" w:cs="Arial"/>
                <w:b/>
              </w:rPr>
            </w:pPr>
            <w:r w:rsidRPr="00D97A1C">
              <w:rPr>
                <w:rFonts w:ascii="Arial" w:hAnsi="Arial" w:cs="Arial"/>
                <w:b/>
              </w:rPr>
              <w:lastRenderedPageBreak/>
              <w:t>Numero massimo di pubblicazioni da presentare</w:t>
            </w:r>
          </w:p>
        </w:tc>
        <w:tc>
          <w:tcPr>
            <w:tcW w:w="5103" w:type="dxa"/>
            <w:tcBorders>
              <w:top w:val="single" w:sz="4" w:space="0" w:color="auto"/>
              <w:left w:val="single" w:sz="4" w:space="0" w:color="auto"/>
              <w:bottom w:val="single" w:sz="4" w:space="0" w:color="auto"/>
              <w:right w:val="single" w:sz="4" w:space="0" w:color="auto"/>
            </w:tcBorders>
          </w:tcPr>
          <w:p w:rsidR="00F44D61" w:rsidRPr="00D97A1C" w:rsidRDefault="00F44D61" w:rsidP="00F44D61">
            <w:pPr>
              <w:rPr>
                <w:rFonts w:ascii="Arial" w:hAnsi="Arial" w:cs="Arial"/>
                <w:b/>
              </w:rPr>
            </w:pPr>
            <w:r w:rsidRPr="00D97A1C">
              <w:rPr>
                <w:rFonts w:ascii="Arial" w:hAnsi="Arial" w:cs="Arial"/>
                <w:b/>
              </w:rPr>
              <w:t>15 (quindici)</w:t>
            </w:r>
          </w:p>
        </w:tc>
      </w:tr>
      <w:tr w:rsidR="00F44D61" w:rsidRPr="00D97A1C" w:rsidTr="00612B67">
        <w:tblPrEx>
          <w:tblLook w:val="01E0"/>
        </w:tblPrEx>
        <w:trPr>
          <w:trHeight w:val="4498"/>
        </w:trPr>
        <w:tc>
          <w:tcPr>
            <w:tcW w:w="4536" w:type="dxa"/>
            <w:tcBorders>
              <w:top w:val="single" w:sz="4" w:space="0" w:color="auto"/>
            </w:tcBorders>
          </w:tcPr>
          <w:p w:rsidR="00F44D61" w:rsidRPr="00D97A1C" w:rsidRDefault="00F44D61" w:rsidP="00F44D61">
            <w:pPr>
              <w:pStyle w:val="Default"/>
              <w:jc w:val="both"/>
              <w:rPr>
                <w:rFonts w:ascii="Arial" w:hAnsi="Arial" w:cs="Arial"/>
                <w:sz w:val="20"/>
                <w:szCs w:val="20"/>
              </w:rPr>
            </w:pPr>
            <w:r w:rsidRPr="00D97A1C">
              <w:rPr>
                <w:rFonts w:ascii="Arial" w:hAnsi="Arial" w:cs="Arial"/>
                <w:b/>
                <w:bCs/>
                <w:sz w:val="20"/>
                <w:szCs w:val="20"/>
              </w:rPr>
              <w:t xml:space="preserve">Indicazione degli standard di valutazione definiti in conformità a quanto previsto dal Decreto Ministeriale 4 agosto 2011, n. 344 e dagli articoli 4, 5 e 6 del </w:t>
            </w:r>
            <w:r w:rsidRPr="00D97A1C">
              <w:rPr>
                <w:rFonts w:ascii="Arial" w:hAnsi="Arial" w:cs="Arial"/>
                <w:b/>
                <w:bCs/>
                <w:i/>
                <w:iCs/>
                <w:sz w:val="20"/>
                <w:szCs w:val="20"/>
              </w:rPr>
              <w:t>Regolamento per la disciplina delle chiamate dei professori di prima e seconda fascia, ai sensi degli articoli 18 e 24, commi 5 e 6, della Legge 30 dicembre 2010, n. 240 e dell’articolo 1, comma 9, della Legge 4 novembre 2005, n. 230</w:t>
            </w:r>
            <w:r w:rsidRPr="00D97A1C">
              <w:rPr>
                <w:rFonts w:ascii="Arial" w:hAnsi="Arial" w:cs="Arial"/>
                <w:b/>
                <w:bCs/>
                <w:sz w:val="20"/>
                <w:szCs w:val="20"/>
              </w:rPr>
              <w:t xml:space="preserve">., cui </w:t>
            </w:r>
            <w:smartTag w:uri="urn:schemas-microsoft-com:office:smarttags" w:element="PersonName">
              <w:smartTagPr>
                <w:attr w:name="ProductID" w:val="la Commissione"/>
              </w:smartTagPr>
              <w:r w:rsidRPr="00D97A1C">
                <w:rPr>
                  <w:rFonts w:ascii="Arial" w:hAnsi="Arial" w:cs="Arial"/>
                  <w:b/>
                  <w:bCs/>
                  <w:sz w:val="20"/>
                  <w:szCs w:val="20"/>
                </w:rPr>
                <w:t>la Commissione</w:t>
              </w:r>
            </w:smartTag>
            <w:r w:rsidRPr="00D97A1C">
              <w:rPr>
                <w:rFonts w:ascii="Arial" w:hAnsi="Arial" w:cs="Arial"/>
                <w:b/>
                <w:bCs/>
                <w:sz w:val="20"/>
                <w:szCs w:val="20"/>
              </w:rPr>
              <w:t xml:space="preserve"> di valutazione dovrà attenersi, in riferimento a: </w:t>
            </w:r>
          </w:p>
          <w:p w:rsidR="00F44D61" w:rsidRPr="00D97A1C" w:rsidRDefault="00F44D61" w:rsidP="002B0986">
            <w:pPr>
              <w:pStyle w:val="Default"/>
              <w:widowControl w:val="0"/>
              <w:numPr>
                <w:ilvl w:val="0"/>
                <w:numId w:val="19"/>
              </w:numPr>
              <w:ind w:left="284" w:hanging="426"/>
              <w:rPr>
                <w:rFonts w:ascii="Arial" w:hAnsi="Arial" w:cs="Arial"/>
                <w:sz w:val="20"/>
                <w:szCs w:val="20"/>
              </w:rPr>
            </w:pPr>
            <w:r w:rsidRPr="00D97A1C">
              <w:rPr>
                <w:rFonts w:ascii="Arial" w:hAnsi="Arial" w:cs="Arial"/>
                <w:b/>
                <w:bCs/>
                <w:sz w:val="20"/>
                <w:szCs w:val="20"/>
              </w:rPr>
              <w:t xml:space="preserve">a) Attività di Ricerca e Pubblicazioni scientifiche </w:t>
            </w:r>
          </w:p>
          <w:p w:rsidR="00F44D61" w:rsidRPr="00D97A1C" w:rsidRDefault="00F44D61" w:rsidP="002B0986">
            <w:pPr>
              <w:pStyle w:val="Default"/>
              <w:widowControl w:val="0"/>
              <w:numPr>
                <w:ilvl w:val="0"/>
                <w:numId w:val="19"/>
              </w:numPr>
              <w:ind w:left="284" w:hanging="426"/>
              <w:rPr>
                <w:rFonts w:ascii="Arial" w:hAnsi="Arial" w:cs="Arial"/>
                <w:sz w:val="20"/>
                <w:szCs w:val="20"/>
              </w:rPr>
            </w:pPr>
            <w:r w:rsidRPr="00D97A1C">
              <w:rPr>
                <w:rFonts w:ascii="Arial" w:hAnsi="Arial" w:cs="Arial"/>
                <w:b/>
                <w:bCs/>
                <w:sz w:val="20"/>
                <w:szCs w:val="20"/>
              </w:rPr>
              <w:t xml:space="preserve">b) Attività di didattica, di didattica integrativa e di servizio agli studenti e prova didattica; </w:t>
            </w:r>
          </w:p>
          <w:p w:rsidR="00F44D61" w:rsidRPr="00D97A1C" w:rsidRDefault="00F44D61" w:rsidP="008809F5">
            <w:pPr>
              <w:pStyle w:val="Default"/>
              <w:widowControl w:val="0"/>
              <w:numPr>
                <w:ilvl w:val="0"/>
                <w:numId w:val="19"/>
              </w:numPr>
              <w:ind w:left="284" w:hanging="426"/>
              <w:rPr>
                <w:rFonts w:ascii="Arial" w:hAnsi="Arial" w:cs="Arial"/>
                <w:b/>
                <w:sz w:val="20"/>
                <w:szCs w:val="20"/>
              </w:rPr>
            </w:pPr>
            <w:r w:rsidRPr="00D97A1C">
              <w:rPr>
                <w:rFonts w:ascii="Arial" w:hAnsi="Arial" w:cs="Arial"/>
                <w:b/>
                <w:sz w:val="20"/>
                <w:szCs w:val="20"/>
              </w:rPr>
              <w:t>c) Attività gestionali, organizzative e di servizio</w:t>
            </w:r>
          </w:p>
        </w:tc>
        <w:tc>
          <w:tcPr>
            <w:tcW w:w="5103" w:type="dxa"/>
            <w:tcBorders>
              <w:top w:val="single" w:sz="4" w:space="0" w:color="auto"/>
            </w:tcBorders>
          </w:tcPr>
          <w:p w:rsidR="00F44D61" w:rsidRPr="00D97A1C" w:rsidRDefault="00F44D61" w:rsidP="00F44D61">
            <w:pPr>
              <w:jc w:val="both"/>
              <w:rPr>
                <w:rFonts w:ascii="Arial" w:hAnsi="Arial" w:cs="Arial"/>
                <w:b/>
              </w:rPr>
            </w:pPr>
            <w:r w:rsidRPr="00D97A1C">
              <w:rPr>
                <w:rFonts w:ascii="Arial" w:hAnsi="Arial" w:cs="Arial"/>
                <w:b/>
                <w:bCs/>
              </w:rPr>
              <w:t xml:space="preserve">Criteri generali di valutazione previsti dagli articoli 4, 5 e 6 del </w:t>
            </w:r>
            <w:r w:rsidRPr="00D97A1C">
              <w:rPr>
                <w:rFonts w:ascii="Arial" w:hAnsi="Arial" w:cs="Arial"/>
                <w:b/>
                <w:bCs/>
                <w:iCs/>
              </w:rPr>
              <w:t>Regolamento per la disciplina delle chiamate dei professori di prima e seconda fascia, ai sensi degli articoli 18 e 24, commi 5 e 6, della Legge 30 dicembre 2010, n. 240 e dell’articolo 1, comma 9, della Legge 4 novembre 2005, n. 230</w:t>
            </w:r>
            <w:r w:rsidRPr="00D97A1C">
              <w:rPr>
                <w:rFonts w:ascii="Arial" w:hAnsi="Arial" w:cs="Arial"/>
                <w:b/>
                <w:bCs/>
              </w:rPr>
              <w:t>.</w:t>
            </w:r>
          </w:p>
        </w:tc>
      </w:tr>
      <w:tr w:rsidR="00F44D61" w:rsidRPr="00D97A1C" w:rsidTr="00710FE7">
        <w:tblPrEx>
          <w:tblLook w:val="01E0"/>
        </w:tblPrEx>
        <w:tc>
          <w:tcPr>
            <w:tcW w:w="4536" w:type="dxa"/>
            <w:tcBorders>
              <w:bottom w:val="nil"/>
            </w:tcBorders>
          </w:tcPr>
          <w:p w:rsidR="00F44D61" w:rsidRPr="00D97A1C" w:rsidRDefault="00F44D61" w:rsidP="00F44D61">
            <w:pPr>
              <w:autoSpaceDE w:val="0"/>
              <w:autoSpaceDN w:val="0"/>
              <w:adjustRightInd w:val="0"/>
              <w:rPr>
                <w:rFonts w:ascii="Arial" w:hAnsi="Arial" w:cs="Arial"/>
                <w:b/>
              </w:rPr>
            </w:pPr>
            <w:r w:rsidRPr="00D97A1C">
              <w:rPr>
                <w:rFonts w:ascii="Arial" w:hAnsi="Arial" w:cs="Arial"/>
                <w:b/>
              </w:rPr>
              <w:t>Punteggi massimi attribuibili:</w:t>
            </w:r>
          </w:p>
        </w:tc>
        <w:tc>
          <w:tcPr>
            <w:tcW w:w="5103" w:type="dxa"/>
            <w:tcBorders>
              <w:bottom w:val="nil"/>
            </w:tcBorders>
          </w:tcPr>
          <w:p w:rsidR="00F44D61" w:rsidRPr="00D97A1C" w:rsidRDefault="00F44D61" w:rsidP="00F44D61">
            <w:pPr>
              <w:autoSpaceDE w:val="0"/>
              <w:autoSpaceDN w:val="0"/>
              <w:adjustRightInd w:val="0"/>
              <w:rPr>
                <w:rFonts w:ascii="Arial" w:hAnsi="Arial" w:cs="Arial"/>
                <w:b/>
                <w:highlight w:val="yellow"/>
              </w:rPr>
            </w:pPr>
          </w:p>
        </w:tc>
      </w:tr>
      <w:tr w:rsidR="00F44D61" w:rsidRPr="00D97A1C" w:rsidTr="00710FE7">
        <w:tblPrEx>
          <w:tblLook w:val="01E0"/>
        </w:tblPrEx>
        <w:tc>
          <w:tcPr>
            <w:tcW w:w="4536" w:type="dxa"/>
            <w:tcBorders>
              <w:top w:val="nil"/>
              <w:bottom w:val="nil"/>
            </w:tcBorders>
          </w:tcPr>
          <w:p w:rsidR="00F44D61" w:rsidRPr="00D97A1C" w:rsidRDefault="00F44D61" w:rsidP="002B0986">
            <w:pPr>
              <w:numPr>
                <w:ilvl w:val="0"/>
                <w:numId w:val="20"/>
              </w:numPr>
              <w:ind w:left="284"/>
              <w:jc w:val="both"/>
              <w:rPr>
                <w:rFonts w:ascii="Arial" w:hAnsi="Arial" w:cs="Arial"/>
                <w:b/>
              </w:rPr>
            </w:pPr>
            <w:r w:rsidRPr="00D97A1C">
              <w:rPr>
                <w:rFonts w:ascii="Arial" w:hAnsi="Arial" w:cs="Arial"/>
                <w:b/>
              </w:rPr>
              <w:t>Attività di Ricerca e Pubblicazioni scientifiche;</w:t>
            </w:r>
          </w:p>
        </w:tc>
        <w:tc>
          <w:tcPr>
            <w:tcW w:w="5103" w:type="dxa"/>
            <w:tcBorders>
              <w:top w:val="nil"/>
              <w:bottom w:val="nil"/>
            </w:tcBorders>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punti 30</w:t>
            </w:r>
          </w:p>
        </w:tc>
      </w:tr>
      <w:tr w:rsidR="00F44D61" w:rsidRPr="00D97A1C" w:rsidTr="00710FE7">
        <w:tblPrEx>
          <w:tblLook w:val="01E0"/>
        </w:tblPrEx>
        <w:tc>
          <w:tcPr>
            <w:tcW w:w="4536" w:type="dxa"/>
            <w:tcBorders>
              <w:top w:val="nil"/>
              <w:bottom w:val="nil"/>
            </w:tcBorders>
          </w:tcPr>
          <w:p w:rsidR="00F44D61" w:rsidRPr="00D97A1C" w:rsidRDefault="00F44D61" w:rsidP="002B0986">
            <w:pPr>
              <w:numPr>
                <w:ilvl w:val="0"/>
                <w:numId w:val="20"/>
              </w:numPr>
              <w:autoSpaceDE w:val="0"/>
              <w:autoSpaceDN w:val="0"/>
              <w:adjustRightInd w:val="0"/>
              <w:ind w:left="284"/>
              <w:jc w:val="both"/>
              <w:rPr>
                <w:rFonts w:ascii="Arial" w:hAnsi="Arial" w:cs="Arial"/>
                <w:b/>
              </w:rPr>
            </w:pPr>
            <w:r w:rsidRPr="00D97A1C">
              <w:rPr>
                <w:rFonts w:ascii="Arial" w:hAnsi="Arial" w:cs="Arial"/>
                <w:b/>
              </w:rPr>
              <w:t>Attività di didattica, di didattica integrativa e di servizio agli studenti e prova didattica;</w:t>
            </w:r>
          </w:p>
        </w:tc>
        <w:tc>
          <w:tcPr>
            <w:tcW w:w="5103" w:type="dxa"/>
            <w:tcBorders>
              <w:top w:val="nil"/>
              <w:bottom w:val="nil"/>
            </w:tcBorders>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punti 50</w:t>
            </w:r>
          </w:p>
        </w:tc>
      </w:tr>
      <w:tr w:rsidR="00F44D61" w:rsidRPr="00D97A1C" w:rsidTr="00710FE7">
        <w:tblPrEx>
          <w:tblLook w:val="01E0"/>
        </w:tblPrEx>
        <w:tc>
          <w:tcPr>
            <w:tcW w:w="4536" w:type="dxa"/>
            <w:tcBorders>
              <w:top w:val="nil"/>
            </w:tcBorders>
          </w:tcPr>
          <w:p w:rsidR="00F44D61" w:rsidRPr="00D97A1C" w:rsidRDefault="00F44D61" w:rsidP="002B0986">
            <w:pPr>
              <w:numPr>
                <w:ilvl w:val="0"/>
                <w:numId w:val="20"/>
              </w:numPr>
              <w:autoSpaceDE w:val="0"/>
              <w:autoSpaceDN w:val="0"/>
              <w:adjustRightInd w:val="0"/>
              <w:ind w:left="284"/>
              <w:jc w:val="both"/>
              <w:rPr>
                <w:rFonts w:ascii="Arial" w:hAnsi="Arial" w:cs="Arial"/>
                <w:b/>
              </w:rPr>
            </w:pPr>
            <w:r w:rsidRPr="00D97A1C">
              <w:rPr>
                <w:rFonts w:ascii="Arial" w:hAnsi="Arial" w:cs="Arial"/>
                <w:b/>
              </w:rPr>
              <w:t>Attività gestionali, organizzative e di servizio.</w:t>
            </w:r>
          </w:p>
        </w:tc>
        <w:tc>
          <w:tcPr>
            <w:tcW w:w="5103" w:type="dxa"/>
            <w:tcBorders>
              <w:top w:val="nil"/>
            </w:tcBorders>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punti 20</w:t>
            </w:r>
          </w:p>
        </w:tc>
      </w:tr>
      <w:tr w:rsidR="00F44D61" w:rsidRPr="00D97A1C" w:rsidTr="00710FE7">
        <w:tblPrEx>
          <w:tblLook w:val="01E0"/>
        </w:tblPrEx>
        <w:tc>
          <w:tcPr>
            <w:tcW w:w="4536" w:type="dxa"/>
          </w:tcPr>
          <w:p w:rsidR="00F44D61" w:rsidRPr="00D97A1C" w:rsidRDefault="00F44D61" w:rsidP="00F44D61">
            <w:pPr>
              <w:autoSpaceDE w:val="0"/>
              <w:autoSpaceDN w:val="0"/>
              <w:adjustRightInd w:val="0"/>
              <w:rPr>
                <w:rFonts w:ascii="Arial" w:hAnsi="Arial" w:cs="Arial"/>
                <w:b/>
              </w:rPr>
            </w:pPr>
            <w:r w:rsidRPr="00D97A1C">
              <w:rPr>
                <w:rFonts w:ascii="Arial" w:hAnsi="Arial" w:cs="Arial"/>
                <w:b/>
              </w:rPr>
              <w:t>Prova didattica</w:t>
            </w:r>
          </w:p>
        </w:tc>
        <w:tc>
          <w:tcPr>
            <w:tcW w:w="5103" w:type="dxa"/>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La prova verterà su argomenti tipici del Settore Scientifico-Disciplinare IUS/02 (Diritto privato comparato).</w:t>
            </w:r>
          </w:p>
        </w:tc>
      </w:tr>
      <w:tr w:rsidR="00F44D61" w:rsidRPr="00D97A1C" w:rsidTr="00710FE7">
        <w:tblPrEx>
          <w:tblLook w:val="01E0"/>
        </w:tblPrEx>
        <w:tc>
          <w:tcPr>
            <w:tcW w:w="4536" w:type="dxa"/>
          </w:tcPr>
          <w:p w:rsidR="00F44D61" w:rsidRPr="00D97A1C" w:rsidRDefault="00F44D61" w:rsidP="00F44D61">
            <w:pPr>
              <w:autoSpaceDE w:val="0"/>
              <w:autoSpaceDN w:val="0"/>
              <w:adjustRightInd w:val="0"/>
              <w:rPr>
                <w:rFonts w:ascii="Arial" w:hAnsi="Arial" w:cs="Arial"/>
                <w:b/>
              </w:rPr>
            </w:pPr>
            <w:r w:rsidRPr="00D97A1C">
              <w:rPr>
                <w:rFonts w:ascii="Arial" w:hAnsi="Arial" w:cs="Arial"/>
                <w:b/>
              </w:rPr>
              <w:t>Competenze linguistiche</w:t>
            </w:r>
          </w:p>
        </w:tc>
        <w:tc>
          <w:tcPr>
            <w:tcW w:w="5103" w:type="dxa"/>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 xml:space="preserve">Lingua inglese </w:t>
            </w:r>
          </w:p>
        </w:tc>
      </w:tr>
      <w:tr w:rsidR="00F44D61" w:rsidRPr="00D97A1C" w:rsidTr="00710FE7">
        <w:tblPrEx>
          <w:tblLook w:val="01E0"/>
        </w:tblPrEx>
        <w:tc>
          <w:tcPr>
            <w:tcW w:w="4536" w:type="dxa"/>
          </w:tcPr>
          <w:p w:rsidR="00F44D61" w:rsidRPr="00D97A1C" w:rsidRDefault="00F44D61" w:rsidP="00F44D61">
            <w:pPr>
              <w:autoSpaceDE w:val="0"/>
              <w:autoSpaceDN w:val="0"/>
              <w:adjustRightInd w:val="0"/>
              <w:rPr>
                <w:rFonts w:ascii="Arial" w:hAnsi="Arial" w:cs="Arial"/>
                <w:b/>
              </w:rPr>
            </w:pPr>
            <w:r w:rsidRPr="00D97A1C">
              <w:rPr>
                <w:rFonts w:ascii="Arial" w:hAnsi="Arial" w:cs="Arial"/>
                <w:b/>
              </w:rPr>
              <w:t>Sede di servizio</w:t>
            </w:r>
          </w:p>
        </w:tc>
        <w:tc>
          <w:tcPr>
            <w:tcW w:w="5103" w:type="dxa"/>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Università degli studi del Sannio. Dipartimento di Diritto, Economia, Management e Metodi Quantitativi.</w:t>
            </w:r>
          </w:p>
          <w:p w:rsidR="00F44D61" w:rsidRPr="00D97A1C" w:rsidRDefault="00F44D61" w:rsidP="00F44D61">
            <w:pPr>
              <w:autoSpaceDE w:val="0"/>
              <w:autoSpaceDN w:val="0"/>
              <w:adjustRightInd w:val="0"/>
              <w:jc w:val="both"/>
              <w:rPr>
                <w:rFonts w:ascii="Arial" w:hAnsi="Arial" w:cs="Arial"/>
                <w:b/>
              </w:rPr>
            </w:pPr>
          </w:p>
        </w:tc>
      </w:tr>
      <w:tr w:rsidR="00F44D61" w:rsidRPr="00D97A1C" w:rsidTr="00710FE7">
        <w:tblPrEx>
          <w:tblLook w:val="01E0"/>
        </w:tblPrEx>
        <w:tc>
          <w:tcPr>
            <w:tcW w:w="4536" w:type="dxa"/>
          </w:tcPr>
          <w:p w:rsidR="00F44D61" w:rsidRPr="00D97A1C" w:rsidRDefault="00F44D61" w:rsidP="00F44D61">
            <w:pPr>
              <w:autoSpaceDE w:val="0"/>
              <w:autoSpaceDN w:val="0"/>
              <w:adjustRightInd w:val="0"/>
              <w:jc w:val="both"/>
              <w:rPr>
                <w:rFonts w:ascii="Arial" w:hAnsi="Arial" w:cs="Arial"/>
                <w:b/>
              </w:rPr>
            </w:pPr>
            <w:r w:rsidRPr="00D97A1C">
              <w:rPr>
                <w:rFonts w:ascii="Arial" w:hAnsi="Arial" w:cs="Arial"/>
                <w:b/>
              </w:rPr>
              <w:t>Trattamento economico e previdenziale</w:t>
            </w:r>
          </w:p>
        </w:tc>
        <w:tc>
          <w:tcPr>
            <w:tcW w:w="5103" w:type="dxa"/>
          </w:tcPr>
          <w:p w:rsidR="00F44D61" w:rsidRPr="00D97A1C" w:rsidRDefault="00F44D61" w:rsidP="00F44D61">
            <w:pPr>
              <w:autoSpaceDE w:val="0"/>
              <w:autoSpaceDN w:val="0"/>
              <w:adjustRightInd w:val="0"/>
              <w:rPr>
                <w:rFonts w:ascii="Arial" w:hAnsi="Arial" w:cs="Arial"/>
                <w:b/>
              </w:rPr>
            </w:pPr>
            <w:r w:rsidRPr="00D97A1C">
              <w:rPr>
                <w:rFonts w:ascii="Arial" w:hAnsi="Arial" w:cs="Arial"/>
                <w:b/>
              </w:rPr>
              <w:t>Come previsto dalla vigente normativa in materia</w:t>
            </w:r>
          </w:p>
        </w:tc>
      </w:tr>
    </w:tbl>
    <w:p w:rsidR="00B410D4" w:rsidRPr="00D97A1C" w:rsidRDefault="00B410D4" w:rsidP="007E3290">
      <w:pPr>
        <w:ind w:left="426" w:hanging="426"/>
        <w:jc w:val="both"/>
        <w:rPr>
          <w:rFonts w:ascii="Arial" w:hAnsi="Arial" w:cs="Arial"/>
          <w:b/>
          <w:u w:val="single"/>
        </w:rPr>
      </w:pPr>
    </w:p>
    <w:p w:rsidR="00B410D4" w:rsidRPr="00D97A1C" w:rsidRDefault="00B410D4" w:rsidP="007E3290">
      <w:pPr>
        <w:ind w:left="426" w:hanging="426"/>
        <w:jc w:val="both"/>
        <w:rPr>
          <w:rFonts w:ascii="Arial" w:hAnsi="Arial" w:cs="Arial"/>
          <w:b/>
          <w:u w:val="single"/>
        </w:rPr>
      </w:pPr>
    </w:p>
    <w:p w:rsidR="007E3290" w:rsidRDefault="007E3290" w:rsidP="007E3290">
      <w:pPr>
        <w:ind w:left="426" w:hanging="426"/>
        <w:jc w:val="both"/>
        <w:rPr>
          <w:rFonts w:ascii="Arial" w:hAnsi="Arial" w:cs="Arial"/>
          <w:b/>
          <w:u w:val="single"/>
        </w:rPr>
      </w:pPr>
      <w:r w:rsidRPr="00D97A1C">
        <w:rPr>
          <w:rFonts w:ascii="Arial" w:hAnsi="Arial" w:cs="Arial"/>
          <w:b/>
          <w:u w:val="single"/>
        </w:rPr>
        <w:t xml:space="preserve">Codice Concorso: 3/2017 </w:t>
      </w:r>
    </w:p>
    <w:p w:rsidR="00D97A1C" w:rsidRPr="00D97A1C" w:rsidRDefault="00D97A1C" w:rsidP="007E3290">
      <w:pPr>
        <w:ind w:left="426" w:hanging="426"/>
        <w:jc w:val="both"/>
        <w:rPr>
          <w:rFonts w:ascii="Arial" w:hAnsi="Arial" w:cs="Arial"/>
          <w:b/>
          <w:u w:val="single"/>
        </w:rPr>
      </w:pPr>
    </w:p>
    <w:p w:rsidR="00B410D4" w:rsidRPr="00D97A1C" w:rsidRDefault="00B410D4" w:rsidP="003F5F84">
      <w:pPr>
        <w:tabs>
          <w:tab w:val="num" w:pos="426"/>
        </w:tabs>
        <w:ind w:left="426" w:hanging="426"/>
        <w:jc w:val="both"/>
        <w:rPr>
          <w:rFonts w:ascii="Arial" w:hAnsi="Arial" w:cs="Arial"/>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5103"/>
      </w:tblGrid>
      <w:tr w:rsidR="00B410D4" w:rsidRPr="00D97A1C" w:rsidTr="00B410D4">
        <w:trPr>
          <w:trHeight w:val="20"/>
        </w:trPr>
        <w:tc>
          <w:tcPr>
            <w:tcW w:w="4537" w:type="dxa"/>
            <w:tcBorders>
              <w:top w:val="single" w:sz="4" w:space="0" w:color="auto"/>
            </w:tcBorders>
            <w:vAlign w:val="center"/>
          </w:tcPr>
          <w:p w:rsidR="00B410D4" w:rsidRPr="00D97A1C" w:rsidRDefault="00B410D4" w:rsidP="00710FE7">
            <w:pPr>
              <w:rPr>
                <w:rFonts w:ascii="Arial" w:hAnsi="Arial" w:cs="Arial"/>
                <w:b/>
              </w:rPr>
            </w:pPr>
            <w:r w:rsidRPr="00D97A1C">
              <w:rPr>
                <w:rFonts w:ascii="Arial" w:hAnsi="Arial" w:cs="Arial"/>
                <w:b/>
              </w:rPr>
              <w:t>Dipartimento che ha proposto l’attivazione della procedura</w:t>
            </w:r>
          </w:p>
        </w:tc>
        <w:tc>
          <w:tcPr>
            <w:tcW w:w="5103" w:type="dxa"/>
            <w:tcBorders>
              <w:top w:val="single" w:sz="4" w:space="0" w:color="auto"/>
            </w:tcBorders>
            <w:vAlign w:val="center"/>
          </w:tcPr>
          <w:p w:rsidR="00B410D4" w:rsidRPr="00D97A1C" w:rsidRDefault="00B410D4" w:rsidP="00710FE7">
            <w:pPr>
              <w:rPr>
                <w:rFonts w:ascii="Arial" w:hAnsi="Arial" w:cs="Arial"/>
                <w:b/>
              </w:rPr>
            </w:pPr>
            <w:r w:rsidRPr="00D97A1C">
              <w:rPr>
                <w:rFonts w:ascii="Arial" w:hAnsi="Arial" w:cs="Arial"/>
                <w:b/>
                <w:bCs/>
              </w:rPr>
              <w:t>Dipartimento di Diritto, Economia, Management e Metodi Quantitativi</w:t>
            </w:r>
          </w:p>
        </w:tc>
      </w:tr>
      <w:tr w:rsidR="00B410D4" w:rsidRPr="00D97A1C" w:rsidTr="00B410D4">
        <w:trPr>
          <w:trHeight w:val="20"/>
        </w:trPr>
        <w:tc>
          <w:tcPr>
            <w:tcW w:w="4537" w:type="dxa"/>
            <w:tcBorders>
              <w:top w:val="nil"/>
            </w:tcBorders>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Settore concorsuale</w:t>
            </w:r>
          </w:p>
        </w:tc>
        <w:tc>
          <w:tcPr>
            <w:tcW w:w="5103" w:type="dxa"/>
            <w:tcBorders>
              <w:top w:val="nil"/>
            </w:tcBorders>
            <w:vAlign w:val="center"/>
          </w:tcPr>
          <w:p w:rsidR="00B410D4" w:rsidRPr="00D97A1C" w:rsidRDefault="00B410D4" w:rsidP="00710FE7">
            <w:pPr>
              <w:jc w:val="both"/>
              <w:rPr>
                <w:rFonts w:ascii="Arial" w:hAnsi="Arial" w:cs="Arial"/>
                <w:b/>
              </w:rPr>
            </w:pPr>
            <w:r w:rsidRPr="00D97A1C">
              <w:rPr>
                <w:rFonts w:ascii="Arial" w:hAnsi="Arial" w:cs="Arial"/>
                <w:b/>
              </w:rPr>
              <w:t>12/B2 – “Diritto del lavoro”</w:t>
            </w:r>
          </w:p>
        </w:tc>
      </w:tr>
      <w:tr w:rsidR="00B410D4" w:rsidRPr="00D97A1C" w:rsidTr="00B410D4">
        <w:trPr>
          <w:trHeight w:val="20"/>
        </w:trPr>
        <w:tc>
          <w:tcPr>
            <w:tcW w:w="4537" w:type="dxa"/>
            <w:tcBorders>
              <w:top w:val="nil"/>
            </w:tcBorders>
            <w:vAlign w:val="center"/>
          </w:tcPr>
          <w:p w:rsidR="00B410D4" w:rsidRPr="00D97A1C" w:rsidRDefault="00B410D4" w:rsidP="00710FE7">
            <w:pPr>
              <w:autoSpaceDE w:val="0"/>
              <w:autoSpaceDN w:val="0"/>
              <w:adjustRightInd w:val="0"/>
              <w:jc w:val="both"/>
              <w:rPr>
                <w:rFonts w:ascii="Arial" w:hAnsi="Arial" w:cs="Arial"/>
                <w:b/>
              </w:rPr>
            </w:pPr>
            <w:r w:rsidRPr="00D97A1C">
              <w:rPr>
                <w:rFonts w:ascii="Arial" w:hAnsi="Arial" w:cs="Arial"/>
                <w:b/>
              </w:rPr>
              <w:t>Profilo richiesto (Settore scientifico-disciplinare)</w:t>
            </w:r>
          </w:p>
        </w:tc>
        <w:tc>
          <w:tcPr>
            <w:tcW w:w="5103" w:type="dxa"/>
            <w:tcBorders>
              <w:top w:val="nil"/>
            </w:tcBorders>
            <w:vAlign w:val="center"/>
          </w:tcPr>
          <w:p w:rsidR="00B410D4" w:rsidRPr="00D97A1C" w:rsidRDefault="00B410D4" w:rsidP="00710FE7">
            <w:pPr>
              <w:jc w:val="both"/>
              <w:rPr>
                <w:rFonts w:ascii="Arial" w:hAnsi="Arial" w:cs="Arial"/>
                <w:b/>
              </w:rPr>
            </w:pPr>
            <w:r w:rsidRPr="00D97A1C">
              <w:rPr>
                <w:rFonts w:ascii="Arial" w:hAnsi="Arial" w:cs="Arial"/>
                <w:b/>
              </w:rPr>
              <w:t>IUS/07 – “Diritto del lavoro”</w:t>
            </w:r>
          </w:p>
        </w:tc>
      </w:tr>
      <w:tr w:rsidR="00B410D4" w:rsidRPr="00D97A1C" w:rsidTr="00B410D4">
        <w:trPr>
          <w:trHeight w:val="20"/>
        </w:trPr>
        <w:tc>
          <w:tcPr>
            <w:tcW w:w="4537" w:type="dxa"/>
            <w:tcBorders>
              <w:top w:val="nil"/>
            </w:tcBorders>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Fascia</w:t>
            </w:r>
          </w:p>
        </w:tc>
        <w:tc>
          <w:tcPr>
            <w:tcW w:w="5103" w:type="dxa"/>
            <w:tcBorders>
              <w:top w:val="nil"/>
            </w:tcBorders>
            <w:vAlign w:val="center"/>
          </w:tcPr>
          <w:p w:rsidR="00B410D4" w:rsidRPr="00D97A1C" w:rsidRDefault="00B410D4" w:rsidP="00710FE7">
            <w:pPr>
              <w:jc w:val="both"/>
              <w:rPr>
                <w:rFonts w:ascii="Arial" w:hAnsi="Arial" w:cs="Arial"/>
                <w:b/>
              </w:rPr>
            </w:pPr>
            <w:r w:rsidRPr="00D97A1C">
              <w:rPr>
                <w:rFonts w:ascii="Arial" w:hAnsi="Arial" w:cs="Arial"/>
                <w:b/>
              </w:rPr>
              <w:t>Seconda</w:t>
            </w:r>
          </w:p>
        </w:tc>
      </w:tr>
      <w:tr w:rsidR="00B410D4" w:rsidRPr="00D97A1C" w:rsidTr="00B410D4">
        <w:trPr>
          <w:trHeight w:val="20"/>
        </w:trPr>
        <w:tc>
          <w:tcPr>
            <w:tcW w:w="4537" w:type="dxa"/>
            <w:tcBorders>
              <w:top w:val="nil"/>
            </w:tcBorders>
            <w:vAlign w:val="center"/>
          </w:tcPr>
          <w:p w:rsidR="00B410D4" w:rsidRPr="00D97A1C" w:rsidRDefault="00B410D4" w:rsidP="00710FE7">
            <w:pPr>
              <w:rPr>
                <w:rFonts w:ascii="Arial" w:hAnsi="Arial" w:cs="Arial"/>
                <w:b/>
              </w:rPr>
            </w:pPr>
            <w:r w:rsidRPr="00D97A1C">
              <w:rPr>
                <w:rFonts w:ascii="Arial" w:hAnsi="Arial" w:cs="Arial"/>
                <w:b/>
              </w:rPr>
              <w:t>Posti</w:t>
            </w:r>
          </w:p>
        </w:tc>
        <w:tc>
          <w:tcPr>
            <w:tcW w:w="5103" w:type="dxa"/>
            <w:tcBorders>
              <w:top w:val="nil"/>
            </w:tcBorders>
            <w:vAlign w:val="center"/>
          </w:tcPr>
          <w:p w:rsidR="00B410D4" w:rsidRPr="00D97A1C" w:rsidRDefault="00B410D4" w:rsidP="00710FE7">
            <w:pPr>
              <w:jc w:val="both"/>
              <w:rPr>
                <w:rFonts w:ascii="Arial" w:hAnsi="Arial" w:cs="Arial"/>
                <w:b/>
              </w:rPr>
            </w:pPr>
            <w:r w:rsidRPr="00D97A1C">
              <w:rPr>
                <w:rFonts w:ascii="Arial" w:hAnsi="Arial" w:cs="Arial"/>
                <w:b/>
              </w:rPr>
              <w:t>1</w:t>
            </w:r>
          </w:p>
        </w:tc>
      </w:tr>
      <w:tr w:rsidR="00B410D4" w:rsidRPr="00D97A1C" w:rsidTr="00D97A1C">
        <w:trPr>
          <w:trHeight w:val="20"/>
        </w:trPr>
        <w:tc>
          <w:tcPr>
            <w:tcW w:w="4537" w:type="dxa"/>
            <w:tcBorders>
              <w:top w:val="nil"/>
              <w:bottom w:val="single" w:sz="4" w:space="0" w:color="auto"/>
            </w:tcBorders>
          </w:tcPr>
          <w:p w:rsidR="00B410D4" w:rsidRPr="00D97A1C" w:rsidRDefault="00B410D4" w:rsidP="00710FE7">
            <w:pPr>
              <w:pStyle w:val="Default"/>
              <w:jc w:val="both"/>
              <w:rPr>
                <w:rFonts w:ascii="Arial" w:hAnsi="Arial" w:cs="Arial"/>
                <w:sz w:val="20"/>
                <w:szCs w:val="20"/>
              </w:rPr>
            </w:pPr>
            <w:r w:rsidRPr="00D97A1C">
              <w:rPr>
                <w:rFonts w:ascii="Arial" w:hAnsi="Arial" w:cs="Arial"/>
                <w:b/>
                <w:bCs/>
                <w:sz w:val="20"/>
                <w:szCs w:val="20"/>
              </w:rPr>
              <w:t xml:space="preserve">Specifiche funzioni che il professore dovrà svolgere </w:t>
            </w:r>
          </w:p>
        </w:tc>
        <w:tc>
          <w:tcPr>
            <w:tcW w:w="5103" w:type="dxa"/>
            <w:tcBorders>
              <w:top w:val="nil"/>
              <w:bottom w:val="single" w:sz="4" w:space="0" w:color="auto"/>
            </w:tcBorders>
          </w:tcPr>
          <w:p w:rsidR="00B410D4" w:rsidRPr="00D97A1C" w:rsidRDefault="00B410D4" w:rsidP="00710FE7">
            <w:pPr>
              <w:pStyle w:val="Default"/>
              <w:jc w:val="both"/>
              <w:rPr>
                <w:rFonts w:ascii="Arial" w:hAnsi="Arial" w:cs="Arial"/>
                <w:b/>
                <w:sz w:val="20"/>
                <w:szCs w:val="20"/>
              </w:rPr>
            </w:pPr>
            <w:r w:rsidRPr="00D97A1C">
              <w:rPr>
                <w:rFonts w:ascii="Arial" w:hAnsi="Arial" w:cs="Arial"/>
                <w:b/>
                <w:bCs/>
                <w:sz w:val="20"/>
                <w:szCs w:val="20"/>
              </w:rPr>
              <w:t xml:space="preserve">Attività di ricerca e di aggiornamento scientifico, attività didattica e di servizio agli studenti, inclusi </w:t>
            </w:r>
            <w:r w:rsidRPr="00D97A1C">
              <w:rPr>
                <w:rFonts w:ascii="Arial" w:hAnsi="Arial" w:cs="Arial"/>
                <w:b/>
                <w:bCs/>
                <w:sz w:val="20"/>
                <w:szCs w:val="20"/>
              </w:rPr>
              <w:lastRenderedPageBreak/>
              <w:t xml:space="preserve">l'orientamento ed il tutorato, nonché di verifica dell'apprendimento di cui all'art. 6, comma 2, della legge n. 240 del 2010. </w:t>
            </w:r>
          </w:p>
        </w:tc>
      </w:tr>
      <w:tr w:rsidR="00B410D4" w:rsidRPr="00D97A1C" w:rsidTr="00D97A1C">
        <w:trPr>
          <w:trHeight w:val="20"/>
        </w:trPr>
        <w:tc>
          <w:tcPr>
            <w:tcW w:w="4537" w:type="dxa"/>
            <w:tcBorders>
              <w:top w:val="single" w:sz="4" w:space="0" w:color="auto"/>
              <w:left w:val="single" w:sz="4" w:space="0" w:color="auto"/>
              <w:bottom w:val="single" w:sz="4" w:space="0" w:color="auto"/>
              <w:right w:val="single" w:sz="4" w:space="0" w:color="auto"/>
            </w:tcBorders>
            <w:vAlign w:val="center"/>
          </w:tcPr>
          <w:p w:rsidR="00B410D4" w:rsidRPr="00D97A1C" w:rsidRDefault="00B410D4" w:rsidP="00710FE7">
            <w:pPr>
              <w:pStyle w:val="Default"/>
              <w:rPr>
                <w:rFonts w:ascii="Arial" w:hAnsi="Arial" w:cs="Arial"/>
                <w:sz w:val="20"/>
                <w:szCs w:val="20"/>
              </w:rPr>
            </w:pPr>
            <w:r w:rsidRPr="00D97A1C">
              <w:rPr>
                <w:rFonts w:ascii="Arial" w:hAnsi="Arial" w:cs="Arial"/>
                <w:b/>
                <w:bCs/>
                <w:sz w:val="20"/>
                <w:szCs w:val="20"/>
              </w:rPr>
              <w:lastRenderedPageBreak/>
              <w:t>Tipologia di impegno didattico</w:t>
            </w:r>
          </w:p>
        </w:tc>
        <w:tc>
          <w:tcPr>
            <w:tcW w:w="5103" w:type="dxa"/>
            <w:tcBorders>
              <w:top w:val="single" w:sz="4" w:space="0" w:color="auto"/>
              <w:left w:val="single" w:sz="4" w:space="0" w:color="auto"/>
              <w:bottom w:val="single" w:sz="4" w:space="0" w:color="auto"/>
              <w:right w:val="single" w:sz="4" w:space="0" w:color="auto"/>
            </w:tcBorders>
          </w:tcPr>
          <w:p w:rsidR="00B410D4" w:rsidRPr="00D97A1C" w:rsidRDefault="00B410D4" w:rsidP="00710FE7">
            <w:pPr>
              <w:pStyle w:val="Default"/>
              <w:jc w:val="both"/>
              <w:rPr>
                <w:rFonts w:ascii="Arial" w:hAnsi="Arial" w:cs="Arial"/>
                <w:b/>
                <w:sz w:val="20"/>
                <w:szCs w:val="20"/>
              </w:rPr>
            </w:pPr>
            <w:r w:rsidRPr="00D97A1C">
              <w:rPr>
                <w:rFonts w:ascii="Arial" w:hAnsi="Arial" w:cs="Arial"/>
                <w:b/>
                <w:bCs/>
                <w:sz w:val="20"/>
                <w:szCs w:val="20"/>
              </w:rPr>
              <w:t>L’impegno didattico richiesto verterà sui corsi coerenti con i contenuti del Settore Scientifico-Disciplinare IUS/07 (Diritto del lavoro) e potrà essere svolto nei corsi di laurea triennali e/o magistrali.</w:t>
            </w:r>
          </w:p>
        </w:tc>
      </w:tr>
      <w:tr w:rsidR="00B410D4" w:rsidRPr="00D97A1C" w:rsidTr="00D97A1C">
        <w:tblPrEx>
          <w:tblLook w:val="01E0"/>
        </w:tblPrEx>
        <w:tc>
          <w:tcPr>
            <w:tcW w:w="4537" w:type="dxa"/>
            <w:tcBorders>
              <w:top w:val="single" w:sz="4" w:space="0" w:color="auto"/>
              <w:left w:val="single" w:sz="4" w:space="0" w:color="auto"/>
              <w:bottom w:val="single" w:sz="4" w:space="0" w:color="auto"/>
              <w:right w:val="single" w:sz="4" w:space="0" w:color="auto"/>
            </w:tcBorders>
            <w:vAlign w:val="center"/>
          </w:tcPr>
          <w:p w:rsidR="00B410D4" w:rsidRPr="00D97A1C" w:rsidRDefault="00B410D4" w:rsidP="00710FE7">
            <w:pPr>
              <w:pStyle w:val="Default"/>
              <w:rPr>
                <w:rFonts w:ascii="Arial" w:hAnsi="Arial" w:cs="Arial"/>
                <w:b/>
                <w:sz w:val="20"/>
                <w:szCs w:val="20"/>
              </w:rPr>
            </w:pPr>
            <w:r w:rsidRPr="00D97A1C">
              <w:rPr>
                <w:rFonts w:ascii="Arial" w:hAnsi="Arial" w:cs="Arial"/>
                <w:b/>
                <w:bCs/>
                <w:sz w:val="20"/>
                <w:szCs w:val="20"/>
              </w:rPr>
              <w:t>Tipologia di impegno scientifico</w:t>
            </w:r>
          </w:p>
        </w:tc>
        <w:tc>
          <w:tcPr>
            <w:tcW w:w="5103" w:type="dxa"/>
            <w:tcBorders>
              <w:top w:val="single" w:sz="4" w:space="0" w:color="auto"/>
              <w:left w:val="single" w:sz="4" w:space="0" w:color="auto"/>
              <w:bottom w:val="single" w:sz="4" w:space="0" w:color="auto"/>
              <w:right w:val="single" w:sz="4" w:space="0" w:color="auto"/>
            </w:tcBorders>
            <w:vAlign w:val="center"/>
          </w:tcPr>
          <w:p w:rsidR="00B410D4" w:rsidRPr="00D97A1C" w:rsidRDefault="00B410D4" w:rsidP="00710FE7">
            <w:pPr>
              <w:autoSpaceDE w:val="0"/>
              <w:autoSpaceDN w:val="0"/>
              <w:adjustRightInd w:val="0"/>
              <w:jc w:val="both"/>
              <w:rPr>
                <w:rFonts w:ascii="Arial" w:hAnsi="Arial" w:cs="Arial"/>
                <w:b/>
              </w:rPr>
            </w:pPr>
            <w:r w:rsidRPr="00D97A1C">
              <w:rPr>
                <w:rFonts w:ascii="Arial" w:hAnsi="Arial" w:cs="Arial"/>
                <w:b/>
              </w:rPr>
              <w:t>Per gli aspetti di ricerca scientifica, al candidato si richiede un impegno sui temi propri del settore scientifico disciplinare IUS/07 (Diritto del lavoro), sviluppati attraverso lavori monografici e contributi in riviste scientifiche, volumi e convegni nazionali e internazionali.</w:t>
            </w:r>
          </w:p>
          <w:p w:rsidR="00B410D4" w:rsidRPr="00D97A1C" w:rsidRDefault="00B410D4" w:rsidP="00710FE7">
            <w:pPr>
              <w:jc w:val="both"/>
              <w:rPr>
                <w:rFonts w:ascii="Arial" w:hAnsi="Arial" w:cs="Arial"/>
                <w:b/>
              </w:rPr>
            </w:pPr>
          </w:p>
        </w:tc>
      </w:tr>
      <w:tr w:rsidR="00B410D4" w:rsidRPr="00D97A1C" w:rsidTr="00D97A1C">
        <w:tblPrEx>
          <w:tblLook w:val="01E0"/>
        </w:tblPrEx>
        <w:tc>
          <w:tcPr>
            <w:tcW w:w="4537" w:type="dxa"/>
            <w:tcBorders>
              <w:top w:val="single" w:sz="4" w:space="0" w:color="auto"/>
            </w:tcBorders>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Numero massimo di pubblicazioni da presentare</w:t>
            </w:r>
          </w:p>
        </w:tc>
        <w:tc>
          <w:tcPr>
            <w:tcW w:w="5103" w:type="dxa"/>
            <w:tcBorders>
              <w:top w:val="single" w:sz="4" w:space="0" w:color="auto"/>
            </w:tcBorders>
            <w:vAlign w:val="center"/>
          </w:tcPr>
          <w:p w:rsidR="00B410D4" w:rsidRPr="00D97A1C" w:rsidRDefault="00B410D4" w:rsidP="00710FE7">
            <w:pPr>
              <w:rPr>
                <w:rFonts w:ascii="Arial" w:hAnsi="Arial" w:cs="Arial"/>
                <w:b/>
              </w:rPr>
            </w:pPr>
            <w:r w:rsidRPr="00D97A1C">
              <w:rPr>
                <w:rFonts w:ascii="Arial" w:hAnsi="Arial" w:cs="Arial"/>
                <w:b/>
              </w:rPr>
              <w:t>18 (diciotto)</w:t>
            </w:r>
          </w:p>
        </w:tc>
      </w:tr>
      <w:tr w:rsidR="00B410D4" w:rsidRPr="00D97A1C" w:rsidTr="00B410D4">
        <w:tblPrEx>
          <w:tblLook w:val="01E0"/>
        </w:tblPrEx>
        <w:tc>
          <w:tcPr>
            <w:tcW w:w="4537" w:type="dxa"/>
            <w:vAlign w:val="center"/>
          </w:tcPr>
          <w:p w:rsidR="00B410D4" w:rsidRPr="00D97A1C" w:rsidRDefault="00B410D4" w:rsidP="00710FE7">
            <w:pPr>
              <w:pStyle w:val="Default"/>
              <w:jc w:val="both"/>
              <w:rPr>
                <w:rFonts w:ascii="Arial" w:hAnsi="Arial" w:cs="Arial"/>
                <w:sz w:val="20"/>
                <w:szCs w:val="20"/>
              </w:rPr>
            </w:pPr>
            <w:r w:rsidRPr="00D97A1C">
              <w:rPr>
                <w:rFonts w:ascii="Arial" w:hAnsi="Arial" w:cs="Arial"/>
                <w:b/>
                <w:bCs/>
                <w:sz w:val="20"/>
                <w:szCs w:val="20"/>
              </w:rPr>
              <w:t xml:space="preserve">Indicazione degli standard di valutazione definiti in conformità a quanto previsto dal Decreto Ministeriale 4 agosto 2011, n. 344 e dagli articoli 4, 5 e 6 del </w:t>
            </w:r>
            <w:r w:rsidRPr="00D97A1C">
              <w:rPr>
                <w:rFonts w:ascii="Arial" w:hAnsi="Arial" w:cs="Arial"/>
                <w:b/>
                <w:bCs/>
                <w:i/>
                <w:iCs/>
                <w:sz w:val="20"/>
                <w:szCs w:val="20"/>
              </w:rPr>
              <w:t>Regolamento per la disciplina delle chiamate dei professori di prima e seconda fascia, ai sensi degli articoli 18 e 24, commi 5 e 6, della Legge 30 dicembre 2010, n. 240 e dell’articolo 1, comma 9, della Legge 4 novembre 2005, n. 230</w:t>
            </w:r>
            <w:r w:rsidRPr="00D97A1C">
              <w:rPr>
                <w:rFonts w:ascii="Arial" w:hAnsi="Arial" w:cs="Arial"/>
                <w:b/>
                <w:bCs/>
                <w:sz w:val="20"/>
                <w:szCs w:val="20"/>
              </w:rPr>
              <w:t xml:space="preserve">., cui la Commissione di valutazione dovrà attenersi, in riferimento a: </w:t>
            </w:r>
          </w:p>
          <w:p w:rsidR="00B410D4" w:rsidRPr="00D97A1C" w:rsidRDefault="00B410D4" w:rsidP="002B0986">
            <w:pPr>
              <w:pStyle w:val="Default"/>
              <w:widowControl w:val="0"/>
              <w:numPr>
                <w:ilvl w:val="0"/>
                <w:numId w:val="19"/>
              </w:numPr>
              <w:tabs>
                <w:tab w:val="left" w:pos="0"/>
              </w:tabs>
              <w:rPr>
                <w:rFonts w:ascii="Arial" w:hAnsi="Arial" w:cs="Arial"/>
                <w:sz w:val="20"/>
                <w:szCs w:val="20"/>
              </w:rPr>
            </w:pPr>
            <w:r w:rsidRPr="00D97A1C">
              <w:rPr>
                <w:rFonts w:ascii="Arial" w:hAnsi="Arial" w:cs="Arial"/>
                <w:b/>
                <w:bCs/>
                <w:sz w:val="20"/>
                <w:szCs w:val="20"/>
              </w:rPr>
              <w:t xml:space="preserve">a) Attività di Ricerca e Pubblicazioni scientifiche </w:t>
            </w:r>
          </w:p>
          <w:p w:rsidR="00B410D4" w:rsidRPr="00D97A1C" w:rsidRDefault="00B410D4" w:rsidP="002B0986">
            <w:pPr>
              <w:pStyle w:val="Default"/>
              <w:widowControl w:val="0"/>
              <w:numPr>
                <w:ilvl w:val="0"/>
                <w:numId w:val="19"/>
              </w:numPr>
              <w:tabs>
                <w:tab w:val="left" w:pos="0"/>
              </w:tabs>
              <w:rPr>
                <w:rFonts w:ascii="Arial" w:hAnsi="Arial" w:cs="Arial"/>
                <w:sz w:val="20"/>
                <w:szCs w:val="20"/>
              </w:rPr>
            </w:pPr>
            <w:r w:rsidRPr="00D97A1C">
              <w:rPr>
                <w:rFonts w:ascii="Arial" w:hAnsi="Arial" w:cs="Arial"/>
                <w:b/>
                <w:bCs/>
                <w:sz w:val="20"/>
                <w:szCs w:val="20"/>
              </w:rPr>
              <w:t xml:space="preserve">b) Attività di didattica, di didattica integrativa e di servizio agli studenti e prova didattica; </w:t>
            </w:r>
          </w:p>
          <w:p w:rsidR="00B410D4" w:rsidRPr="00D97A1C" w:rsidRDefault="00B410D4" w:rsidP="002B0986">
            <w:pPr>
              <w:pStyle w:val="Default"/>
              <w:widowControl w:val="0"/>
              <w:numPr>
                <w:ilvl w:val="0"/>
                <w:numId w:val="19"/>
              </w:numPr>
              <w:tabs>
                <w:tab w:val="left" w:pos="0"/>
              </w:tabs>
              <w:rPr>
                <w:rFonts w:ascii="Arial" w:hAnsi="Arial" w:cs="Arial"/>
                <w:b/>
                <w:sz w:val="20"/>
                <w:szCs w:val="20"/>
              </w:rPr>
            </w:pPr>
            <w:r w:rsidRPr="00D97A1C">
              <w:rPr>
                <w:rFonts w:ascii="Arial" w:hAnsi="Arial" w:cs="Arial"/>
                <w:b/>
                <w:sz w:val="20"/>
                <w:szCs w:val="20"/>
              </w:rPr>
              <w:t xml:space="preserve">c) Attività gestionali, organizzative e di servizio </w:t>
            </w:r>
          </w:p>
        </w:tc>
        <w:tc>
          <w:tcPr>
            <w:tcW w:w="5103" w:type="dxa"/>
            <w:vAlign w:val="center"/>
          </w:tcPr>
          <w:p w:rsidR="00B410D4" w:rsidRPr="00D97A1C" w:rsidRDefault="00B410D4" w:rsidP="00710FE7">
            <w:pPr>
              <w:jc w:val="both"/>
              <w:rPr>
                <w:rFonts w:ascii="Arial" w:hAnsi="Arial" w:cs="Arial"/>
                <w:b/>
              </w:rPr>
            </w:pPr>
            <w:r w:rsidRPr="00D97A1C">
              <w:rPr>
                <w:rFonts w:ascii="Arial" w:hAnsi="Arial" w:cs="Arial"/>
                <w:b/>
                <w:bCs/>
              </w:rPr>
              <w:t xml:space="preserve">Criteri generali di valutazione previsti dagli articoli 4, 5 e 6 del </w:t>
            </w:r>
            <w:r w:rsidRPr="00D97A1C">
              <w:rPr>
                <w:rFonts w:ascii="Arial" w:hAnsi="Arial" w:cs="Arial"/>
                <w:b/>
                <w:bCs/>
                <w:iCs/>
              </w:rPr>
              <w:t>Regolamento per la disciplina delle chiamate dei professori di prima e seconda fascia, ai sensi degli articoli 18 e 24, commi 5 e 6, della Legge 30 dicembre 2010, n. 240 e dell’articolo 1, comma 9, della Legge 4 novembre 2005, n. 230</w:t>
            </w:r>
            <w:r w:rsidRPr="00D97A1C">
              <w:rPr>
                <w:rFonts w:ascii="Arial" w:hAnsi="Arial" w:cs="Arial"/>
                <w:b/>
                <w:bCs/>
              </w:rPr>
              <w:t>.</w:t>
            </w:r>
          </w:p>
        </w:tc>
      </w:tr>
      <w:tr w:rsidR="00B410D4" w:rsidRPr="00D97A1C" w:rsidTr="00B410D4">
        <w:tblPrEx>
          <w:tblLook w:val="01E0"/>
        </w:tblPrEx>
        <w:tc>
          <w:tcPr>
            <w:tcW w:w="4537" w:type="dxa"/>
            <w:tcBorders>
              <w:bottom w:val="nil"/>
            </w:tcBorders>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Punteggi massimi attribuibili:</w:t>
            </w:r>
          </w:p>
        </w:tc>
        <w:tc>
          <w:tcPr>
            <w:tcW w:w="5103" w:type="dxa"/>
            <w:tcBorders>
              <w:bottom w:val="nil"/>
            </w:tcBorders>
            <w:vAlign w:val="center"/>
          </w:tcPr>
          <w:p w:rsidR="00B410D4" w:rsidRPr="00D97A1C" w:rsidRDefault="00B410D4" w:rsidP="00710FE7">
            <w:pPr>
              <w:autoSpaceDE w:val="0"/>
              <w:autoSpaceDN w:val="0"/>
              <w:adjustRightInd w:val="0"/>
              <w:rPr>
                <w:rFonts w:ascii="Arial" w:hAnsi="Arial" w:cs="Arial"/>
                <w:b/>
              </w:rPr>
            </w:pPr>
          </w:p>
        </w:tc>
      </w:tr>
      <w:tr w:rsidR="00B410D4" w:rsidRPr="00D97A1C" w:rsidTr="00B410D4">
        <w:tblPrEx>
          <w:tblLook w:val="01E0"/>
        </w:tblPrEx>
        <w:tc>
          <w:tcPr>
            <w:tcW w:w="4537" w:type="dxa"/>
            <w:tcBorders>
              <w:top w:val="nil"/>
              <w:bottom w:val="nil"/>
            </w:tcBorders>
          </w:tcPr>
          <w:p w:rsidR="00B410D4" w:rsidRPr="00D97A1C" w:rsidRDefault="00B410D4" w:rsidP="002B0986">
            <w:pPr>
              <w:numPr>
                <w:ilvl w:val="0"/>
                <w:numId w:val="21"/>
              </w:numPr>
              <w:jc w:val="both"/>
              <w:rPr>
                <w:rFonts w:ascii="Arial" w:hAnsi="Arial" w:cs="Arial"/>
                <w:b/>
              </w:rPr>
            </w:pPr>
            <w:r w:rsidRPr="00D97A1C">
              <w:rPr>
                <w:rFonts w:ascii="Arial" w:hAnsi="Arial" w:cs="Arial"/>
                <w:b/>
              </w:rPr>
              <w:t>Attività di Ricerca e Pubblicazioni scientifiche;</w:t>
            </w:r>
          </w:p>
        </w:tc>
        <w:tc>
          <w:tcPr>
            <w:tcW w:w="5103" w:type="dxa"/>
            <w:tcBorders>
              <w:top w:val="nil"/>
              <w:bottom w:val="nil"/>
            </w:tcBorders>
            <w:vAlign w:val="center"/>
          </w:tcPr>
          <w:p w:rsidR="00B410D4" w:rsidRPr="00D97A1C" w:rsidRDefault="00B410D4" w:rsidP="00B410D4">
            <w:pPr>
              <w:autoSpaceDE w:val="0"/>
              <w:autoSpaceDN w:val="0"/>
              <w:adjustRightInd w:val="0"/>
              <w:jc w:val="both"/>
              <w:rPr>
                <w:rFonts w:ascii="Arial" w:hAnsi="Arial" w:cs="Arial"/>
                <w:b/>
              </w:rPr>
            </w:pPr>
            <w:r w:rsidRPr="00D97A1C">
              <w:rPr>
                <w:rFonts w:ascii="Arial" w:hAnsi="Arial" w:cs="Arial"/>
                <w:b/>
              </w:rPr>
              <w:t xml:space="preserve">punti 35 </w:t>
            </w:r>
          </w:p>
        </w:tc>
      </w:tr>
      <w:tr w:rsidR="00B410D4" w:rsidRPr="00D97A1C" w:rsidTr="00B410D4">
        <w:tblPrEx>
          <w:tblLook w:val="01E0"/>
        </w:tblPrEx>
        <w:trPr>
          <w:trHeight w:val="445"/>
        </w:trPr>
        <w:tc>
          <w:tcPr>
            <w:tcW w:w="4537" w:type="dxa"/>
            <w:tcBorders>
              <w:top w:val="nil"/>
              <w:bottom w:val="nil"/>
            </w:tcBorders>
            <w:vAlign w:val="center"/>
          </w:tcPr>
          <w:p w:rsidR="00B410D4" w:rsidRPr="00D97A1C" w:rsidRDefault="00B410D4" w:rsidP="002B0986">
            <w:pPr>
              <w:numPr>
                <w:ilvl w:val="0"/>
                <w:numId w:val="21"/>
              </w:numPr>
              <w:autoSpaceDE w:val="0"/>
              <w:autoSpaceDN w:val="0"/>
              <w:adjustRightInd w:val="0"/>
              <w:jc w:val="both"/>
              <w:rPr>
                <w:rFonts w:ascii="Arial" w:hAnsi="Arial" w:cs="Arial"/>
                <w:b/>
              </w:rPr>
            </w:pPr>
            <w:r w:rsidRPr="00D97A1C">
              <w:rPr>
                <w:rFonts w:ascii="Arial" w:hAnsi="Arial" w:cs="Arial"/>
                <w:b/>
              </w:rPr>
              <w:t>Attività di didattica, di didattica integrativa e di servizio agli studenti e prova didattica;</w:t>
            </w:r>
          </w:p>
        </w:tc>
        <w:tc>
          <w:tcPr>
            <w:tcW w:w="5103" w:type="dxa"/>
            <w:tcBorders>
              <w:top w:val="nil"/>
              <w:bottom w:val="nil"/>
            </w:tcBorders>
            <w:vAlign w:val="center"/>
          </w:tcPr>
          <w:p w:rsidR="00B410D4" w:rsidRPr="00D97A1C" w:rsidRDefault="00B410D4" w:rsidP="00B410D4">
            <w:pPr>
              <w:autoSpaceDE w:val="0"/>
              <w:autoSpaceDN w:val="0"/>
              <w:adjustRightInd w:val="0"/>
              <w:jc w:val="both"/>
              <w:rPr>
                <w:rFonts w:ascii="Arial" w:hAnsi="Arial" w:cs="Arial"/>
                <w:b/>
              </w:rPr>
            </w:pPr>
            <w:r w:rsidRPr="00D97A1C">
              <w:rPr>
                <w:rFonts w:ascii="Arial" w:hAnsi="Arial" w:cs="Arial"/>
                <w:b/>
              </w:rPr>
              <w:t xml:space="preserve">punti 50 </w:t>
            </w:r>
          </w:p>
        </w:tc>
      </w:tr>
      <w:tr w:rsidR="00B410D4" w:rsidRPr="00D97A1C" w:rsidTr="00B410D4">
        <w:tblPrEx>
          <w:tblLook w:val="01E0"/>
        </w:tblPrEx>
        <w:tc>
          <w:tcPr>
            <w:tcW w:w="4537" w:type="dxa"/>
            <w:tcBorders>
              <w:top w:val="nil"/>
            </w:tcBorders>
            <w:vAlign w:val="center"/>
          </w:tcPr>
          <w:p w:rsidR="00B410D4" w:rsidRPr="00D97A1C" w:rsidRDefault="00B410D4" w:rsidP="002B0986">
            <w:pPr>
              <w:numPr>
                <w:ilvl w:val="0"/>
                <w:numId w:val="21"/>
              </w:numPr>
              <w:autoSpaceDE w:val="0"/>
              <w:autoSpaceDN w:val="0"/>
              <w:adjustRightInd w:val="0"/>
              <w:jc w:val="both"/>
              <w:rPr>
                <w:rFonts w:ascii="Arial" w:hAnsi="Arial" w:cs="Arial"/>
                <w:b/>
              </w:rPr>
            </w:pPr>
            <w:r w:rsidRPr="00D97A1C">
              <w:rPr>
                <w:rFonts w:ascii="Arial" w:hAnsi="Arial" w:cs="Arial"/>
                <w:b/>
              </w:rPr>
              <w:t>Attività gestionali, organizzative e di servizio.</w:t>
            </w:r>
          </w:p>
        </w:tc>
        <w:tc>
          <w:tcPr>
            <w:tcW w:w="5103" w:type="dxa"/>
            <w:tcBorders>
              <w:top w:val="nil"/>
            </w:tcBorders>
            <w:vAlign w:val="center"/>
          </w:tcPr>
          <w:p w:rsidR="00B410D4" w:rsidRPr="00D97A1C" w:rsidRDefault="00B410D4" w:rsidP="00B410D4">
            <w:pPr>
              <w:autoSpaceDE w:val="0"/>
              <w:autoSpaceDN w:val="0"/>
              <w:adjustRightInd w:val="0"/>
              <w:jc w:val="both"/>
              <w:rPr>
                <w:rFonts w:ascii="Arial" w:hAnsi="Arial" w:cs="Arial"/>
                <w:b/>
              </w:rPr>
            </w:pPr>
            <w:r w:rsidRPr="00D97A1C">
              <w:rPr>
                <w:rFonts w:ascii="Arial" w:hAnsi="Arial" w:cs="Arial"/>
                <w:b/>
              </w:rPr>
              <w:t xml:space="preserve">punti 15 </w:t>
            </w:r>
          </w:p>
        </w:tc>
      </w:tr>
      <w:tr w:rsidR="00B410D4" w:rsidRPr="00D97A1C" w:rsidTr="00B410D4">
        <w:tblPrEx>
          <w:tblLook w:val="01E0"/>
        </w:tblPrEx>
        <w:tc>
          <w:tcPr>
            <w:tcW w:w="4537" w:type="dxa"/>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Prova didattica</w:t>
            </w:r>
          </w:p>
        </w:tc>
        <w:tc>
          <w:tcPr>
            <w:tcW w:w="5103" w:type="dxa"/>
            <w:vAlign w:val="center"/>
          </w:tcPr>
          <w:p w:rsidR="00B410D4" w:rsidRPr="00D97A1C" w:rsidRDefault="00B410D4" w:rsidP="00710FE7">
            <w:pPr>
              <w:autoSpaceDE w:val="0"/>
              <w:autoSpaceDN w:val="0"/>
              <w:adjustRightInd w:val="0"/>
              <w:jc w:val="both"/>
              <w:rPr>
                <w:rFonts w:ascii="Arial" w:hAnsi="Arial" w:cs="Arial"/>
                <w:b/>
              </w:rPr>
            </w:pPr>
            <w:r w:rsidRPr="00D97A1C">
              <w:rPr>
                <w:rFonts w:ascii="Arial" w:hAnsi="Arial" w:cs="Arial"/>
                <w:b/>
              </w:rPr>
              <w:t>La prova verterà su argomenti tipici del Settore Scientifico-Disciplinare IUS/07 (Diritto del lavoro).</w:t>
            </w:r>
          </w:p>
        </w:tc>
      </w:tr>
      <w:tr w:rsidR="00B410D4" w:rsidRPr="00D97A1C" w:rsidTr="00B410D4">
        <w:tblPrEx>
          <w:tblLook w:val="01E0"/>
        </w:tblPrEx>
        <w:tc>
          <w:tcPr>
            <w:tcW w:w="4537" w:type="dxa"/>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Competenze linguistiche</w:t>
            </w:r>
          </w:p>
        </w:tc>
        <w:tc>
          <w:tcPr>
            <w:tcW w:w="5103" w:type="dxa"/>
            <w:vAlign w:val="center"/>
          </w:tcPr>
          <w:p w:rsidR="00B410D4" w:rsidRPr="00D97A1C" w:rsidRDefault="00B410D4" w:rsidP="008809F5">
            <w:pPr>
              <w:autoSpaceDE w:val="0"/>
              <w:autoSpaceDN w:val="0"/>
              <w:adjustRightInd w:val="0"/>
              <w:jc w:val="both"/>
              <w:rPr>
                <w:rFonts w:ascii="Arial" w:hAnsi="Arial" w:cs="Arial"/>
                <w:b/>
              </w:rPr>
            </w:pPr>
            <w:r w:rsidRPr="008809F5">
              <w:rPr>
                <w:rFonts w:ascii="Arial" w:hAnsi="Arial" w:cs="Arial"/>
                <w:b/>
              </w:rPr>
              <w:t>Lingua inglese o Lingua Francese</w:t>
            </w:r>
          </w:p>
        </w:tc>
      </w:tr>
      <w:tr w:rsidR="00B410D4" w:rsidRPr="00D97A1C" w:rsidTr="00B410D4">
        <w:tblPrEx>
          <w:tblLook w:val="01E0"/>
        </w:tblPrEx>
        <w:tc>
          <w:tcPr>
            <w:tcW w:w="4537" w:type="dxa"/>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Sede di servizio</w:t>
            </w:r>
          </w:p>
        </w:tc>
        <w:tc>
          <w:tcPr>
            <w:tcW w:w="5103" w:type="dxa"/>
            <w:vAlign w:val="center"/>
          </w:tcPr>
          <w:p w:rsidR="00B410D4" w:rsidRPr="00D97A1C" w:rsidRDefault="00B410D4" w:rsidP="00710FE7">
            <w:pPr>
              <w:autoSpaceDE w:val="0"/>
              <w:autoSpaceDN w:val="0"/>
              <w:adjustRightInd w:val="0"/>
              <w:jc w:val="both"/>
              <w:rPr>
                <w:rFonts w:ascii="Arial" w:hAnsi="Arial" w:cs="Arial"/>
                <w:b/>
              </w:rPr>
            </w:pPr>
            <w:r w:rsidRPr="00D97A1C">
              <w:rPr>
                <w:rFonts w:ascii="Arial" w:hAnsi="Arial" w:cs="Arial"/>
                <w:b/>
              </w:rPr>
              <w:t>Università degli studi del Sannio. Dipartimento di Diritto, Economia, Management e Metodi Quantitativi.</w:t>
            </w:r>
          </w:p>
        </w:tc>
      </w:tr>
      <w:tr w:rsidR="00B410D4" w:rsidRPr="00D97A1C" w:rsidTr="00B410D4">
        <w:tblPrEx>
          <w:tblLook w:val="01E0"/>
        </w:tblPrEx>
        <w:tc>
          <w:tcPr>
            <w:tcW w:w="4537" w:type="dxa"/>
          </w:tcPr>
          <w:p w:rsidR="00B410D4" w:rsidRPr="00D97A1C" w:rsidRDefault="00B410D4" w:rsidP="00710FE7">
            <w:pPr>
              <w:autoSpaceDE w:val="0"/>
              <w:autoSpaceDN w:val="0"/>
              <w:adjustRightInd w:val="0"/>
              <w:jc w:val="both"/>
              <w:rPr>
                <w:rFonts w:ascii="Arial" w:hAnsi="Arial" w:cs="Arial"/>
                <w:b/>
              </w:rPr>
            </w:pPr>
            <w:r w:rsidRPr="00D97A1C">
              <w:rPr>
                <w:rFonts w:ascii="Arial" w:hAnsi="Arial" w:cs="Arial"/>
                <w:b/>
              </w:rPr>
              <w:t>Trattamento economico e previdenziale</w:t>
            </w:r>
          </w:p>
        </w:tc>
        <w:tc>
          <w:tcPr>
            <w:tcW w:w="5103" w:type="dxa"/>
            <w:vAlign w:val="center"/>
          </w:tcPr>
          <w:p w:rsidR="00B410D4" w:rsidRPr="00D97A1C" w:rsidRDefault="00B410D4" w:rsidP="00710FE7">
            <w:pPr>
              <w:autoSpaceDE w:val="0"/>
              <w:autoSpaceDN w:val="0"/>
              <w:adjustRightInd w:val="0"/>
              <w:rPr>
                <w:rFonts w:ascii="Arial" w:hAnsi="Arial" w:cs="Arial"/>
                <w:b/>
              </w:rPr>
            </w:pPr>
            <w:r w:rsidRPr="00D97A1C">
              <w:rPr>
                <w:rFonts w:ascii="Arial" w:hAnsi="Arial" w:cs="Arial"/>
                <w:b/>
              </w:rPr>
              <w:t>Come previsto dalla vigente normativa in materia.</w:t>
            </w:r>
          </w:p>
        </w:tc>
      </w:tr>
    </w:tbl>
    <w:p w:rsidR="00B410D4" w:rsidRDefault="00B410D4" w:rsidP="003F5F84">
      <w:pPr>
        <w:tabs>
          <w:tab w:val="num" w:pos="426"/>
        </w:tabs>
        <w:ind w:left="426" w:hanging="426"/>
        <w:jc w:val="both"/>
        <w:rPr>
          <w:rFonts w:ascii="Arial" w:hAnsi="Arial" w:cs="Arial"/>
        </w:rPr>
      </w:pPr>
    </w:p>
    <w:p w:rsidR="00612B67" w:rsidRPr="00D97A1C" w:rsidRDefault="00612B67" w:rsidP="003F5F84">
      <w:pPr>
        <w:tabs>
          <w:tab w:val="num" w:pos="426"/>
        </w:tabs>
        <w:ind w:left="426" w:hanging="426"/>
        <w:jc w:val="both"/>
        <w:rPr>
          <w:rFonts w:ascii="Arial" w:hAnsi="Arial" w:cs="Arial"/>
        </w:rPr>
      </w:pPr>
    </w:p>
    <w:p w:rsidR="00602546" w:rsidRPr="00141678" w:rsidRDefault="00602546" w:rsidP="008D3112">
      <w:pPr>
        <w:pStyle w:val="Titolo9"/>
        <w:ind w:left="0" w:right="0" w:firstLine="0"/>
        <w:jc w:val="center"/>
        <w:rPr>
          <w:rFonts w:ascii="Arial" w:hAnsi="Arial" w:cs="Arial"/>
          <w:lang w:val="it-IT"/>
        </w:rPr>
      </w:pPr>
      <w:r w:rsidRPr="00141678">
        <w:rPr>
          <w:rFonts w:ascii="Arial" w:hAnsi="Arial" w:cs="Arial"/>
          <w:lang w:val="it-IT"/>
        </w:rPr>
        <w:t>Articolo 2</w:t>
      </w:r>
    </w:p>
    <w:p w:rsidR="00602546" w:rsidRPr="00141678" w:rsidRDefault="00602546" w:rsidP="008D3112">
      <w:pPr>
        <w:jc w:val="center"/>
        <w:rPr>
          <w:rFonts w:ascii="Arial" w:hAnsi="Arial" w:cs="Arial"/>
          <w:b/>
          <w:sz w:val="22"/>
          <w:szCs w:val="22"/>
        </w:rPr>
      </w:pPr>
      <w:r w:rsidRPr="00141678">
        <w:rPr>
          <w:rFonts w:ascii="Arial" w:hAnsi="Arial" w:cs="Arial"/>
          <w:b/>
          <w:sz w:val="22"/>
          <w:szCs w:val="22"/>
        </w:rPr>
        <w:t>Requisiti soggettivi per l</w:t>
      </w:r>
      <w:r w:rsidR="00EA44FA" w:rsidRPr="00141678">
        <w:rPr>
          <w:rFonts w:ascii="Arial" w:hAnsi="Arial" w:cs="Arial"/>
          <w:b/>
          <w:sz w:val="22"/>
          <w:szCs w:val="22"/>
        </w:rPr>
        <w:t xml:space="preserve">a </w:t>
      </w:r>
      <w:r w:rsidRPr="00141678">
        <w:rPr>
          <w:rFonts w:ascii="Arial" w:hAnsi="Arial" w:cs="Arial"/>
          <w:b/>
          <w:sz w:val="22"/>
          <w:szCs w:val="22"/>
        </w:rPr>
        <w:t>ammissione alla procedura</w:t>
      </w:r>
    </w:p>
    <w:p w:rsidR="00220F98" w:rsidRPr="00141678" w:rsidRDefault="00220F98" w:rsidP="008D3112">
      <w:pPr>
        <w:jc w:val="center"/>
        <w:rPr>
          <w:sz w:val="22"/>
          <w:szCs w:val="22"/>
        </w:rPr>
      </w:pPr>
    </w:p>
    <w:p w:rsidR="00657858" w:rsidRPr="00141678" w:rsidRDefault="00306F6B" w:rsidP="003F5F84">
      <w:pPr>
        <w:ind w:left="426" w:hanging="426"/>
        <w:jc w:val="both"/>
        <w:rPr>
          <w:rFonts w:ascii="Arial" w:hAnsi="Arial" w:cs="Arial"/>
          <w:color w:val="000000"/>
          <w:sz w:val="22"/>
          <w:szCs w:val="22"/>
        </w:rPr>
      </w:pPr>
      <w:r w:rsidRPr="00141678">
        <w:rPr>
          <w:rFonts w:ascii="Arial" w:hAnsi="Arial" w:cs="Arial"/>
          <w:color w:val="000000"/>
          <w:sz w:val="22"/>
          <w:szCs w:val="22"/>
        </w:rPr>
        <w:t>1.</w:t>
      </w:r>
      <w:r w:rsidRPr="00141678">
        <w:rPr>
          <w:rFonts w:ascii="Arial" w:hAnsi="Arial" w:cs="Arial"/>
          <w:color w:val="000000"/>
          <w:sz w:val="22"/>
          <w:szCs w:val="22"/>
        </w:rPr>
        <w:tab/>
      </w:r>
      <w:r w:rsidR="00657858" w:rsidRPr="00141678">
        <w:rPr>
          <w:rFonts w:ascii="Arial" w:hAnsi="Arial" w:cs="Arial"/>
          <w:sz w:val="22"/>
          <w:szCs w:val="22"/>
        </w:rPr>
        <w:t xml:space="preserve">Alle procedure valutative di cui al presente bando possono partecipare, </w:t>
      </w:r>
      <w:r w:rsidR="00657858" w:rsidRPr="00141678">
        <w:rPr>
          <w:rFonts w:ascii="Arial" w:hAnsi="Arial" w:cs="Arial"/>
          <w:b/>
          <w:bCs/>
          <w:sz w:val="22"/>
          <w:szCs w:val="22"/>
        </w:rPr>
        <w:t>a pena di esclusion</w:t>
      </w:r>
      <w:r w:rsidR="00220F98" w:rsidRPr="00141678">
        <w:rPr>
          <w:rFonts w:ascii="Arial" w:hAnsi="Arial" w:cs="Arial"/>
          <w:b/>
          <w:bCs/>
          <w:sz w:val="22"/>
          <w:szCs w:val="22"/>
        </w:rPr>
        <w:t>e,</w:t>
      </w:r>
      <w:r w:rsidR="00220F98" w:rsidRPr="00141678">
        <w:rPr>
          <w:rFonts w:ascii="Arial" w:hAnsi="Arial" w:cs="Arial"/>
          <w:b/>
          <w:bCs/>
          <w:sz w:val="22"/>
          <w:szCs w:val="22"/>
          <w:u w:val="single"/>
        </w:rPr>
        <w:t xml:space="preserve"> tutti i ricercatori a tempo indeterminato </w:t>
      </w:r>
      <w:r w:rsidR="00536E48" w:rsidRPr="00141678">
        <w:rPr>
          <w:rFonts w:ascii="Arial" w:hAnsi="Arial" w:cs="Arial"/>
          <w:b/>
          <w:bCs/>
          <w:sz w:val="22"/>
          <w:szCs w:val="22"/>
          <w:u w:val="single"/>
        </w:rPr>
        <w:t>in servizio presso la</w:t>
      </w:r>
      <w:r w:rsidR="00220F98" w:rsidRPr="00141678">
        <w:rPr>
          <w:rFonts w:ascii="Arial" w:hAnsi="Arial" w:cs="Arial"/>
          <w:b/>
          <w:bCs/>
          <w:sz w:val="22"/>
          <w:szCs w:val="22"/>
          <w:u w:val="single"/>
        </w:rPr>
        <w:t xml:space="preserve"> Università degli Studi del Sannio che hanno conseguito l’Abilitazione Scientifica Nazionale </w:t>
      </w:r>
      <w:r w:rsidR="00260785" w:rsidRPr="00141678">
        <w:rPr>
          <w:rFonts w:ascii="Arial" w:hAnsi="Arial" w:cs="Arial"/>
          <w:b/>
          <w:bCs/>
          <w:sz w:val="22"/>
          <w:szCs w:val="22"/>
          <w:u w:val="single"/>
        </w:rPr>
        <w:t xml:space="preserve">per l’accesso alla </w:t>
      </w:r>
      <w:r w:rsidR="00260785" w:rsidRPr="00141678">
        <w:rPr>
          <w:rFonts w:ascii="Arial" w:hAnsi="Arial" w:cs="Arial"/>
          <w:b/>
          <w:bCs/>
          <w:sz w:val="22"/>
          <w:szCs w:val="22"/>
          <w:u w:val="single"/>
        </w:rPr>
        <w:lastRenderedPageBreak/>
        <w:t xml:space="preserve">qualifica di </w:t>
      </w:r>
      <w:r w:rsidR="00BF7404" w:rsidRPr="00141678">
        <w:rPr>
          <w:rFonts w:ascii="Arial" w:hAnsi="Arial" w:cs="Arial"/>
          <w:b/>
          <w:bCs/>
          <w:sz w:val="22"/>
          <w:szCs w:val="22"/>
          <w:u w:val="single"/>
        </w:rPr>
        <w:t xml:space="preserve">Professore di </w:t>
      </w:r>
      <w:r w:rsidR="00260785" w:rsidRPr="00141678">
        <w:rPr>
          <w:rFonts w:ascii="Arial" w:hAnsi="Arial" w:cs="Arial"/>
          <w:b/>
          <w:bCs/>
          <w:sz w:val="22"/>
          <w:szCs w:val="22"/>
          <w:u w:val="single"/>
        </w:rPr>
        <w:t>Seconda e/o di Prima Fascia per i Settori Concorsuali oggetto delle procedure o per uno dei Settori Concorsuali ricompresi nel medesimo macrosettore.</w:t>
      </w:r>
    </w:p>
    <w:p w:rsidR="006E19EE" w:rsidRPr="00141678" w:rsidRDefault="00220F98" w:rsidP="003F5F84">
      <w:pPr>
        <w:ind w:left="426" w:hanging="426"/>
        <w:jc w:val="both"/>
        <w:rPr>
          <w:rFonts w:ascii="Arial" w:hAnsi="Arial" w:cs="Arial"/>
          <w:color w:val="000000"/>
          <w:sz w:val="22"/>
          <w:szCs w:val="22"/>
        </w:rPr>
      </w:pPr>
      <w:r w:rsidRPr="00141678">
        <w:rPr>
          <w:rFonts w:ascii="Arial" w:hAnsi="Arial" w:cs="Arial"/>
          <w:color w:val="000000"/>
          <w:sz w:val="22"/>
          <w:szCs w:val="22"/>
        </w:rPr>
        <w:t>2.</w:t>
      </w:r>
      <w:r w:rsidR="00306F6B" w:rsidRPr="00141678">
        <w:rPr>
          <w:rFonts w:ascii="Arial" w:hAnsi="Arial" w:cs="Arial"/>
          <w:color w:val="000000"/>
          <w:sz w:val="22"/>
          <w:szCs w:val="22"/>
        </w:rPr>
        <w:tab/>
      </w:r>
      <w:r w:rsidR="006E19EE" w:rsidRPr="00141678">
        <w:rPr>
          <w:rFonts w:ascii="Arial" w:hAnsi="Arial" w:cs="Arial"/>
          <w:color w:val="000000"/>
          <w:sz w:val="22"/>
          <w:szCs w:val="22"/>
        </w:rPr>
        <w:t>Non possono partecipare all</w:t>
      </w:r>
      <w:r w:rsidR="00BF7404" w:rsidRPr="00141678">
        <w:rPr>
          <w:rFonts w:ascii="Arial" w:hAnsi="Arial" w:cs="Arial"/>
          <w:color w:val="000000"/>
          <w:sz w:val="22"/>
          <w:szCs w:val="22"/>
        </w:rPr>
        <w:t>e procedure comparative</w:t>
      </w:r>
      <w:r w:rsidR="006E19EE" w:rsidRPr="00141678">
        <w:rPr>
          <w:rFonts w:ascii="Arial" w:hAnsi="Arial" w:cs="Arial"/>
          <w:color w:val="000000"/>
          <w:sz w:val="22"/>
          <w:szCs w:val="22"/>
        </w:rPr>
        <w:t xml:space="preserve"> di cui al presente articolo coloro i quali, al momento della pre</w:t>
      </w:r>
      <w:r w:rsidR="0061241E" w:rsidRPr="00141678">
        <w:rPr>
          <w:rFonts w:ascii="Arial" w:hAnsi="Arial" w:cs="Arial"/>
          <w:color w:val="000000"/>
          <w:sz w:val="22"/>
          <w:szCs w:val="22"/>
        </w:rPr>
        <w:t>sentazione della domanda abbiano</w:t>
      </w:r>
      <w:r w:rsidR="003C5F36" w:rsidRPr="00141678">
        <w:rPr>
          <w:rFonts w:ascii="Arial" w:hAnsi="Arial" w:cs="Arial"/>
          <w:color w:val="000000"/>
          <w:sz w:val="22"/>
          <w:szCs w:val="22"/>
        </w:rPr>
        <w:t xml:space="preserve"> un</w:t>
      </w:r>
      <w:r w:rsidR="006E19EE" w:rsidRPr="00141678">
        <w:rPr>
          <w:rFonts w:ascii="Arial" w:hAnsi="Arial" w:cs="Arial"/>
          <w:color w:val="000000"/>
          <w:sz w:val="22"/>
          <w:szCs w:val="22"/>
        </w:rPr>
        <w:t xml:space="preserve"> rapporto di </w:t>
      </w:r>
      <w:r w:rsidR="00E13D51" w:rsidRPr="00141678">
        <w:rPr>
          <w:rFonts w:ascii="Arial" w:hAnsi="Arial" w:cs="Arial"/>
          <w:color w:val="000000"/>
          <w:sz w:val="22"/>
          <w:szCs w:val="22"/>
        </w:rPr>
        <w:t xml:space="preserve">coniugio, </w:t>
      </w:r>
      <w:r w:rsidR="003A6A6B" w:rsidRPr="00141678">
        <w:rPr>
          <w:rFonts w:ascii="Arial" w:hAnsi="Arial" w:cs="Arial"/>
          <w:color w:val="000000"/>
          <w:sz w:val="22"/>
          <w:szCs w:val="22"/>
        </w:rPr>
        <w:t xml:space="preserve">oppure </w:t>
      </w:r>
      <w:r w:rsidR="00E13D51" w:rsidRPr="00141678">
        <w:rPr>
          <w:rFonts w:ascii="Arial" w:hAnsi="Arial" w:cs="Arial"/>
          <w:color w:val="000000"/>
          <w:sz w:val="22"/>
          <w:szCs w:val="22"/>
        </w:rPr>
        <w:t xml:space="preserve">di </w:t>
      </w:r>
      <w:r w:rsidR="006E19EE" w:rsidRPr="00141678">
        <w:rPr>
          <w:rFonts w:ascii="Arial" w:hAnsi="Arial" w:cs="Arial"/>
          <w:color w:val="000000"/>
          <w:sz w:val="22"/>
          <w:szCs w:val="22"/>
        </w:rPr>
        <w:t>parentela o affinità</w:t>
      </w:r>
      <w:r w:rsidR="00015A06" w:rsidRPr="00141678">
        <w:rPr>
          <w:rFonts w:ascii="Arial" w:hAnsi="Arial" w:cs="Arial"/>
          <w:color w:val="000000"/>
          <w:sz w:val="22"/>
          <w:szCs w:val="22"/>
        </w:rPr>
        <w:t xml:space="preserve"> </w:t>
      </w:r>
      <w:r w:rsidR="006E19EE" w:rsidRPr="00141678">
        <w:rPr>
          <w:rFonts w:ascii="Arial" w:hAnsi="Arial" w:cs="Arial"/>
          <w:color w:val="000000"/>
          <w:sz w:val="22"/>
          <w:szCs w:val="22"/>
        </w:rPr>
        <w:t>entro il quarto grado compreso con un professore che afferisce al Dipartimento che ha richiesto la copertura del posto o che effettua la chiamata ovvero con il Rettore, con il Direttore Generale o un componente del Consiglio di Amministrazione dell’Ateneo.</w:t>
      </w:r>
    </w:p>
    <w:p w:rsidR="008E69FE" w:rsidRPr="00141678" w:rsidRDefault="00220F98" w:rsidP="003F5F84">
      <w:pPr>
        <w:ind w:left="426" w:hanging="426"/>
        <w:jc w:val="both"/>
        <w:rPr>
          <w:rFonts w:ascii="Arial" w:hAnsi="Arial" w:cs="Arial"/>
          <w:color w:val="000000"/>
          <w:sz w:val="22"/>
          <w:szCs w:val="22"/>
        </w:rPr>
      </w:pPr>
      <w:r w:rsidRPr="00141678">
        <w:rPr>
          <w:rFonts w:ascii="Arial" w:hAnsi="Arial" w:cs="Arial"/>
          <w:color w:val="000000"/>
          <w:sz w:val="22"/>
          <w:szCs w:val="22"/>
        </w:rPr>
        <w:t>3</w:t>
      </w:r>
      <w:r w:rsidR="008E69FE" w:rsidRPr="00141678">
        <w:rPr>
          <w:rFonts w:ascii="Arial" w:hAnsi="Arial" w:cs="Arial"/>
          <w:color w:val="000000"/>
          <w:sz w:val="22"/>
          <w:szCs w:val="22"/>
        </w:rPr>
        <w:t>.</w:t>
      </w:r>
      <w:r w:rsidR="008E69FE" w:rsidRPr="00141678">
        <w:rPr>
          <w:rFonts w:ascii="Arial" w:hAnsi="Arial" w:cs="Arial"/>
          <w:color w:val="000000"/>
          <w:sz w:val="22"/>
          <w:szCs w:val="22"/>
        </w:rPr>
        <w:tab/>
        <w:t>Non possono partecipare</w:t>
      </w:r>
      <w:r w:rsidR="00200168" w:rsidRPr="00141678">
        <w:rPr>
          <w:rFonts w:ascii="Arial" w:hAnsi="Arial" w:cs="Arial"/>
          <w:color w:val="000000"/>
          <w:sz w:val="22"/>
          <w:szCs w:val="22"/>
        </w:rPr>
        <w:t>, altresì,</w:t>
      </w:r>
      <w:r w:rsidR="00BF7404" w:rsidRPr="00141678">
        <w:rPr>
          <w:rFonts w:ascii="Arial" w:hAnsi="Arial" w:cs="Arial"/>
          <w:color w:val="000000"/>
          <w:sz w:val="22"/>
          <w:szCs w:val="22"/>
        </w:rPr>
        <w:t xml:space="preserve"> alle procedure</w:t>
      </w:r>
      <w:r w:rsidR="008E69FE" w:rsidRPr="00141678">
        <w:rPr>
          <w:rFonts w:ascii="Arial" w:hAnsi="Arial" w:cs="Arial"/>
          <w:color w:val="000000"/>
          <w:sz w:val="22"/>
          <w:szCs w:val="22"/>
        </w:rPr>
        <w:t xml:space="preserve"> </w:t>
      </w:r>
      <w:r w:rsidR="000E4384" w:rsidRPr="00141678">
        <w:rPr>
          <w:rFonts w:ascii="Arial" w:hAnsi="Arial" w:cs="Arial"/>
          <w:sz w:val="22"/>
          <w:szCs w:val="22"/>
        </w:rPr>
        <w:t>di valutazione comparativa</w:t>
      </w:r>
      <w:r w:rsidR="008E69FE" w:rsidRPr="00141678">
        <w:rPr>
          <w:rFonts w:ascii="Arial" w:hAnsi="Arial" w:cs="Arial"/>
          <w:color w:val="000000"/>
          <w:sz w:val="22"/>
          <w:szCs w:val="22"/>
        </w:rPr>
        <w:t>:</w:t>
      </w:r>
    </w:p>
    <w:p w:rsidR="008E69FE" w:rsidRPr="00141678" w:rsidRDefault="008E69FE" w:rsidP="00903BB4">
      <w:pPr>
        <w:ind w:left="851" w:hanging="425"/>
        <w:jc w:val="both"/>
        <w:rPr>
          <w:rFonts w:ascii="Arial" w:hAnsi="Arial" w:cs="Arial"/>
          <w:color w:val="000000"/>
          <w:sz w:val="22"/>
          <w:szCs w:val="22"/>
        </w:rPr>
      </w:pPr>
      <w:r w:rsidRPr="00141678">
        <w:rPr>
          <w:rFonts w:ascii="Arial" w:hAnsi="Arial" w:cs="Arial"/>
          <w:color w:val="000000"/>
          <w:sz w:val="22"/>
          <w:szCs w:val="22"/>
        </w:rPr>
        <w:t>a)</w:t>
      </w:r>
      <w:r w:rsidRPr="00141678">
        <w:rPr>
          <w:rFonts w:ascii="Arial" w:hAnsi="Arial" w:cs="Arial"/>
          <w:color w:val="000000"/>
          <w:sz w:val="22"/>
          <w:szCs w:val="22"/>
        </w:rPr>
        <w:tab/>
        <w:t>coloro che siano esclusi dal godimento dei diritti civili e politici;</w:t>
      </w:r>
    </w:p>
    <w:p w:rsidR="008E69FE" w:rsidRPr="00141678" w:rsidRDefault="008E69FE" w:rsidP="00903BB4">
      <w:pPr>
        <w:ind w:left="851" w:hanging="425"/>
        <w:jc w:val="both"/>
        <w:rPr>
          <w:rFonts w:ascii="Arial" w:hAnsi="Arial" w:cs="Arial"/>
          <w:color w:val="000000"/>
          <w:sz w:val="22"/>
          <w:szCs w:val="22"/>
        </w:rPr>
      </w:pPr>
      <w:r w:rsidRPr="00141678">
        <w:rPr>
          <w:rFonts w:ascii="Arial" w:hAnsi="Arial" w:cs="Arial"/>
          <w:color w:val="000000"/>
          <w:sz w:val="22"/>
          <w:szCs w:val="22"/>
        </w:rPr>
        <w:t>b)</w:t>
      </w:r>
      <w:r w:rsidRPr="00141678">
        <w:rPr>
          <w:rFonts w:ascii="Arial" w:hAnsi="Arial" w:cs="Arial"/>
          <w:color w:val="000000"/>
          <w:sz w:val="22"/>
          <w:szCs w:val="22"/>
        </w:rPr>
        <w:tab/>
        <w:t>coloro che non possiedono l’idone</w:t>
      </w:r>
      <w:r w:rsidR="00342558" w:rsidRPr="00141678">
        <w:rPr>
          <w:rFonts w:ascii="Arial" w:hAnsi="Arial" w:cs="Arial"/>
          <w:color w:val="000000"/>
          <w:sz w:val="22"/>
          <w:szCs w:val="22"/>
        </w:rPr>
        <w:t>i</w:t>
      </w:r>
      <w:r w:rsidRPr="00141678">
        <w:rPr>
          <w:rFonts w:ascii="Arial" w:hAnsi="Arial" w:cs="Arial"/>
          <w:color w:val="000000"/>
          <w:sz w:val="22"/>
          <w:szCs w:val="22"/>
        </w:rPr>
        <w:t>tà fisica all’impiego;</w:t>
      </w:r>
    </w:p>
    <w:p w:rsidR="00C1004C" w:rsidRPr="00141678" w:rsidRDefault="008E69FE" w:rsidP="00903BB4">
      <w:pPr>
        <w:ind w:left="851" w:hanging="425"/>
        <w:jc w:val="both"/>
        <w:rPr>
          <w:rFonts w:ascii="Arial" w:hAnsi="Arial" w:cs="Arial"/>
          <w:color w:val="000000"/>
          <w:sz w:val="22"/>
          <w:szCs w:val="22"/>
        </w:rPr>
      </w:pPr>
      <w:r w:rsidRPr="00141678">
        <w:rPr>
          <w:rFonts w:ascii="Arial" w:hAnsi="Arial" w:cs="Arial"/>
          <w:color w:val="000000"/>
          <w:sz w:val="22"/>
          <w:szCs w:val="22"/>
        </w:rPr>
        <w:t>c)</w:t>
      </w:r>
      <w:r w:rsidRPr="00141678">
        <w:rPr>
          <w:rFonts w:ascii="Arial" w:hAnsi="Arial" w:cs="Arial"/>
          <w:color w:val="000000"/>
          <w:sz w:val="22"/>
          <w:szCs w:val="22"/>
        </w:rPr>
        <w:tab/>
        <w:t xml:space="preserve">coloro che siano stati destituiti </w:t>
      </w:r>
      <w:r w:rsidR="00EE791B" w:rsidRPr="00141678">
        <w:rPr>
          <w:rFonts w:ascii="Arial" w:hAnsi="Arial" w:cs="Arial"/>
          <w:color w:val="000000"/>
          <w:sz w:val="22"/>
          <w:szCs w:val="22"/>
        </w:rPr>
        <w:t>o dispensati dall’impiego pre</w:t>
      </w:r>
      <w:r w:rsidR="00DE0630" w:rsidRPr="00141678">
        <w:rPr>
          <w:rFonts w:ascii="Arial" w:hAnsi="Arial" w:cs="Arial"/>
          <w:color w:val="000000"/>
          <w:sz w:val="22"/>
          <w:szCs w:val="22"/>
        </w:rPr>
        <w:t>sso una pubblica amministrazione per persistente insufficiente rendimento;</w:t>
      </w:r>
    </w:p>
    <w:p w:rsidR="00C36FCA" w:rsidRPr="00141678" w:rsidRDefault="00DE0630" w:rsidP="00903BB4">
      <w:pPr>
        <w:ind w:left="851" w:hanging="425"/>
        <w:jc w:val="both"/>
        <w:rPr>
          <w:rFonts w:ascii="Arial" w:hAnsi="Arial" w:cs="Arial"/>
          <w:color w:val="000000"/>
          <w:sz w:val="22"/>
          <w:szCs w:val="22"/>
        </w:rPr>
      </w:pPr>
      <w:r w:rsidRPr="00141678">
        <w:rPr>
          <w:rFonts w:ascii="Arial" w:hAnsi="Arial" w:cs="Arial"/>
          <w:color w:val="000000"/>
          <w:sz w:val="22"/>
          <w:szCs w:val="22"/>
        </w:rPr>
        <w:t>d)</w:t>
      </w:r>
      <w:r w:rsidRPr="00141678">
        <w:rPr>
          <w:rFonts w:ascii="Arial" w:hAnsi="Arial" w:cs="Arial"/>
          <w:color w:val="000000"/>
          <w:sz w:val="22"/>
          <w:szCs w:val="22"/>
        </w:rPr>
        <w:tab/>
      </w:r>
      <w:r w:rsidR="00C36FCA" w:rsidRPr="00141678">
        <w:rPr>
          <w:rFonts w:ascii="Arial" w:hAnsi="Arial" w:cs="Arial"/>
          <w:color w:val="000000"/>
          <w:sz w:val="22"/>
          <w:szCs w:val="22"/>
        </w:rPr>
        <w:t>coloro che siano stati dichiarati decaduti da un impiego statale, ai</w:t>
      </w:r>
      <w:r w:rsidR="00153A0E" w:rsidRPr="00141678">
        <w:rPr>
          <w:rFonts w:ascii="Arial" w:hAnsi="Arial" w:cs="Arial"/>
          <w:color w:val="000000"/>
          <w:sz w:val="22"/>
          <w:szCs w:val="22"/>
        </w:rPr>
        <w:t xml:space="preserve"> sensi dell’articolo 127, </w:t>
      </w:r>
      <w:r w:rsidR="00C36FCA" w:rsidRPr="00141678">
        <w:rPr>
          <w:rFonts w:ascii="Arial" w:hAnsi="Arial" w:cs="Arial"/>
          <w:color w:val="000000"/>
          <w:sz w:val="22"/>
          <w:szCs w:val="22"/>
        </w:rPr>
        <w:t>comma</w:t>
      </w:r>
      <w:r w:rsidR="00153A0E" w:rsidRPr="00141678">
        <w:rPr>
          <w:rFonts w:ascii="Arial" w:hAnsi="Arial" w:cs="Arial"/>
          <w:color w:val="000000"/>
          <w:sz w:val="22"/>
          <w:szCs w:val="22"/>
        </w:rPr>
        <w:t xml:space="preserve"> 1</w:t>
      </w:r>
      <w:r w:rsidR="00C36FCA" w:rsidRPr="00141678">
        <w:rPr>
          <w:rFonts w:ascii="Arial" w:hAnsi="Arial" w:cs="Arial"/>
          <w:color w:val="000000"/>
          <w:sz w:val="22"/>
          <w:szCs w:val="22"/>
        </w:rPr>
        <w:t>, lettera d)</w:t>
      </w:r>
      <w:r w:rsidR="00153A0E" w:rsidRPr="00141678">
        <w:rPr>
          <w:rFonts w:ascii="Arial" w:hAnsi="Arial" w:cs="Arial"/>
          <w:color w:val="000000"/>
          <w:sz w:val="22"/>
          <w:szCs w:val="22"/>
        </w:rPr>
        <w:t>,</w:t>
      </w:r>
      <w:r w:rsidR="00C36FCA" w:rsidRPr="00141678">
        <w:rPr>
          <w:rFonts w:ascii="Arial" w:hAnsi="Arial" w:cs="Arial"/>
          <w:color w:val="000000"/>
          <w:sz w:val="22"/>
          <w:szCs w:val="22"/>
        </w:rPr>
        <w:t xml:space="preserve"> del Testo Unico  delle disposizion</w:t>
      </w:r>
      <w:r w:rsidR="000E4384" w:rsidRPr="00141678">
        <w:rPr>
          <w:rFonts w:ascii="Arial" w:hAnsi="Arial" w:cs="Arial"/>
          <w:color w:val="000000"/>
          <w:sz w:val="22"/>
          <w:szCs w:val="22"/>
        </w:rPr>
        <w:t>i concernenti lo Statuto degli I</w:t>
      </w:r>
      <w:r w:rsidR="00C36FCA" w:rsidRPr="00141678">
        <w:rPr>
          <w:rFonts w:ascii="Arial" w:hAnsi="Arial" w:cs="Arial"/>
          <w:color w:val="000000"/>
          <w:sz w:val="22"/>
          <w:szCs w:val="22"/>
        </w:rPr>
        <w:t xml:space="preserve">mpiegati </w:t>
      </w:r>
      <w:r w:rsidR="000E4384" w:rsidRPr="00141678">
        <w:rPr>
          <w:rFonts w:ascii="Arial" w:hAnsi="Arial" w:cs="Arial"/>
          <w:color w:val="000000"/>
          <w:sz w:val="22"/>
          <w:szCs w:val="22"/>
        </w:rPr>
        <w:t>C</w:t>
      </w:r>
      <w:r w:rsidR="00C36FCA" w:rsidRPr="00141678">
        <w:rPr>
          <w:rFonts w:ascii="Arial" w:hAnsi="Arial" w:cs="Arial"/>
          <w:color w:val="000000"/>
          <w:sz w:val="22"/>
          <w:szCs w:val="22"/>
        </w:rPr>
        <w:t>ivili dello Stato, approvato con Decreto del Presidente della Repubblica 10 gennaio 1957, n. 3</w:t>
      </w:r>
      <w:r w:rsidR="000E4384" w:rsidRPr="00141678">
        <w:rPr>
          <w:rFonts w:ascii="Arial" w:hAnsi="Arial" w:cs="Arial"/>
          <w:color w:val="000000"/>
          <w:sz w:val="22"/>
          <w:szCs w:val="22"/>
        </w:rPr>
        <w:t>, e successive modifiche ed integrazioni</w:t>
      </w:r>
      <w:r w:rsidR="006B6D04" w:rsidRPr="00141678">
        <w:rPr>
          <w:rFonts w:ascii="Arial" w:hAnsi="Arial" w:cs="Arial"/>
          <w:color w:val="000000"/>
          <w:sz w:val="22"/>
          <w:szCs w:val="22"/>
        </w:rPr>
        <w:t>.</w:t>
      </w:r>
    </w:p>
    <w:p w:rsidR="00EB2A9B" w:rsidRPr="00141678" w:rsidRDefault="004539E4" w:rsidP="003F5F84">
      <w:pPr>
        <w:ind w:left="426" w:hanging="426"/>
        <w:jc w:val="both"/>
        <w:rPr>
          <w:rFonts w:ascii="Arial" w:hAnsi="Arial" w:cs="Arial"/>
          <w:color w:val="000000"/>
          <w:sz w:val="22"/>
          <w:szCs w:val="22"/>
        </w:rPr>
      </w:pPr>
      <w:r w:rsidRPr="00141678">
        <w:rPr>
          <w:rFonts w:ascii="Arial" w:hAnsi="Arial" w:cs="Arial"/>
          <w:color w:val="000000"/>
          <w:sz w:val="22"/>
          <w:szCs w:val="22"/>
        </w:rPr>
        <w:t>5</w:t>
      </w:r>
      <w:r w:rsidR="00EB2A9B" w:rsidRPr="00141678">
        <w:rPr>
          <w:rFonts w:ascii="Arial" w:hAnsi="Arial" w:cs="Arial"/>
          <w:color w:val="000000"/>
          <w:sz w:val="22"/>
          <w:szCs w:val="22"/>
        </w:rPr>
        <w:t xml:space="preserve">.   I requisiti di ammissione, </w:t>
      </w:r>
      <w:r w:rsidR="000E4384" w:rsidRPr="00141678">
        <w:rPr>
          <w:rFonts w:ascii="Arial" w:hAnsi="Arial" w:cs="Arial"/>
          <w:color w:val="000000"/>
          <w:sz w:val="22"/>
          <w:szCs w:val="22"/>
        </w:rPr>
        <w:t xml:space="preserve">a </w:t>
      </w:r>
      <w:r w:rsidR="00EB2A9B" w:rsidRPr="00141678">
        <w:rPr>
          <w:rFonts w:ascii="Arial" w:hAnsi="Arial" w:cs="Arial"/>
          <w:color w:val="000000"/>
          <w:sz w:val="22"/>
          <w:szCs w:val="22"/>
        </w:rPr>
        <w:t xml:space="preserve">pena </w:t>
      </w:r>
      <w:r w:rsidR="000E4384" w:rsidRPr="00141678">
        <w:rPr>
          <w:rFonts w:ascii="Arial" w:hAnsi="Arial" w:cs="Arial"/>
          <w:color w:val="000000"/>
          <w:sz w:val="22"/>
          <w:szCs w:val="22"/>
        </w:rPr>
        <w:t xml:space="preserve">di </w:t>
      </w:r>
      <w:r w:rsidR="00EB2A9B" w:rsidRPr="00141678">
        <w:rPr>
          <w:rFonts w:ascii="Arial" w:hAnsi="Arial" w:cs="Arial"/>
          <w:color w:val="000000"/>
          <w:sz w:val="22"/>
          <w:szCs w:val="22"/>
        </w:rPr>
        <w:t>esclusione</w:t>
      </w:r>
      <w:r w:rsidR="000E4384" w:rsidRPr="00141678">
        <w:rPr>
          <w:rFonts w:ascii="Arial" w:hAnsi="Arial" w:cs="Arial"/>
          <w:color w:val="000000"/>
          <w:sz w:val="22"/>
          <w:szCs w:val="22"/>
        </w:rPr>
        <w:t xml:space="preserve"> dalla procedura</w:t>
      </w:r>
      <w:r w:rsidR="00EB2A9B" w:rsidRPr="00141678">
        <w:rPr>
          <w:rFonts w:ascii="Arial" w:hAnsi="Arial" w:cs="Arial"/>
          <w:color w:val="000000"/>
          <w:sz w:val="22"/>
          <w:szCs w:val="22"/>
        </w:rPr>
        <w:t>, devono essere posseduti alla dat</w:t>
      </w:r>
      <w:r w:rsidR="00200168" w:rsidRPr="00141678">
        <w:rPr>
          <w:rFonts w:ascii="Arial" w:hAnsi="Arial" w:cs="Arial"/>
          <w:color w:val="000000"/>
          <w:sz w:val="22"/>
          <w:szCs w:val="22"/>
        </w:rPr>
        <w:t xml:space="preserve">a di scadenza del  termine </w:t>
      </w:r>
      <w:r w:rsidR="000E4384" w:rsidRPr="00141678">
        <w:rPr>
          <w:rFonts w:ascii="Arial" w:hAnsi="Arial" w:cs="Arial"/>
          <w:color w:val="000000"/>
          <w:sz w:val="22"/>
          <w:szCs w:val="22"/>
        </w:rPr>
        <w:t xml:space="preserve">stabilito </w:t>
      </w:r>
      <w:r w:rsidR="00EB2A9B" w:rsidRPr="00141678">
        <w:rPr>
          <w:rFonts w:ascii="Arial" w:hAnsi="Arial" w:cs="Arial"/>
          <w:color w:val="000000"/>
          <w:sz w:val="22"/>
          <w:szCs w:val="22"/>
        </w:rPr>
        <w:t>per la presentazione delle domande.</w:t>
      </w:r>
    </w:p>
    <w:p w:rsidR="00EB2A9B" w:rsidRPr="00141678" w:rsidRDefault="004539E4" w:rsidP="003F5F84">
      <w:pPr>
        <w:ind w:left="426" w:hanging="426"/>
        <w:jc w:val="both"/>
        <w:rPr>
          <w:rFonts w:ascii="Arial" w:hAnsi="Arial" w:cs="Arial"/>
          <w:color w:val="000000"/>
          <w:sz w:val="22"/>
          <w:szCs w:val="22"/>
        </w:rPr>
      </w:pPr>
      <w:r w:rsidRPr="00141678">
        <w:rPr>
          <w:rFonts w:ascii="Arial" w:hAnsi="Arial" w:cs="Arial"/>
          <w:color w:val="000000"/>
          <w:sz w:val="22"/>
          <w:szCs w:val="22"/>
        </w:rPr>
        <w:t>6</w:t>
      </w:r>
      <w:r w:rsidR="00EB2A9B" w:rsidRPr="00141678">
        <w:rPr>
          <w:rFonts w:ascii="Arial" w:hAnsi="Arial" w:cs="Arial"/>
          <w:color w:val="000000"/>
          <w:sz w:val="22"/>
          <w:szCs w:val="22"/>
        </w:rPr>
        <w:t>.</w:t>
      </w:r>
      <w:r w:rsidR="00EB2A9B" w:rsidRPr="00141678">
        <w:rPr>
          <w:rFonts w:ascii="Arial" w:hAnsi="Arial" w:cs="Arial"/>
          <w:color w:val="000000"/>
          <w:sz w:val="22"/>
          <w:szCs w:val="22"/>
        </w:rPr>
        <w:tab/>
      </w:r>
      <w:smartTag w:uri="urn:schemas-microsoft-com:office:smarttags" w:element="PersonName">
        <w:smartTagPr>
          <w:attr w:name="ProductID" w:val="la Universit￠"/>
        </w:smartTagPr>
        <w:r w:rsidR="000E4384" w:rsidRPr="00141678">
          <w:rPr>
            <w:rFonts w:ascii="Arial" w:hAnsi="Arial" w:cs="Arial"/>
            <w:color w:val="000000"/>
            <w:sz w:val="22"/>
            <w:szCs w:val="22"/>
          </w:rPr>
          <w:t xml:space="preserve">La </w:t>
        </w:r>
        <w:r w:rsidR="004C0C60" w:rsidRPr="00141678">
          <w:rPr>
            <w:rFonts w:ascii="Arial" w:hAnsi="Arial" w:cs="Arial"/>
            <w:color w:val="000000"/>
            <w:sz w:val="22"/>
            <w:szCs w:val="22"/>
          </w:rPr>
          <w:t>Università</w:t>
        </w:r>
      </w:smartTag>
      <w:r w:rsidR="004C0C60" w:rsidRPr="00141678">
        <w:rPr>
          <w:rFonts w:ascii="Arial" w:hAnsi="Arial" w:cs="Arial"/>
          <w:color w:val="000000"/>
          <w:sz w:val="22"/>
          <w:szCs w:val="22"/>
        </w:rPr>
        <w:t xml:space="preserve"> degli Studi del Sannio garantisce parità e pari opportunità tra uomini e donne per l’accesso al lavoro e per il trattamento sul posto di lavoro.</w:t>
      </w:r>
    </w:p>
    <w:p w:rsidR="00602546" w:rsidRPr="00141678" w:rsidRDefault="00602546" w:rsidP="003F5F84">
      <w:pPr>
        <w:ind w:left="426" w:hanging="426"/>
        <w:jc w:val="both"/>
        <w:rPr>
          <w:rFonts w:ascii="Arial" w:hAnsi="Arial" w:cs="Arial"/>
          <w:color w:val="000000"/>
          <w:sz w:val="22"/>
          <w:szCs w:val="22"/>
        </w:rPr>
      </w:pPr>
      <w:r w:rsidRPr="00141678">
        <w:rPr>
          <w:rFonts w:ascii="Arial" w:hAnsi="Arial" w:cs="Arial"/>
          <w:color w:val="000000"/>
          <w:sz w:val="22"/>
          <w:szCs w:val="22"/>
        </w:rPr>
        <w:t xml:space="preserve"> </w:t>
      </w:r>
    </w:p>
    <w:p w:rsidR="00602546" w:rsidRPr="00141678" w:rsidRDefault="00602546" w:rsidP="008D3112">
      <w:pPr>
        <w:pStyle w:val="Titolo3"/>
        <w:jc w:val="center"/>
        <w:rPr>
          <w:rFonts w:ascii="Arial" w:hAnsi="Arial" w:cs="Arial"/>
          <w:b/>
          <w:bCs/>
          <w:i w:val="0"/>
          <w:iCs/>
          <w:sz w:val="22"/>
        </w:rPr>
      </w:pPr>
      <w:r w:rsidRPr="00141678">
        <w:rPr>
          <w:rFonts w:ascii="Arial" w:hAnsi="Arial" w:cs="Arial"/>
          <w:b/>
          <w:bCs/>
          <w:i w:val="0"/>
          <w:iCs/>
          <w:sz w:val="22"/>
        </w:rPr>
        <w:t>Articolo 3</w:t>
      </w:r>
    </w:p>
    <w:p w:rsidR="00761259" w:rsidRPr="00141678" w:rsidRDefault="00761259" w:rsidP="008D3112">
      <w:pPr>
        <w:jc w:val="center"/>
        <w:rPr>
          <w:rFonts w:ascii="Arial" w:hAnsi="Arial" w:cs="Arial"/>
          <w:b/>
          <w:sz w:val="22"/>
          <w:szCs w:val="22"/>
        </w:rPr>
      </w:pPr>
      <w:r w:rsidRPr="00141678">
        <w:rPr>
          <w:rFonts w:ascii="Arial" w:hAnsi="Arial" w:cs="Arial"/>
          <w:b/>
          <w:sz w:val="22"/>
          <w:szCs w:val="22"/>
        </w:rPr>
        <w:t>Domande di ammissione alla procedura</w:t>
      </w:r>
    </w:p>
    <w:p w:rsidR="00A3270E" w:rsidRPr="00141678" w:rsidRDefault="00A3270E" w:rsidP="008D3112">
      <w:pPr>
        <w:jc w:val="center"/>
        <w:rPr>
          <w:rFonts w:ascii="Arial" w:hAnsi="Arial" w:cs="Arial"/>
          <w:b/>
          <w:sz w:val="22"/>
          <w:szCs w:val="22"/>
        </w:rPr>
      </w:pPr>
    </w:p>
    <w:p w:rsidR="00602546" w:rsidRPr="00141678" w:rsidRDefault="00761259" w:rsidP="003F5F84">
      <w:pPr>
        <w:ind w:left="426" w:hanging="426"/>
        <w:jc w:val="both"/>
        <w:rPr>
          <w:rFonts w:ascii="Arial" w:hAnsi="Arial" w:cs="Arial"/>
          <w:sz w:val="22"/>
          <w:szCs w:val="22"/>
        </w:rPr>
      </w:pPr>
      <w:r w:rsidRPr="00141678">
        <w:rPr>
          <w:rFonts w:ascii="Arial" w:hAnsi="Arial" w:cs="Arial"/>
          <w:sz w:val="22"/>
          <w:szCs w:val="22"/>
        </w:rPr>
        <w:t xml:space="preserve">1. </w:t>
      </w:r>
      <w:r w:rsidRPr="00141678">
        <w:rPr>
          <w:rFonts w:ascii="Arial" w:hAnsi="Arial" w:cs="Arial"/>
          <w:sz w:val="22"/>
          <w:szCs w:val="22"/>
        </w:rPr>
        <w:tab/>
      </w:r>
      <w:r w:rsidR="00174FAA" w:rsidRPr="00141678">
        <w:rPr>
          <w:rFonts w:ascii="Arial" w:hAnsi="Arial" w:cs="Arial"/>
          <w:sz w:val="22"/>
          <w:szCs w:val="22"/>
        </w:rPr>
        <w:t>La</w:t>
      </w:r>
      <w:r w:rsidR="00602546" w:rsidRPr="00141678">
        <w:rPr>
          <w:rFonts w:ascii="Arial" w:hAnsi="Arial" w:cs="Arial"/>
          <w:sz w:val="22"/>
          <w:szCs w:val="22"/>
        </w:rPr>
        <w:t xml:space="preserve"> </w:t>
      </w:r>
      <w:r w:rsidR="00174FAA" w:rsidRPr="00141678">
        <w:rPr>
          <w:rFonts w:ascii="Arial" w:hAnsi="Arial" w:cs="Arial"/>
          <w:sz w:val="22"/>
          <w:szCs w:val="22"/>
        </w:rPr>
        <w:t>domanda</w:t>
      </w:r>
      <w:r w:rsidR="00602546" w:rsidRPr="00141678">
        <w:rPr>
          <w:rFonts w:ascii="Arial" w:hAnsi="Arial" w:cs="Arial"/>
          <w:sz w:val="22"/>
          <w:szCs w:val="22"/>
        </w:rPr>
        <w:t xml:space="preserve"> di </w:t>
      </w:r>
      <w:r w:rsidR="000E4384" w:rsidRPr="00141678">
        <w:rPr>
          <w:rFonts w:ascii="Arial" w:hAnsi="Arial" w:cs="Arial"/>
          <w:sz w:val="22"/>
          <w:szCs w:val="22"/>
        </w:rPr>
        <w:t xml:space="preserve">partecipazione </w:t>
      </w:r>
      <w:r w:rsidR="00602546" w:rsidRPr="00141678">
        <w:rPr>
          <w:rFonts w:ascii="Arial" w:hAnsi="Arial" w:cs="Arial"/>
          <w:sz w:val="22"/>
          <w:szCs w:val="22"/>
        </w:rPr>
        <w:t>all</w:t>
      </w:r>
      <w:r w:rsidR="00220F98" w:rsidRPr="00141678">
        <w:rPr>
          <w:rFonts w:ascii="Arial" w:hAnsi="Arial" w:cs="Arial"/>
          <w:sz w:val="22"/>
          <w:szCs w:val="22"/>
        </w:rPr>
        <w:t>e</w:t>
      </w:r>
      <w:r w:rsidR="00602546" w:rsidRPr="00141678">
        <w:rPr>
          <w:rFonts w:ascii="Arial" w:hAnsi="Arial" w:cs="Arial"/>
          <w:sz w:val="22"/>
          <w:szCs w:val="22"/>
        </w:rPr>
        <w:t xml:space="preserve"> procedur</w:t>
      </w:r>
      <w:r w:rsidR="00220F98" w:rsidRPr="00141678">
        <w:rPr>
          <w:rFonts w:ascii="Arial" w:hAnsi="Arial" w:cs="Arial"/>
          <w:sz w:val="22"/>
          <w:szCs w:val="22"/>
        </w:rPr>
        <w:t>e</w:t>
      </w:r>
      <w:r w:rsidR="00602546" w:rsidRPr="00141678">
        <w:rPr>
          <w:rFonts w:ascii="Arial" w:hAnsi="Arial" w:cs="Arial"/>
          <w:sz w:val="22"/>
          <w:szCs w:val="22"/>
        </w:rPr>
        <w:t xml:space="preserve"> </w:t>
      </w:r>
      <w:r w:rsidR="000E4384" w:rsidRPr="00141678">
        <w:rPr>
          <w:rFonts w:ascii="Arial" w:hAnsi="Arial" w:cs="Arial"/>
          <w:sz w:val="22"/>
          <w:szCs w:val="22"/>
        </w:rPr>
        <w:t xml:space="preserve">di valutazione </w:t>
      </w:r>
      <w:r w:rsidRPr="00141678">
        <w:rPr>
          <w:rFonts w:ascii="Arial" w:hAnsi="Arial" w:cs="Arial"/>
          <w:sz w:val="22"/>
          <w:szCs w:val="22"/>
        </w:rPr>
        <w:t>comparativ</w:t>
      </w:r>
      <w:r w:rsidR="005C1775" w:rsidRPr="00141678">
        <w:rPr>
          <w:rFonts w:ascii="Arial" w:hAnsi="Arial" w:cs="Arial"/>
          <w:sz w:val="22"/>
          <w:szCs w:val="22"/>
        </w:rPr>
        <w:t>a</w:t>
      </w:r>
      <w:r w:rsidR="00DE12C3" w:rsidRPr="00141678">
        <w:rPr>
          <w:rFonts w:ascii="Arial" w:hAnsi="Arial" w:cs="Arial"/>
          <w:sz w:val="22"/>
          <w:szCs w:val="22"/>
        </w:rPr>
        <w:t xml:space="preserve"> oggetto del presente bando</w:t>
      </w:r>
      <w:r w:rsidR="000E4384" w:rsidRPr="00141678">
        <w:rPr>
          <w:rFonts w:ascii="Arial" w:hAnsi="Arial" w:cs="Arial"/>
          <w:sz w:val="22"/>
          <w:szCs w:val="22"/>
        </w:rPr>
        <w:t xml:space="preserve"> di concorso</w:t>
      </w:r>
      <w:r w:rsidR="00602546" w:rsidRPr="00141678">
        <w:rPr>
          <w:rFonts w:ascii="Arial" w:hAnsi="Arial" w:cs="Arial"/>
          <w:sz w:val="22"/>
          <w:szCs w:val="22"/>
        </w:rPr>
        <w:t>, redatt</w:t>
      </w:r>
      <w:r w:rsidR="00174FAA" w:rsidRPr="00141678">
        <w:rPr>
          <w:rFonts w:ascii="Arial" w:hAnsi="Arial" w:cs="Arial"/>
          <w:sz w:val="22"/>
          <w:szCs w:val="22"/>
        </w:rPr>
        <w:t>a</w:t>
      </w:r>
      <w:r w:rsidR="00602546" w:rsidRPr="00141678">
        <w:rPr>
          <w:rFonts w:ascii="Arial" w:hAnsi="Arial" w:cs="Arial"/>
          <w:sz w:val="22"/>
          <w:szCs w:val="22"/>
        </w:rPr>
        <w:t xml:space="preserve"> </w:t>
      </w:r>
      <w:r w:rsidR="000E4384" w:rsidRPr="00141678">
        <w:rPr>
          <w:rFonts w:ascii="Arial" w:hAnsi="Arial" w:cs="Arial"/>
          <w:sz w:val="22"/>
          <w:szCs w:val="22"/>
        </w:rPr>
        <w:t xml:space="preserve">in carta semplice, </w:t>
      </w:r>
      <w:r w:rsidR="00602546" w:rsidRPr="00141678">
        <w:rPr>
          <w:rFonts w:ascii="Arial" w:hAnsi="Arial" w:cs="Arial"/>
          <w:sz w:val="22"/>
          <w:szCs w:val="22"/>
        </w:rPr>
        <w:t xml:space="preserve">secondo lo schema </w:t>
      </w:r>
      <w:r w:rsidRPr="00141678">
        <w:rPr>
          <w:rFonts w:ascii="Arial" w:hAnsi="Arial" w:cs="Arial"/>
          <w:sz w:val="22"/>
          <w:szCs w:val="22"/>
        </w:rPr>
        <w:t xml:space="preserve">all’uopo predisposto </w:t>
      </w:r>
      <w:r w:rsidR="00602546" w:rsidRPr="00141678">
        <w:rPr>
          <w:rFonts w:ascii="Arial" w:hAnsi="Arial" w:cs="Arial"/>
          <w:sz w:val="22"/>
          <w:szCs w:val="22"/>
        </w:rPr>
        <w:t>(</w:t>
      </w:r>
      <w:r w:rsidRPr="00141678">
        <w:rPr>
          <w:rFonts w:ascii="Arial" w:hAnsi="Arial" w:cs="Arial"/>
          <w:sz w:val="22"/>
          <w:szCs w:val="22"/>
        </w:rPr>
        <w:t>A</w:t>
      </w:r>
      <w:r w:rsidR="00602546" w:rsidRPr="00141678">
        <w:rPr>
          <w:rFonts w:ascii="Arial" w:hAnsi="Arial" w:cs="Arial"/>
          <w:sz w:val="22"/>
          <w:szCs w:val="22"/>
        </w:rPr>
        <w:t>ll</w:t>
      </w:r>
      <w:r w:rsidRPr="00141678">
        <w:rPr>
          <w:rFonts w:ascii="Arial" w:hAnsi="Arial" w:cs="Arial"/>
          <w:sz w:val="22"/>
          <w:szCs w:val="22"/>
        </w:rPr>
        <w:t>egato 1</w:t>
      </w:r>
      <w:r w:rsidR="00602546" w:rsidRPr="00141678">
        <w:rPr>
          <w:rFonts w:ascii="Arial" w:hAnsi="Arial" w:cs="Arial"/>
          <w:sz w:val="22"/>
          <w:szCs w:val="22"/>
        </w:rPr>
        <w:t>)</w:t>
      </w:r>
      <w:r w:rsidR="00DE12C3" w:rsidRPr="00141678">
        <w:rPr>
          <w:rFonts w:ascii="Arial" w:hAnsi="Arial" w:cs="Arial"/>
          <w:sz w:val="22"/>
          <w:szCs w:val="22"/>
        </w:rPr>
        <w:t>,</w:t>
      </w:r>
      <w:r w:rsidR="00602546" w:rsidRPr="00141678">
        <w:rPr>
          <w:rFonts w:ascii="Arial" w:hAnsi="Arial" w:cs="Arial"/>
          <w:sz w:val="22"/>
          <w:szCs w:val="22"/>
        </w:rPr>
        <w:t xml:space="preserve"> dev</w:t>
      </w:r>
      <w:r w:rsidR="00174FAA" w:rsidRPr="00141678">
        <w:rPr>
          <w:rFonts w:ascii="Arial" w:hAnsi="Arial" w:cs="Arial"/>
          <w:sz w:val="22"/>
          <w:szCs w:val="22"/>
        </w:rPr>
        <w:t>e</w:t>
      </w:r>
      <w:r w:rsidR="00602546" w:rsidRPr="00141678">
        <w:rPr>
          <w:rFonts w:ascii="Arial" w:hAnsi="Arial" w:cs="Arial"/>
          <w:sz w:val="22"/>
          <w:szCs w:val="22"/>
        </w:rPr>
        <w:t xml:space="preserve"> pervenire</w:t>
      </w:r>
      <w:r w:rsidR="000E4384" w:rsidRPr="00141678">
        <w:rPr>
          <w:rFonts w:ascii="Arial" w:hAnsi="Arial" w:cs="Arial"/>
          <w:sz w:val="22"/>
          <w:szCs w:val="22"/>
        </w:rPr>
        <w:t>, a pena di esclusione,</w:t>
      </w:r>
      <w:r w:rsidR="00602546" w:rsidRPr="00141678">
        <w:rPr>
          <w:rFonts w:ascii="Arial" w:hAnsi="Arial" w:cs="Arial"/>
          <w:sz w:val="22"/>
          <w:szCs w:val="22"/>
        </w:rPr>
        <w:t xml:space="preserve"> entro</w:t>
      </w:r>
      <w:r w:rsidR="00DE12C3" w:rsidRPr="00141678">
        <w:rPr>
          <w:rFonts w:ascii="Arial" w:hAnsi="Arial" w:cs="Arial"/>
          <w:sz w:val="22"/>
          <w:szCs w:val="22"/>
        </w:rPr>
        <w:t xml:space="preserve"> </w:t>
      </w:r>
      <w:r w:rsidR="00200168" w:rsidRPr="00141678">
        <w:rPr>
          <w:rFonts w:ascii="Arial" w:hAnsi="Arial" w:cs="Arial"/>
          <w:sz w:val="22"/>
          <w:szCs w:val="22"/>
        </w:rPr>
        <w:t xml:space="preserve">e non oltre </w:t>
      </w:r>
      <w:r w:rsidR="00602546" w:rsidRPr="00141678">
        <w:rPr>
          <w:rFonts w:ascii="Arial" w:hAnsi="Arial" w:cs="Arial"/>
          <w:sz w:val="22"/>
          <w:szCs w:val="22"/>
        </w:rPr>
        <w:t xml:space="preserve">le </w:t>
      </w:r>
      <w:r w:rsidR="00602546" w:rsidRPr="00141678">
        <w:rPr>
          <w:rFonts w:ascii="Arial" w:hAnsi="Arial" w:cs="Arial"/>
          <w:b/>
          <w:sz w:val="22"/>
          <w:szCs w:val="22"/>
        </w:rPr>
        <w:t>ore</w:t>
      </w:r>
      <w:r w:rsidR="00602546" w:rsidRPr="00141678">
        <w:rPr>
          <w:rFonts w:ascii="Arial" w:hAnsi="Arial" w:cs="Arial"/>
          <w:sz w:val="22"/>
          <w:szCs w:val="22"/>
        </w:rPr>
        <w:t xml:space="preserve"> </w:t>
      </w:r>
      <w:r w:rsidR="00602546" w:rsidRPr="00141678">
        <w:rPr>
          <w:rFonts w:ascii="Arial" w:hAnsi="Arial" w:cs="Arial"/>
          <w:b/>
          <w:sz w:val="22"/>
          <w:szCs w:val="22"/>
        </w:rPr>
        <w:t>12.00</w:t>
      </w:r>
      <w:r w:rsidR="00602546" w:rsidRPr="00141678">
        <w:rPr>
          <w:rFonts w:ascii="Arial" w:hAnsi="Arial" w:cs="Arial"/>
          <w:sz w:val="22"/>
          <w:szCs w:val="22"/>
        </w:rPr>
        <w:t xml:space="preserve"> del giorno </w:t>
      </w:r>
      <w:r w:rsidR="00B94B91">
        <w:rPr>
          <w:rFonts w:ascii="Arial" w:hAnsi="Arial" w:cs="Arial"/>
          <w:b/>
          <w:sz w:val="22"/>
          <w:szCs w:val="22"/>
        </w:rPr>
        <w:t>1° febbraio 2017</w:t>
      </w:r>
      <w:r w:rsidR="00602546" w:rsidRPr="008809F5">
        <w:rPr>
          <w:rFonts w:ascii="Arial" w:hAnsi="Arial" w:cs="Arial"/>
          <w:sz w:val="22"/>
          <w:szCs w:val="22"/>
        </w:rPr>
        <w:t>.</w:t>
      </w:r>
    </w:p>
    <w:p w:rsidR="00761259" w:rsidRPr="00141678" w:rsidRDefault="00761259" w:rsidP="003F5F84">
      <w:pPr>
        <w:ind w:left="426" w:hanging="426"/>
        <w:jc w:val="both"/>
        <w:rPr>
          <w:rFonts w:ascii="Arial" w:hAnsi="Arial" w:cs="Arial"/>
          <w:sz w:val="22"/>
          <w:szCs w:val="22"/>
        </w:rPr>
      </w:pPr>
      <w:r w:rsidRPr="00141678">
        <w:rPr>
          <w:rFonts w:ascii="Arial" w:hAnsi="Arial" w:cs="Arial"/>
          <w:sz w:val="22"/>
          <w:szCs w:val="22"/>
        </w:rPr>
        <w:t>2.</w:t>
      </w:r>
      <w:r w:rsidRPr="00141678">
        <w:rPr>
          <w:rFonts w:ascii="Arial" w:hAnsi="Arial" w:cs="Arial"/>
          <w:sz w:val="22"/>
          <w:szCs w:val="22"/>
        </w:rPr>
        <w:tab/>
      </w:r>
      <w:r w:rsidR="00174FAA" w:rsidRPr="00141678">
        <w:rPr>
          <w:rFonts w:ascii="Arial" w:hAnsi="Arial" w:cs="Arial"/>
          <w:sz w:val="22"/>
          <w:szCs w:val="22"/>
        </w:rPr>
        <w:t>La domanda</w:t>
      </w:r>
      <w:r w:rsidR="00602546" w:rsidRPr="00141678">
        <w:rPr>
          <w:rFonts w:ascii="Arial" w:hAnsi="Arial" w:cs="Arial"/>
          <w:sz w:val="22"/>
          <w:szCs w:val="22"/>
        </w:rPr>
        <w:t xml:space="preserve"> dev</w:t>
      </w:r>
      <w:r w:rsidR="00174FAA" w:rsidRPr="00141678">
        <w:rPr>
          <w:rFonts w:ascii="Arial" w:hAnsi="Arial" w:cs="Arial"/>
          <w:sz w:val="22"/>
          <w:szCs w:val="22"/>
        </w:rPr>
        <w:t>e essere indirizzata</w:t>
      </w:r>
      <w:r w:rsidR="00602546" w:rsidRPr="00141678">
        <w:rPr>
          <w:rFonts w:ascii="Arial" w:hAnsi="Arial" w:cs="Arial"/>
          <w:sz w:val="22"/>
          <w:szCs w:val="22"/>
        </w:rPr>
        <w:t xml:space="preserve"> al </w:t>
      </w:r>
      <w:r w:rsidR="00602546" w:rsidRPr="00141678">
        <w:rPr>
          <w:rFonts w:ascii="Arial" w:hAnsi="Arial" w:cs="Arial"/>
          <w:b/>
          <w:sz w:val="22"/>
          <w:szCs w:val="22"/>
        </w:rPr>
        <w:t>Rettore dell’Università degli Studi del Sannio</w:t>
      </w:r>
      <w:r w:rsidRPr="00141678">
        <w:rPr>
          <w:rFonts w:ascii="Arial" w:hAnsi="Arial" w:cs="Arial"/>
          <w:b/>
          <w:sz w:val="22"/>
          <w:szCs w:val="22"/>
        </w:rPr>
        <w:t>,</w:t>
      </w:r>
      <w:r w:rsidR="00602546" w:rsidRPr="00141678">
        <w:rPr>
          <w:rFonts w:ascii="Arial" w:hAnsi="Arial" w:cs="Arial"/>
          <w:b/>
          <w:sz w:val="22"/>
          <w:szCs w:val="22"/>
        </w:rPr>
        <w:t xml:space="preserve"> Unità Organizzativa </w:t>
      </w:r>
      <w:r w:rsidRPr="00141678">
        <w:rPr>
          <w:rFonts w:ascii="Arial" w:hAnsi="Arial" w:cs="Arial"/>
          <w:b/>
          <w:sz w:val="22"/>
          <w:szCs w:val="22"/>
        </w:rPr>
        <w:t>“</w:t>
      </w:r>
      <w:r w:rsidR="00602546" w:rsidRPr="00141678">
        <w:rPr>
          <w:rFonts w:ascii="Arial" w:hAnsi="Arial" w:cs="Arial"/>
          <w:b/>
          <w:i/>
          <w:sz w:val="22"/>
          <w:szCs w:val="22"/>
        </w:rPr>
        <w:t>Docenti e Ricercatori</w:t>
      </w:r>
      <w:r w:rsidRPr="00141678">
        <w:rPr>
          <w:rFonts w:ascii="Arial" w:hAnsi="Arial" w:cs="Arial"/>
          <w:b/>
          <w:sz w:val="22"/>
          <w:szCs w:val="22"/>
        </w:rPr>
        <w:t xml:space="preserve">”, </w:t>
      </w:r>
      <w:r w:rsidR="00602546" w:rsidRPr="00141678">
        <w:rPr>
          <w:rFonts w:ascii="Arial" w:hAnsi="Arial" w:cs="Arial"/>
          <w:b/>
          <w:sz w:val="22"/>
          <w:szCs w:val="22"/>
        </w:rPr>
        <w:t xml:space="preserve">Piazza Guerrazzi, </w:t>
      </w:r>
      <w:r w:rsidRPr="00141678">
        <w:rPr>
          <w:rFonts w:ascii="Arial" w:hAnsi="Arial" w:cs="Arial"/>
          <w:b/>
          <w:sz w:val="22"/>
          <w:szCs w:val="22"/>
        </w:rPr>
        <w:t xml:space="preserve">n. </w:t>
      </w:r>
      <w:r w:rsidR="00602546" w:rsidRPr="00141678">
        <w:rPr>
          <w:rFonts w:ascii="Arial" w:hAnsi="Arial" w:cs="Arial"/>
          <w:b/>
          <w:sz w:val="22"/>
          <w:szCs w:val="22"/>
        </w:rPr>
        <w:t>1</w:t>
      </w:r>
      <w:r w:rsidRPr="00141678">
        <w:rPr>
          <w:rFonts w:ascii="Arial" w:hAnsi="Arial" w:cs="Arial"/>
          <w:b/>
          <w:sz w:val="22"/>
          <w:szCs w:val="22"/>
        </w:rPr>
        <w:t>,</w:t>
      </w:r>
      <w:r w:rsidR="00602546" w:rsidRPr="00141678">
        <w:rPr>
          <w:rFonts w:ascii="Arial" w:hAnsi="Arial" w:cs="Arial"/>
          <w:b/>
          <w:sz w:val="22"/>
          <w:szCs w:val="22"/>
        </w:rPr>
        <w:t xml:space="preserve"> 82100 Benevento</w:t>
      </w:r>
      <w:r w:rsidR="00602546" w:rsidRPr="00141678">
        <w:rPr>
          <w:rFonts w:ascii="Arial" w:hAnsi="Arial" w:cs="Arial"/>
          <w:sz w:val="22"/>
          <w:szCs w:val="22"/>
        </w:rPr>
        <w:t>.</w:t>
      </w:r>
    </w:p>
    <w:p w:rsidR="00602546" w:rsidRPr="00141678" w:rsidRDefault="00761259" w:rsidP="003F5F84">
      <w:pPr>
        <w:ind w:left="426" w:hanging="426"/>
        <w:jc w:val="both"/>
        <w:rPr>
          <w:rFonts w:ascii="Arial" w:hAnsi="Arial" w:cs="Arial"/>
          <w:i/>
          <w:sz w:val="22"/>
          <w:szCs w:val="22"/>
        </w:rPr>
      </w:pPr>
      <w:r w:rsidRPr="00141678">
        <w:rPr>
          <w:rFonts w:ascii="Arial" w:hAnsi="Arial" w:cs="Arial"/>
          <w:sz w:val="22"/>
          <w:szCs w:val="22"/>
        </w:rPr>
        <w:t>3.</w:t>
      </w:r>
      <w:r w:rsidRPr="00141678">
        <w:rPr>
          <w:rFonts w:ascii="Arial" w:hAnsi="Arial" w:cs="Arial"/>
          <w:sz w:val="22"/>
          <w:szCs w:val="22"/>
        </w:rPr>
        <w:tab/>
      </w:r>
      <w:r w:rsidR="00602546" w:rsidRPr="00141678">
        <w:rPr>
          <w:rFonts w:ascii="Arial" w:hAnsi="Arial" w:cs="Arial"/>
          <w:sz w:val="22"/>
          <w:szCs w:val="22"/>
        </w:rPr>
        <w:t>Sul plico d</w:t>
      </w:r>
      <w:r w:rsidR="000E4384" w:rsidRPr="00141678">
        <w:rPr>
          <w:rFonts w:ascii="Arial" w:hAnsi="Arial" w:cs="Arial"/>
          <w:sz w:val="22"/>
          <w:szCs w:val="22"/>
        </w:rPr>
        <w:t>evono</w:t>
      </w:r>
      <w:r w:rsidR="00602546" w:rsidRPr="00141678">
        <w:rPr>
          <w:rFonts w:ascii="Arial" w:hAnsi="Arial" w:cs="Arial"/>
          <w:sz w:val="22"/>
          <w:szCs w:val="22"/>
        </w:rPr>
        <w:t xml:space="preserve"> essere riportat</w:t>
      </w:r>
      <w:r w:rsidRPr="00141678">
        <w:rPr>
          <w:rFonts w:ascii="Arial" w:hAnsi="Arial" w:cs="Arial"/>
          <w:sz w:val="22"/>
          <w:szCs w:val="22"/>
        </w:rPr>
        <w:t xml:space="preserve">e </w:t>
      </w:r>
      <w:r w:rsidR="00DE12C3" w:rsidRPr="00141678">
        <w:rPr>
          <w:rFonts w:ascii="Arial" w:hAnsi="Arial" w:cs="Arial"/>
          <w:sz w:val="22"/>
          <w:szCs w:val="22"/>
        </w:rPr>
        <w:t xml:space="preserve">tutte </w:t>
      </w:r>
      <w:r w:rsidRPr="00141678">
        <w:rPr>
          <w:rFonts w:ascii="Arial" w:hAnsi="Arial" w:cs="Arial"/>
          <w:sz w:val="22"/>
          <w:szCs w:val="22"/>
        </w:rPr>
        <w:t>le indicazioni relative al n</w:t>
      </w:r>
      <w:r w:rsidR="00602546" w:rsidRPr="00141678">
        <w:rPr>
          <w:rFonts w:ascii="Arial" w:hAnsi="Arial" w:cs="Arial"/>
          <w:sz w:val="22"/>
          <w:szCs w:val="22"/>
        </w:rPr>
        <w:t xml:space="preserve">ome e </w:t>
      </w:r>
      <w:r w:rsidRPr="00141678">
        <w:rPr>
          <w:rFonts w:ascii="Arial" w:hAnsi="Arial" w:cs="Arial"/>
          <w:sz w:val="22"/>
          <w:szCs w:val="22"/>
        </w:rPr>
        <w:t>al c</w:t>
      </w:r>
      <w:r w:rsidR="00602546" w:rsidRPr="00141678">
        <w:rPr>
          <w:rFonts w:ascii="Arial" w:hAnsi="Arial" w:cs="Arial"/>
          <w:sz w:val="22"/>
          <w:szCs w:val="22"/>
        </w:rPr>
        <w:t xml:space="preserve">ognome del </w:t>
      </w:r>
      <w:r w:rsidRPr="00141678">
        <w:rPr>
          <w:rFonts w:ascii="Arial" w:hAnsi="Arial" w:cs="Arial"/>
          <w:sz w:val="22"/>
          <w:szCs w:val="22"/>
        </w:rPr>
        <w:t>m</w:t>
      </w:r>
      <w:r w:rsidR="00602546" w:rsidRPr="00141678">
        <w:rPr>
          <w:rFonts w:ascii="Arial" w:hAnsi="Arial" w:cs="Arial"/>
          <w:sz w:val="22"/>
          <w:szCs w:val="22"/>
        </w:rPr>
        <w:t xml:space="preserve">ittente, </w:t>
      </w:r>
      <w:r w:rsidRPr="00141678">
        <w:rPr>
          <w:rFonts w:ascii="Arial" w:hAnsi="Arial" w:cs="Arial"/>
          <w:sz w:val="22"/>
          <w:szCs w:val="22"/>
        </w:rPr>
        <w:t xml:space="preserve">alla procedura </w:t>
      </w:r>
      <w:r w:rsidR="000E4384" w:rsidRPr="00141678">
        <w:rPr>
          <w:rFonts w:ascii="Arial" w:hAnsi="Arial" w:cs="Arial"/>
          <w:sz w:val="22"/>
          <w:szCs w:val="22"/>
        </w:rPr>
        <w:t xml:space="preserve">di valutazione </w:t>
      </w:r>
      <w:r w:rsidRPr="00141678">
        <w:rPr>
          <w:rFonts w:ascii="Arial" w:hAnsi="Arial" w:cs="Arial"/>
          <w:sz w:val="22"/>
          <w:szCs w:val="22"/>
        </w:rPr>
        <w:t xml:space="preserve">comparativa alla quale si intende partecipare, con la specificazione del </w:t>
      </w:r>
      <w:r w:rsidR="00602546" w:rsidRPr="00141678">
        <w:rPr>
          <w:rFonts w:ascii="Arial" w:hAnsi="Arial" w:cs="Arial"/>
          <w:sz w:val="22"/>
          <w:szCs w:val="22"/>
        </w:rPr>
        <w:t>Settore Concorsuale</w:t>
      </w:r>
      <w:r w:rsidR="002C79AF" w:rsidRPr="00141678">
        <w:rPr>
          <w:rFonts w:ascii="Arial" w:hAnsi="Arial" w:cs="Arial"/>
          <w:sz w:val="22"/>
          <w:szCs w:val="22"/>
        </w:rPr>
        <w:t>,</w:t>
      </w:r>
      <w:r w:rsidRPr="00141678">
        <w:rPr>
          <w:rFonts w:ascii="Arial" w:hAnsi="Arial" w:cs="Arial"/>
          <w:sz w:val="22"/>
          <w:szCs w:val="22"/>
        </w:rPr>
        <w:t xml:space="preserve"> e </w:t>
      </w:r>
      <w:r w:rsidR="00602546" w:rsidRPr="00141678">
        <w:rPr>
          <w:rFonts w:ascii="Arial" w:hAnsi="Arial" w:cs="Arial"/>
          <w:sz w:val="22"/>
          <w:szCs w:val="22"/>
        </w:rPr>
        <w:t xml:space="preserve">la </w:t>
      </w:r>
      <w:r w:rsidR="000E4384" w:rsidRPr="00141678">
        <w:rPr>
          <w:rFonts w:ascii="Arial" w:hAnsi="Arial" w:cs="Arial"/>
          <w:sz w:val="22"/>
          <w:szCs w:val="22"/>
        </w:rPr>
        <w:t>seguente d</w:t>
      </w:r>
      <w:r w:rsidR="00602546" w:rsidRPr="00141678">
        <w:rPr>
          <w:rFonts w:ascii="Arial" w:hAnsi="Arial" w:cs="Arial"/>
          <w:sz w:val="22"/>
          <w:szCs w:val="22"/>
        </w:rPr>
        <w:t xml:space="preserve">icitura: </w:t>
      </w:r>
      <w:r w:rsidRPr="00141678">
        <w:rPr>
          <w:rFonts w:ascii="Arial" w:hAnsi="Arial" w:cs="Arial"/>
          <w:sz w:val="22"/>
          <w:szCs w:val="22"/>
        </w:rPr>
        <w:t>“</w:t>
      </w:r>
      <w:r w:rsidR="00602546" w:rsidRPr="00141678">
        <w:rPr>
          <w:rFonts w:ascii="Arial" w:hAnsi="Arial" w:cs="Arial"/>
          <w:b/>
          <w:i/>
          <w:sz w:val="22"/>
          <w:szCs w:val="22"/>
        </w:rPr>
        <w:t xml:space="preserve">BANDO PER </w:t>
      </w:r>
      <w:smartTag w:uri="urn:schemas-microsoft-com:office:smarttags" w:element="PersonName">
        <w:smartTagPr>
          <w:attr w:name="ProductID" w:val="LA COPERTURA"/>
        </w:smartTagPr>
        <w:r w:rsidRPr="00141678">
          <w:rPr>
            <w:rFonts w:ascii="Arial" w:hAnsi="Arial" w:cs="Arial"/>
            <w:b/>
            <w:i/>
            <w:sz w:val="22"/>
            <w:szCs w:val="22"/>
          </w:rPr>
          <w:t>LA COPERTURA</w:t>
        </w:r>
      </w:smartTag>
      <w:r w:rsidRPr="00141678">
        <w:rPr>
          <w:rFonts w:ascii="Arial" w:hAnsi="Arial" w:cs="Arial"/>
          <w:b/>
          <w:i/>
          <w:sz w:val="22"/>
          <w:szCs w:val="22"/>
        </w:rPr>
        <w:t xml:space="preserve">, MEDIANTE </w:t>
      </w:r>
      <w:r w:rsidR="00602546" w:rsidRPr="00141678">
        <w:rPr>
          <w:rFonts w:ascii="Arial" w:hAnsi="Arial" w:cs="Arial"/>
          <w:b/>
          <w:i/>
          <w:sz w:val="22"/>
          <w:szCs w:val="22"/>
        </w:rPr>
        <w:t>CHIAMAT</w:t>
      </w:r>
      <w:r w:rsidRPr="00141678">
        <w:rPr>
          <w:rFonts w:ascii="Arial" w:hAnsi="Arial" w:cs="Arial"/>
          <w:b/>
          <w:i/>
          <w:sz w:val="22"/>
          <w:szCs w:val="22"/>
        </w:rPr>
        <w:t>A, DI</w:t>
      </w:r>
      <w:r w:rsidR="00602546" w:rsidRPr="00141678">
        <w:rPr>
          <w:rFonts w:ascii="Arial" w:hAnsi="Arial" w:cs="Arial"/>
          <w:b/>
          <w:i/>
          <w:sz w:val="22"/>
          <w:szCs w:val="22"/>
        </w:rPr>
        <w:t xml:space="preserve"> </w:t>
      </w:r>
      <w:r w:rsidR="00067D13" w:rsidRPr="00141678">
        <w:rPr>
          <w:rFonts w:ascii="Arial" w:hAnsi="Arial" w:cs="Arial"/>
          <w:b/>
          <w:i/>
          <w:sz w:val="22"/>
          <w:szCs w:val="22"/>
        </w:rPr>
        <w:t>UN POSTO</w:t>
      </w:r>
      <w:r w:rsidR="00602546" w:rsidRPr="00141678">
        <w:rPr>
          <w:rFonts w:ascii="Arial" w:hAnsi="Arial" w:cs="Arial"/>
          <w:b/>
          <w:i/>
          <w:sz w:val="22"/>
          <w:szCs w:val="22"/>
        </w:rPr>
        <w:t xml:space="preserve"> DI PROFESSORE </w:t>
      </w:r>
      <w:r w:rsidR="00BD4D3B">
        <w:rPr>
          <w:rFonts w:ascii="Arial" w:hAnsi="Arial" w:cs="Arial"/>
          <w:b/>
          <w:i/>
          <w:sz w:val="22"/>
          <w:szCs w:val="22"/>
        </w:rPr>
        <w:t>DI SECONDA FASCIA</w:t>
      </w:r>
      <w:r w:rsidR="003C5F36" w:rsidRPr="00141678">
        <w:rPr>
          <w:rFonts w:ascii="Arial" w:hAnsi="Arial" w:cs="Arial"/>
          <w:sz w:val="22"/>
          <w:szCs w:val="22"/>
        </w:rPr>
        <w:t xml:space="preserve"> </w:t>
      </w:r>
      <w:r w:rsidR="003C5F36" w:rsidRPr="00141678">
        <w:rPr>
          <w:rFonts w:ascii="Arial" w:hAnsi="Arial" w:cs="Arial"/>
          <w:b/>
          <w:i/>
          <w:sz w:val="22"/>
          <w:szCs w:val="22"/>
        </w:rPr>
        <w:t xml:space="preserve">SETTORE CONCORSUALE </w:t>
      </w:r>
      <w:r w:rsidR="00174FAA" w:rsidRPr="00141678">
        <w:rPr>
          <w:rFonts w:ascii="Arial" w:hAnsi="Arial" w:cs="Arial"/>
          <w:b/>
          <w:i/>
          <w:sz w:val="22"/>
          <w:szCs w:val="22"/>
        </w:rPr>
        <w:t xml:space="preserve"> </w:t>
      </w:r>
      <w:r w:rsidR="00260785" w:rsidRPr="00141678">
        <w:rPr>
          <w:rFonts w:ascii="Arial" w:hAnsi="Arial" w:cs="Arial"/>
          <w:b/>
          <w:i/>
          <w:sz w:val="22"/>
          <w:szCs w:val="22"/>
        </w:rPr>
        <w:t>----------</w:t>
      </w:r>
      <w:r w:rsidR="0026329A" w:rsidRPr="00141678">
        <w:rPr>
          <w:rFonts w:ascii="Arial" w:hAnsi="Arial" w:cs="Arial"/>
          <w:b/>
          <w:sz w:val="22"/>
          <w:szCs w:val="22"/>
        </w:rPr>
        <w:t xml:space="preserve">, </w:t>
      </w:r>
      <w:r w:rsidR="002E5391" w:rsidRPr="00141678">
        <w:rPr>
          <w:rFonts w:ascii="Arial" w:hAnsi="Arial" w:cs="Arial"/>
          <w:b/>
          <w:i/>
          <w:sz w:val="22"/>
          <w:szCs w:val="22"/>
        </w:rPr>
        <w:t>SETTORE SCIENTIFICO-DISCIPLINARE</w:t>
      </w:r>
      <w:r w:rsidR="0026329A" w:rsidRPr="00141678">
        <w:rPr>
          <w:rFonts w:ascii="Arial" w:hAnsi="Arial" w:cs="Arial"/>
          <w:b/>
          <w:i/>
          <w:sz w:val="22"/>
          <w:szCs w:val="22"/>
        </w:rPr>
        <w:t xml:space="preserve"> </w:t>
      </w:r>
      <w:r w:rsidR="00220F98" w:rsidRPr="00141678">
        <w:rPr>
          <w:rFonts w:ascii="Arial" w:hAnsi="Arial" w:cs="Arial"/>
          <w:b/>
          <w:i/>
          <w:iCs/>
          <w:sz w:val="22"/>
          <w:szCs w:val="22"/>
        </w:rPr>
        <w:t>--------------</w:t>
      </w:r>
      <w:r w:rsidR="006C7904" w:rsidRPr="00141678">
        <w:rPr>
          <w:rFonts w:ascii="Arial" w:hAnsi="Arial" w:cs="Arial"/>
          <w:i/>
          <w:sz w:val="22"/>
          <w:szCs w:val="22"/>
        </w:rPr>
        <w:t xml:space="preserve">. </w:t>
      </w:r>
      <w:r w:rsidR="004D5149" w:rsidRPr="00141678">
        <w:rPr>
          <w:rFonts w:ascii="Arial" w:hAnsi="Arial" w:cs="Arial"/>
          <w:b/>
          <w:i/>
          <w:sz w:val="22"/>
          <w:szCs w:val="22"/>
        </w:rPr>
        <w:t xml:space="preserve">DIPARTIMENTO DI </w:t>
      </w:r>
      <w:r w:rsidR="00787F3E" w:rsidRPr="00141678">
        <w:rPr>
          <w:rFonts w:ascii="Arial" w:hAnsi="Arial" w:cs="Arial"/>
          <w:b/>
          <w:i/>
          <w:sz w:val="22"/>
          <w:szCs w:val="22"/>
        </w:rPr>
        <w:t>DIRITTO, ECONOMIA, MANAGEMENT E METODI QUANTITATIVI.</w:t>
      </w:r>
      <w:r w:rsidR="004D5149" w:rsidRPr="00141678">
        <w:rPr>
          <w:rFonts w:ascii="Arial" w:hAnsi="Arial" w:cs="Arial"/>
          <w:b/>
          <w:i/>
          <w:sz w:val="22"/>
          <w:szCs w:val="22"/>
        </w:rPr>
        <w:t xml:space="preserve"> CODICE CONCORSO </w:t>
      </w:r>
      <w:r w:rsidR="00260785" w:rsidRPr="00141678">
        <w:rPr>
          <w:rFonts w:ascii="Arial" w:hAnsi="Arial" w:cs="Arial"/>
          <w:b/>
          <w:i/>
          <w:sz w:val="22"/>
          <w:szCs w:val="22"/>
        </w:rPr>
        <w:t>--</w:t>
      </w:r>
      <w:r w:rsidR="00220F98" w:rsidRPr="00141678">
        <w:rPr>
          <w:rFonts w:ascii="Arial" w:hAnsi="Arial" w:cs="Arial"/>
          <w:b/>
          <w:i/>
          <w:sz w:val="22"/>
          <w:szCs w:val="22"/>
        </w:rPr>
        <w:t xml:space="preserve"> </w:t>
      </w:r>
      <w:r w:rsidR="004D5149" w:rsidRPr="00141678">
        <w:rPr>
          <w:rFonts w:ascii="Arial" w:hAnsi="Arial" w:cs="Arial"/>
          <w:b/>
          <w:i/>
          <w:sz w:val="22"/>
          <w:szCs w:val="22"/>
        </w:rPr>
        <w:t>/201</w:t>
      </w:r>
      <w:r w:rsidR="00BD4D3B">
        <w:rPr>
          <w:rFonts w:ascii="Arial" w:hAnsi="Arial" w:cs="Arial"/>
          <w:b/>
          <w:i/>
          <w:sz w:val="22"/>
          <w:szCs w:val="22"/>
        </w:rPr>
        <w:t>7</w:t>
      </w:r>
      <w:r w:rsidR="00806842" w:rsidRPr="00141678">
        <w:rPr>
          <w:rFonts w:ascii="Arial" w:hAnsi="Arial" w:cs="Arial"/>
          <w:i/>
          <w:sz w:val="22"/>
          <w:szCs w:val="22"/>
        </w:rPr>
        <w:t>”</w:t>
      </w:r>
      <w:r w:rsidR="004D5149" w:rsidRPr="00141678">
        <w:rPr>
          <w:rFonts w:ascii="Arial" w:hAnsi="Arial" w:cs="Arial"/>
          <w:b/>
          <w:i/>
          <w:sz w:val="22"/>
          <w:szCs w:val="22"/>
        </w:rPr>
        <w:t>.</w:t>
      </w:r>
      <w:r w:rsidR="004D5149" w:rsidRPr="00141678">
        <w:rPr>
          <w:rFonts w:ascii="Arial" w:hAnsi="Arial" w:cs="Arial"/>
          <w:i/>
          <w:sz w:val="22"/>
          <w:szCs w:val="22"/>
        </w:rPr>
        <w:t xml:space="preserve"> </w:t>
      </w:r>
    </w:p>
    <w:p w:rsidR="00147397" w:rsidRPr="00141678" w:rsidRDefault="00761259" w:rsidP="003F5F84">
      <w:pPr>
        <w:ind w:left="426" w:hanging="426"/>
        <w:jc w:val="both"/>
        <w:rPr>
          <w:rFonts w:ascii="Arial" w:hAnsi="Arial" w:cs="Arial"/>
          <w:sz w:val="22"/>
          <w:szCs w:val="22"/>
        </w:rPr>
      </w:pPr>
      <w:r w:rsidRPr="00141678">
        <w:rPr>
          <w:rFonts w:ascii="Arial" w:hAnsi="Arial" w:cs="Arial"/>
          <w:sz w:val="22"/>
          <w:szCs w:val="22"/>
        </w:rPr>
        <w:t>4.</w:t>
      </w:r>
      <w:r w:rsidRPr="00141678">
        <w:rPr>
          <w:rFonts w:ascii="Arial" w:hAnsi="Arial" w:cs="Arial"/>
          <w:sz w:val="22"/>
          <w:szCs w:val="22"/>
        </w:rPr>
        <w:tab/>
      </w:r>
      <w:r w:rsidR="0040236A" w:rsidRPr="00141678">
        <w:rPr>
          <w:rFonts w:ascii="Arial" w:hAnsi="Arial" w:cs="Arial"/>
          <w:sz w:val="22"/>
          <w:szCs w:val="22"/>
        </w:rPr>
        <w:t>La domanda</w:t>
      </w:r>
      <w:r w:rsidR="00602546" w:rsidRPr="00141678">
        <w:rPr>
          <w:rFonts w:ascii="Arial" w:hAnsi="Arial" w:cs="Arial"/>
          <w:sz w:val="22"/>
          <w:szCs w:val="22"/>
        </w:rPr>
        <w:t xml:space="preserve"> </w:t>
      </w:r>
      <w:r w:rsidR="00266ED7" w:rsidRPr="00141678">
        <w:rPr>
          <w:rFonts w:ascii="Arial" w:hAnsi="Arial" w:cs="Arial"/>
          <w:sz w:val="22"/>
          <w:szCs w:val="22"/>
        </w:rPr>
        <w:t>dev</w:t>
      </w:r>
      <w:r w:rsidR="0040236A" w:rsidRPr="00141678">
        <w:rPr>
          <w:rFonts w:ascii="Arial" w:hAnsi="Arial" w:cs="Arial"/>
          <w:sz w:val="22"/>
          <w:szCs w:val="22"/>
        </w:rPr>
        <w:t>e</w:t>
      </w:r>
      <w:r w:rsidR="00147397" w:rsidRPr="00141678">
        <w:rPr>
          <w:rFonts w:ascii="Arial" w:hAnsi="Arial" w:cs="Arial"/>
          <w:sz w:val="22"/>
          <w:szCs w:val="22"/>
        </w:rPr>
        <w:t xml:space="preserve"> </w:t>
      </w:r>
      <w:r w:rsidR="00280AED" w:rsidRPr="00141678">
        <w:rPr>
          <w:rFonts w:ascii="Arial" w:hAnsi="Arial" w:cs="Arial"/>
          <w:sz w:val="22"/>
          <w:szCs w:val="22"/>
        </w:rPr>
        <w:t>pervenire</w:t>
      </w:r>
      <w:r w:rsidR="00602546" w:rsidRPr="00141678">
        <w:rPr>
          <w:rFonts w:ascii="Arial" w:hAnsi="Arial" w:cs="Arial"/>
          <w:sz w:val="22"/>
          <w:szCs w:val="22"/>
        </w:rPr>
        <w:t xml:space="preserve"> entro il termine</w:t>
      </w:r>
      <w:r w:rsidRPr="00141678">
        <w:rPr>
          <w:rFonts w:ascii="Arial" w:hAnsi="Arial" w:cs="Arial"/>
          <w:sz w:val="22"/>
          <w:szCs w:val="22"/>
        </w:rPr>
        <w:t xml:space="preserve"> di scadenza previsto dal comma 1</w:t>
      </w:r>
      <w:r w:rsidR="00266ED7" w:rsidRPr="00141678">
        <w:rPr>
          <w:rFonts w:ascii="Arial" w:hAnsi="Arial" w:cs="Arial"/>
          <w:sz w:val="22"/>
          <w:szCs w:val="22"/>
        </w:rPr>
        <w:t xml:space="preserve"> del presente articolo</w:t>
      </w:r>
      <w:r w:rsidR="00147397" w:rsidRPr="00141678">
        <w:rPr>
          <w:rFonts w:ascii="Arial" w:hAnsi="Arial" w:cs="Arial"/>
          <w:sz w:val="22"/>
          <w:szCs w:val="22"/>
        </w:rPr>
        <w:t>:</w:t>
      </w:r>
    </w:p>
    <w:p w:rsidR="00147397" w:rsidRPr="00141678" w:rsidRDefault="00DE12C3" w:rsidP="0084494F">
      <w:pPr>
        <w:numPr>
          <w:ilvl w:val="0"/>
          <w:numId w:val="1"/>
        </w:numPr>
        <w:tabs>
          <w:tab w:val="clear" w:pos="720"/>
          <w:tab w:val="num" w:pos="851"/>
        </w:tabs>
        <w:ind w:left="851" w:hanging="425"/>
        <w:jc w:val="both"/>
        <w:rPr>
          <w:rFonts w:ascii="Arial" w:hAnsi="Arial" w:cs="Arial"/>
          <w:sz w:val="22"/>
          <w:szCs w:val="22"/>
        </w:rPr>
      </w:pPr>
      <w:r w:rsidRPr="00141678">
        <w:rPr>
          <w:rFonts w:ascii="Arial" w:hAnsi="Arial" w:cs="Arial"/>
          <w:sz w:val="22"/>
          <w:szCs w:val="22"/>
        </w:rPr>
        <w:t xml:space="preserve">mediante consegna a mano </w:t>
      </w:r>
      <w:r w:rsidR="00266ED7" w:rsidRPr="00141678">
        <w:rPr>
          <w:rFonts w:ascii="Arial" w:hAnsi="Arial" w:cs="Arial"/>
          <w:sz w:val="22"/>
          <w:szCs w:val="22"/>
        </w:rPr>
        <w:t xml:space="preserve">al personale in servizio </w:t>
      </w:r>
      <w:r w:rsidR="00602546" w:rsidRPr="00141678">
        <w:rPr>
          <w:rFonts w:ascii="Arial" w:hAnsi="Arial" w:cs="Arial"/>
          <w:sz w:val="22"/>
          <w:szCs w:val="22"/>
        </w:rPr>
        <w:t xml:space="preserve">presso </w:t>
      </w:r>
      <w:smartTag w:uri="urn:schemas-microsoft-com:office:smarttags" w:element="PersonName">
        <w:smartTagPr>
          <w:attr w:name="ProductID" w:val="la Unit￠ Organizzativa"/>
        </w:smartTagPr>
        <w:r w:rsidR="00602546" w:rsidRPr="00141678">
          <w:rPr>
            <w:rFonts w:ascii="Arial" w:hAnsi="Arial" w:cs="Arial"/>
            <w:sz w:val="22"/>
            <w:szCs w:val="22"/>
          </w:rPr>
          <w:t>l</w:t>
        </w:r>
        <w:r w:rsidR="00761259" w:rsidRPr="00141678">
          <w:rPr>
            <w:rFonts w:ascii="Arial" w:hAnsi="Arial" w:cs="Arial"/>
            <w:sz w:val="22"/>
            <w:szCs w:val="22"/>
          </w:rPr>
          <w:t xml:space="preserve">a </w:t>
        </w:r>
        <w:r w:rsidR="00602546" w:rsidRPr="00141678">
          <w:rPr>
            <w:rFonts w:ascii="Arial" w:hAnsi="Arial" w:cs="Arial"/>
            <w:sz w:val="22"/>
            <w:szCs w:val="22"/>
          </w:rPr>
          <w:t>Unità Organizzativa</w:t>
        </w:r>
      </w:smartTag>
      <w:r w:rsidR="00602546" w:rsidRPr="00141678">
        <w:rPr>
          <w:rFonts w:ascii="Arial" w:hAnsi="Arial" w:cs="Arial"/>
          <w:sz w:val="22"/>
          <w:szCs w:val="22"/>
        </w:rPr>
        <w:t xml:space="preserve"> </w:t>
      </w:r>
      <w:r w:rsidR="00761259" w:rsidRPr="00141678">
        <w:rPr>
          <w:rFonts w:ascii="Arial" w:hAnsi="Arial" w:cs="Arial"/>
          <w:sz w:val="22"/>
          <w:szCs w:val="22"/>
        </w:rPr>
        <w:t>“</w:t>
      </w:r>
      <w:r w:rsidR="00602546" w:rsidRPr="00141678">
        <w:rPr>
          <w:rFonts w:ascii="Arial" w:hAnsi="Arial" w:cs="Arial"/>
          <w:b/>
          <w:i/>
          <w:sz w:val="22"/>
          <w:szCs w:val="22"/>
        </w:rPr>
        <w:t>Docenti e Ricercatori</w:t>
      </w:r>
      <w:r w:rsidR="00761259" w:rsidRPr="00141678">
        <w:rPr>
          <w:rFonts w:ascii="Arial" w:hAnsi="Arial" w:cs="Arial"/>
          <w:sz w:val="22"/>
          <w:szCs w:val="22"/>
        </w:rPr>
        <w:t>”</w:t>
      </w:r>
      <w:r w:rsidR="00602546" w:rsidRPr="00141678">
        <w:rPr>
          <w:rFonts w:ascii="Arial" w:hAnsi="Arial" w:cs="Arial"/>
          <w:sz w:val="22"/>
          <w:szCs w:val="22"/>
        </w:rPr>
        <w:t xml:space="preserve"> dell</w:t>
      </w:r>
      <w:r w:rsidR="00761259" w:rsidRPr="00141678">
        <w:rPr>
          <w:rFonts w:ascii="Arial" w:hAnsi="Arial" w:cs="Arial"/>
          <w:sz w:val="22"/>
          <w:szCs w:val="22"/>
        </w:rPr>
        <w:t xml:space="preserve">a </w:t>
      </w:r>
      <w:r w:rsidR="00602546" w:rsidRPr="00141678">
        <w:rPr>
          <w:rFonts w:ascii="Arial" w:hAnsi="Arial" w:cs="Arial"/>
          <w:sz w:val="22"/>
          <w:szCs w:val="22"/>
        </w:rPr>
        <w:t xml:space="preserve">Università degli Studi del Sannio, </w:t>
      </w:r>
      <w:r w:rsidR="00761259" w:rsidRPr="00141678">
        <w:rPr>
          <w:rFonts w:ascii="Arial" w:hAnsi="Arial" w:cs="Arial"/>
          <w:sz w:val="22"/>
          <w:szCs w:val="22"/>
        </w:rPr>
        <w:t>che ha sede nel Complesso Immobiliare denominato “</w:t>
      </w:r>
      <w:r w:rsidR="00602546" w:rsidRPr="00141678">
        <w:rPr>
          <w:rFonts w:ascii="Arial" w:hAnsi="Arial" w:cs="Arial"/>
          <w:b/>
          <w:i/>
          <w:sz w:val="22"/>
          <w:szCs w:val="22"/>
        </w:rPr>
        <w:t>Ex Con</w:t>
      </w:r>
      <w:r w:rsidR="00266ED7" w:rsidRPr="00141678">
        <w:rPr>
          <w:rFonts w:ascii="Arial" w:hAnsi="Arial" w:cs="Arial"/>
          <w:b/>
          <w:i/>
          <w:sz w:val="22"/>
          <w:szCs w:val="22"/>
        </w:rPr>
        <w:t xml:space="preserve">vento </w:t>
      </w:r>
      <w:r w:rsidR="00761259" w:rsidRPr="00141678">
        <w:rPr>
          <w:rFonts w:ascii="Arial" w:hAnsi="Arial" w:cs="Arial"/>
          <w:b/>
          <w:i/>
          <w:sz w:val="22"/>
          <w:szCs w:val="22"/>
        </w:rPr>
        <w:t xml:space="preserve">di </w:t>
      </w:r>
      <w:r w:rsidR="00602546" w:rsidRPr="00141678">
        <w:rPr>
          <w:rFonts w:ascii="Arial" w:hAnsi="Arial" w:cs="Arial"/>
          <w:b/>
          <w:i/>
          <w:sz w:val="22"/>
          <w:szCs w:val="22"/>
        </w:rPr>
        <w:t>San Vittorino</w:t>
      </w:r>
      <w:r w:rsidR="00602546" w:rsidRPr="00141678">
        <w:rPr>
          <w:rFonts w:ascii="Arial" w:hAnsi="Arial" w:cs="Arial"/>
          <w:sz w:val="22"/>
          <w:szCs w:val="22"/>
        </w:rPr>
        <w:t xml:space="preserve">", </w:t>
      </w:r>
      <w:r w:rsidR="00761259" w:rsidRPr="00141678">
        <w:rPr>
          <w:rFonts w:ascii="Arial" w:hAnsi="Arial" w:cs="Arial"/>
          <w:sz w:val="22"/>
          <w:szCs w:val="22"/>
        </w:rPr>
        <w:t xml:space="preserve">sito in </w:t>
      </w:r>
      <w:r w:rsidR="0084494F" w:rsidRPr="00141678">
        <w:rPr>
          <w:rFonts w:ascii="Arial" w:hAnsi="Arial" w:cs="Arial"/>
          <w:sz w:val="22"/>
          <w:szCs w:val="22"/>
        </w:rPr>
        <w:t xml:space="preserve">Benevento, alla </w:t>
      </w:r>
      <w:r w:rsidR="00602546" w:rsidRPr="00141678">
        <w:rPr>
          <w:rFonts w:ascii="Arial" w:hAnsi="Arial" w:cs="Arial"/>
          <w:sz w:val="22"/>
          <w:szCs w:val="22"/>
        </w:rPr>
        <w:t>Via Tenente Pellegrini</w:t>
      </w:r>
      <w:r w:rsidR="00761259" w:rsidRPr="00141678">
        <w:rPr>
          <w:rFonts w:ascii="Arial" w:hAnsi="Arial" w:cs="Arial"/>
          <w:sz w:val="22"/>
          <w:szCs w:val="22"/>
        </w:rPr>
        <w:t>,</w:t>
      </w:r>
      <w:r w:rsidR="00602546" w:rsidRPr="00141678">
        <w:rPr>
          <w:rFonts w:ascii="Arial" w:hAnsi="Arial" w:cs="Arial"/>
          <w:sz w:val="22"/>
          <w:szCs w:val="22"/>
        </w:rPr>
        <w:t xml:space="preserve"> </w:t>
      </w:r>
      <w:r w:rsidR="0084494F" w:rsidRPr="00141678">
        <w:rPr>
          <w:rFonts w:ascii="Arial" w:hAnsi="Arial" w:cs="Arial"/>
          <w:sz w:val="22"/>
          <w:szCs w:val="22"/>
        </w:rPr>
        <w:t xml:space="preserve">senza numero civico, Codice di Avviamento Postale: </w:t>
      </w:r>
      <w:r w:rsidR="00602546" w:rsidRPr="00141678">
        <w:rPr>
          <w:rFonts w:ascii="Arial" w:hAnsi="Arial" w:cs="Arial"/>
          <w:sz w:val="22"/>
          <w:szCs w:val="22"/>
        </w:rPr>
        <w:t>82100</w:t>
      </w:r>
      <w:r w:rsidR="0084494F" w:rsidRPr="00141678">
        <w:rPr>
          <w:rFonts w:ascii="Arial" w:hAnsi="Arial" w:cs="Arial"/>
          <w:sz w:val="22"/>
          <w:szCs w:val="22"/>
        </w:rPr>
        <w:t>,</w:t>
      </w:r>
      <w:r w:rsidR="00602546" w:rsidRPr="00141678">
        <w:rPr>
          <w:rFonts w:ascii="Arial" w:hAnsi="Arial" w:cs="Arial"/>
          <w:sz w:val="22"/>
          <w:szCs w:val="22"/>
        </w:rPr>
        <w:t xml:space="preserve"> dal lunedì al venerdì, dalle ore </w:t>
      </w:r>
      <w:r w:rsidR="00602546" w:rsidRPr="00141678">
        <w:rPr>
          <w:rFonts w:ascii="Arial" w:hAnsi="Arial" w:cs="Arial"/>
          <w:b/>
          <w:sz w:val="22"/>
          <w:szCs w:val="22"/>
        </w:rPr>
        <w:t>9</w:t>
      </w:r>
      <w:r w:rsidR="0084494F" w:rsidRPr="00141678">
        <w:rPr>
          <w:rFonts w:ascii="Arial" w:hAnsi="Arial" w:cs="Arial"/>
          <w:b/>
          <w:sz w:val="22"/>
          <w:szCs w:val="22"/>
        </w:rPr>
        <w:t>.</w:t>
      </w:r>
      <w:r w:rsidR="00602546" w:rsidRPr="00141678">
        <w:rPr>
          <w:rFonts w:ascii="Arial" w:hAnsi="Arial" w:cs="Arial"/>
          <w:b/>
          <w:sz w:val="22"/>
          <w:szCs w:val="22"/>
        </w:rPr>
        <w:t>00</w:t>
      </w:r>
      <w:r w:rsidR="00602546" w:rsidRPr="00141678">
        <w:rPr>
          <w:rFonts w:ascii="Arial" w:hAnsi="Arial" w:cs="Arial"/>
          <w:sz w:val="22"/>
          <w:szCs w:val="22"/>
        </w:rPr>
        <w:t xml:space="preserve"> alle ore </w:t>
      </w:r>
      <w:r w:rsidR="00602546" w:rsidRPr="00141678">
        <w:rPr>
          <w:rFonts w:ascii="Arial" w:hAnsi="Arial" w:cs="Arial"/>
          <w:b/>
          <w:sz w:val="22"/>
          <w:szCs w:val="22"/>
        </w:rPr>
        <w:t>12</w:t>
      </w:r>
      <w:r w:rsidR="0084494F" w:rsidRPr="00141678">
        <w:rPr>
          <w:rFonts w:ascii="Arial" w:hAnsi="Arial" w:cs="Arial"/>
          <w:b/>
          <w:sz w:val="22"/>
          <w:szCs w:val="22"/>
        </w:rPr>
        <w:t>.</w:t>
      </w:r>
      <w:r w:rsidR="00602546" w:rsidRPr="00141678">
        <w:rPr>
          <w:rFonts w:ascii="Arial" w:hAnsi="Arial" w:cs="Arial"/>
          <w:b/>
          <w:sz w:val="22"/>
          <w:szCs w:val="22"/>
        </w:rPr>
        <w:t>00</w:t>
      </w:r>
      <w:r w:rsidR="0084494F" w:rsidRPr="00141678">
        <w:rPr>
          <w:rFonts w:ascii="Arial" w:hAnsi="Arial" w:cs="Arial"/>
          <w:sz w:val="22"/>
          <w:szCs w:val="22"/>
        </w:rPr>
        <w:t xml:space="preserve">;      </w:t>
      </w:r>
    </w:p>
    <w:p w:rsidR="00CE17F6" w:rsidRPr="00141678" w:rsidRDefault="00147397" w:rsidP="00CE17F6">
      <w:pPr>
        <w:numPr>
          <w:ilvl w:val="0"/>
          <w:numId w:val="1"/>
        </w:numPr>
        <w:tabs>
          <w:tab w:val="clear" w:pos="720"/>
          <w:tab w:val="num" w:pos="851"/>
        </w:tabs>
        <w:ind w:left="851" w:hanging="425"/>
        <w:jc w:val="both"/>
        <w:rPr>
          <w:rFonts w:ascii="Arial" w:hAnsi="Arial" w:cs="Arial"/>
          <w:sz w:val="22"/>
          <w:szCs w:val="22"/>
        </w:rPr>
      </w:pPr>
      <w:r w:rsidRPr="00141678">
        <w:rPr>
          <w:rFonts w:ascii="Arial" w:hAnsi="Arial" w:cs="Arial"/>
          <w:sz w:val="22"/>
          <w:szCs w:val="22"/>
        </w:rPr>
        <w:t>a mezzo di raccomandata con avviso di ricevimento</w:t>
      </w:r>
      <w:r w:rsidR="002C79AF" w:rsidRPr="00141678">
        <w:rPr>
          <w:rFonts w:ascii="Arial" w:hAnsi="Arial" w:cs="Arial"/>
          <w:sz w:val="22"/>
          <w:szCs w:val="22"/>
        </w:rPr>
        <w:t xml:space="preserve"> o </w:t>
      </w:r>
      <w:r w:rsidR="00C73388" w:rsidRPr="00141678">
        <w:rPr>
          <w:rFonts w:ascii="Arial" w:hAnsi="Arial" w:cs="Arial"/>
          <w:sz w:val="22"/>
          <w:szCs w:val="22"/>
        </w:rPr>
        <w:t xml:space="preserve">di </w:t>
      </w:r>
      <w:r w:rsidR="002C79AF" w:rsidRPr="00141678">
        <w:rPr>
          <w:rFonts w:ascii="Arial" w:hAnsi="Arial" w:cs="Arial"/>
          <w:sz w:val="22"/>
          <w:szCs w:val="22"/>
        </w:rPr>
        <w:t>corriere espresso</w:t>
      </w:r>
      <w:r w:rsidR="003C5F36" w:rsidRPr="00141678">
        <w:rPr>
          <w:rFonts w:ascii="Arial" w:hAnsi="Arial" w:cs="Arial"/>
          <w:sz w:val="22"/>
          <w:szCs w:val="22"/>
        </w:rPr>
        <w:t>;</w:t>
      </w:r>
    </w:p>
    <w:p w:rsidR="0084494F" w:rsidRPr="00141678" w:rsidRDefault="003C5F36" w:rsidP="00CE17F6">
      <w:pPr>
        <w:numPr>
          <w:ilvl w:val="0"/>
          <w:numId w:val="1"/>
        </w:numPr>
        <w:tabs>
          <w:tab w:val="clear" w:pos="720"/>
          <w:tab w:val="num" w:pos="851"/>
        </w:tabs>
        <w:ind w:left="851" w:hanging="425"/>
        <w:jc w:val="both"/>
        <w:rPr>
          <w:rFonts w:ascii="Arial" w:hAnsi="Arial" w:cs="Arial"/>
          <w:sz w:val="22"/>
          <w:szCs w:val="22"/>
        </w:rPr>
      </w:pPr>
      <w:r w:rsidRPr="00141678">
        <w:rPr>
          <w:rFonts w:ascii="Arial" w:hAnsi="Arial" w:cs="Arial"/>
          <w:sz w:val="22"/>
          <w:szCs w:val="22"/>
        </w:rPr>
        <w:t xml:space="preserve">mediante un messaggio di Posta Elettronica Certificata (PEC) all’indirizzo </w:t>
      </w:r>
      <w:bookmarkStart w:id="0" w:name="11"/>
      <w:bookmarkEnd w:id="0"/>
      <w:r w:rsidRPr="00141678">
        <w:rPr>
          <w:rFonts w:ascii="Arial" w:hAnsi="Arial" w:cs="Arial"/>
          <w:sz w:val="22"/>
          <w:szCs w:val="22"/>
        </w:rPr>
        <w:t xml:space="preserve">amministrazione@cert.unisannio.it, con il seguente oggetto: </w:t>
      </w:r>
      <w:r w:rsidR="00B62167" w:rsidRPr="00141678">
        <w:rPr>
          <w:rFonts w:ascii="Arial" w:hAnsi="Arial" w:cs="Arial"/>
          <w:sz w:val="22"/>
          <w:szCs w:val="22"/>
        </w:rPr>
        <w:t>“</w:t>
      </w:r>
      <w:r w:rsidR="00B62167" w:rsidRPr="00141678">
        <w:rPr>
          <w:rFonts w:ascii="Arial" w:hAnsi="Arial" w:cs="Arial"/>
          <w:b/>
          <w:i/>
          <w:sz w:val="22"/>
          <w:szCs w:val="22"/>
        </w:rPr>
        <w:t xml:space="preserve">BANDO PER </w:t>
      </w:r>
      <w:smartTag w:uri="urn:schemas-microsoft-com:office:smarttags" w:element="PersonName">
        <w:smartTagPr>
          <w:attr w:name="ProductID" w:val="LA COPERTURA"/>
        </w:smartTagPr>
        <w:r w:rsidR="00B62167" w:rsidRPr="00141678">
          <w:rPr>
            <w:rFonts w:ascii="Arial" w:hAnsi="Arial" w:cs="Arial"/>
            <w:b/>
            <w:i/>
            <w:sz w:val="22"/>
            <w:szCs w:val="22"/>
          </w:rPr>
          <w:t>LA COPERTURA</w:t>
        </w:r>
      </w:smartTag>
      <w:r w:rsidR="00B62167" w:rsidRPr="00141678">
        <w:rPr>
          <w:rFonts w:ascii="Arial" w:hAnsi="Arial" w:cs="Arial"/>
          <w:b/>
          <w:i/>
          <w:sz w:val="22"/>
          <w:szCs w:val="22"/>
        </w:rPr>
        <w:t xml:space="preserve">, MEDIANTE CHIAMATA, DI UN POSTO DI </w:t>
      </w:r>
      <w:r w:rsidR="00BD4D3B" w:rsidRPr="00141678">
        <w:rPr>
          <w:rFonts w:ascii="Arial" w:hAnsi="Arial" w:cs="Arial"/>
          <w:b/>
          <w:i/>
          <w:sz w:val="22"/>
          <w:szCs w:val="22"/>
        </w:rPr>
        <w:t xml:space="preserve">PROFESSORE </w:t>
      </w:r>
      <w:r w:rsidR="00BD4D3B">
        <w:rPr>
          <w:rFonts w:ascii="Arial" w:hAnsi="Arial" w:cs="Arial"/>
          <w:b/>
          <w:i/>
          <w:sz w:val="22"/>
          <w:szCs w:val="22"/>
        </w:rPr>
        <w:t>DI SECONDA FASCIA</w:t>
      </w:r>
      <w:r w:rsidR="00BD4D3B" w:rsidRPr="00141678">
        <w:rPr>
          <w:rFonts w:ascii="Arial" w:hAnsi="Arial" w:cs="Arial"/>
          <w:sz w:val="22"/>
          <w:szCs w:val="22"/>
        </w:rPr>
        <w:t xml:space="preserve"> </w:t>
      </w:r>
      <w:r w:rsidR="00BD4D3B" w:rsidRPr="00141678">
        <w:rPr>
          <w:rFonts w:ascii="Arial" w:hAnsi="Arial" w:cs="Arial"/>
          <w:b/>
          <w:i/>
          <w:sz w:val="22"/>
          <w:szCs w:val="22"/>
        </w:rPr>
        <w:t>SETTORE CONCORSUALE  ----------</w:t>
      </w:r>
      <w:r w:rsidR="00BD4D3B" w:rsidRPr="00141678">
        <w:rPr>
          <w:rFonts w:ascii="Arial" w:hAnsi="Arial" w:cs="Arial"/>
          <w:b/>
          <w:sz w:val="22"/>
          <w:szCs w:val="22"/>
        </w:rPr>
        <w:t xml:space="preserve">, </w:t>
      </w:r>
      <w:r w:rsidR="00BD4D3B" w:rsidRPr="00141678">
        <w:rPr>
          <w:rFonts w:ascii="Arial" w:hAnsi="Arial" w:cs="Arial"/>
          <w:b/>
          <w:i/>
          <w:sz w:val="22"/>
          <w:szCs w:val="22"/>
        </w:rPr>
        <w:t xml:space="preserve">SETTORE SCIENTIFICO-DISCIPLINARE </w:t>
      </w:r>
      <w:r w:rsidR="00BD4D3B" w:rsidRPr="00141678">
        <w:rPr>
          <w:rFonts w:ascii="Arial" w:hAnsi="Arial" w:cs="Arial"/>
          <w:b/>
          <w:i/>
          <w:iCs/>
          <w:sz w:val="22"/>
          <w:szCs w:val="22"/>
        </w:rPr>
        <w:t>--------------</w:t>
      </w:r>
      <w:r w:rsidR="00BD4D3B" w:rsidRPr="00141678">
        <w:rPr>
          <w:rFonts w:ascii="Arial" w:hAnsi="Arial" w:cs="Arial"/>
          <w:i/>
          <w:sz w:val="22"/>
          <w:szCs w:val="22"/>
        </w:rPr>
        <w:t xml:space="preserve">. </w:t>
      </w:r>
      <w:r w:rsidR="00BD4D3B" w:rsidRPr="00141678">
        <w:rPr>
          <w:rFonts w:ascii="Arial" w:hAnsi="Arial" w:cs="Arial"/>
          <w:b/>
          <w:i/>
          <w:sz w:val="22"/>
          <w:szCs w:val="22"/>
        </w:rPr>
        <w:t>DIPARTIMENTO DI DIRITTO, ECONOMIA, MANAGEMENT E METODI QUANTITATIVI. CODICE CONCORSO -- /201</w:t>
      </w:r>
      <w:r w:rsidR="00BD4D3B">
        <w:rPr>
          <w:rFonts w:ascii="Arial" w:hAnsi="Arial" w:cs="Arial"/>
          <w:b/>
          <w:i/>
          <w:sz w:val="22"/>
          <w:szCs w:val="22"/>
        </w:rPr>
        <w:t>7</w:t>
      </w:r>
      <w:r w:rsidR="00BD4D3B" w:rsidRPr="00141678">
        <w:rPr>
          <w:rFonts w:ascii="Arial" w:hAnsi="Arial" w:cs="Arial"/>
          <w:i/>
          <w:sz w:val="22"/>
          <w:szCs w:val="22"/>
        </w:rPr>
        <w:t>”</w:t>
      </w:r>
      <w:r w:rsidR="00CE17F6" w:rsidRPr="00141678">
        <w:rPr>
          <w:rFonts w:ascii="Arial" w:hAnsi="Arial" w:cs="Arial"/>
          <w:b/>
          <w:i/>
          <w:sz w:val="22"/>
          <w:szCs w:val="22"/>
        </w:rPr>
        <w:t>,</w:t>
      </w:r>
      <w:r w:rsidR="0084494F" w:rsidRPr="00141678">
        <w:rPr>
          <w:rFonts w:ascii="Arial" w:hAnsi="Arial" w:cs="Arial"/>
          <w:sz w:val="22"/>
          <w:szCs w:val="22"/>
        </w:rPr>
        <w:t xml:space="preserve"> </w:t>
      </w:r>
      <w:r w:rsidR="00E56793" w:rsidRPr="00141678">
        <w:rPr>
          <w:rFonts w:ascii="Arial" w:hAnsi="Arial" w:cs="Arial"/>
          <w:sz w:val="22"/>
          <w:szCs w:val="22"/>
        </w:rPr>
        <w:t>fermo</w:t>
      </w:r>
      <w:r w:rsidR="0084494F" w:rsidRPr="00141678">
        <w:rPr>
          <w:rFonts w:ascii="Arial" w:hAnsi="Arial" w:cs="Arial"/>
          <w:sz w:val="22"/>
          <w:szCs w:val="22"/>
        </w:rPr>
        <w:t xml:space="preserve"> restando che:</w:t>
      </w:r>
    </w:p>
    <w:p w:rsidR="00015A06" w:rsidRPr="00141678" w:rsidRDefault="00015A06" w:rsidP="002B0986">
      <w:pPr>
        <w:numPr>
          <w:ilvl w:val="0"/>
          <w:numId w:val="10"/>
        </w:numPr>
        <w:ind w:left="1276" w:hanging="425"/>
        <w:jc w:val="both"/>
        <w:rPr>
          <w:rFonts w:ascii="Arial" w:hAnsi="Arial" w:cs="Arial"/>
          <w:sz w:val="22"/>
          <w:szCs w:val="22"/>
        </w:rPr>
      </w:pPr>
      <w:r w:rsidRPr="00141678">
        <w:rPr>
          <w:rFonts w:ascii="Arial" w:hAnsi="Arial" w:cs="Arial"/>
          <w:sz w:val="22"/>
          <w:szCs w:val="22"/>
        </w:rPr>
        <w:lastRenderedPageBreak/>
        <w:t>in questo caso, i documenti per i quali sia prevista la sottoscrizione in ambiente tradizionale, devono essere sottoscritti dal candidato con la propria firma digitale ed essere allegati al messaggio di posta elettronica in versione informatica. I documenti informatici privi di firma digitale saranno considerati come non sottoscritti.</w:t>
      </w:r>
    </w:p>
    <w:p w:rsidR="0084494F" w:rsidRPr="00141678" w:rsidRDefault="0084494F" w:rsidP="002B0986">
      <w:pPr>
        <w:numPr>
          <w:ilvl w:val="0"/>
          <w:numId w:val="10"/>
        </w:numPr>
        <w:ind w:left="1276" w:hanging="425"/>
        <w:jc w:val="both"/>
        <w:rPr>
          <w:rFonts w:ascii="Arial" w:hAnsi="Arial" w:cs="Arial"/>
          <w:sz w:val="22"/>
          <w:szCs w:val="22"/>
        </w:rPr>
      </w:pPr>
      <w:r w:rsidRPr="00141678">
        <w:rPr>
          <w:rFonts w:ascii="Arial" w:hAnsi="Arial" w:cs="Arial"/>
          <w:sz w:val="22"/>
          <w:szCs w:val="22"/>
        </w:rPr>
        <w:t>p</w:t>
      </w:r>
      <w:r w:rsidR="003C5F36" w:rsidRPr="00141678">
        <w:rPr>
          <w:rFonts w:ascii="Arial" w:hAnsi="Arial" w:cs="Arial"/>
          <w:sz w:val="22"/>
          <w:szCs w:val="22"/>
        </w:rPr>
        <w:t xml:space="preserve">er </w:t>
      </w:r>
      <w:r w:rsidR="009F6BBD" w:rsidRPr="00141678">
        <w:rPr>
          <w:rFonts w:ascii="Arial" w:hAnsi="Arial" w:cs="Arial"/>
          <w:sz w:val="22"/>
          <w:szCs w:val="22"/>
        </w:rPr>
        <w:t>l’invio di eventuali allegati</w:t>
      </w:r>
      <w:r w:rsidR="003C5F36" w:rsidRPr="00141678">
        <w:rPr>
          <w:rFonts w:ascii="Arial" w:hAnsi="Arial" w:cs="Arial"/>
          <w:sz w:val="22"/>
          <w:szCs w:val="22"/>
        </w:rPr>
        <w:t xml:space="preserve"> </w:t>
      </w:r>
      <w:r w:rsidRPr="00141678">
        <w:rPr>
          <w:rFonts w:ascii="Arial" w:hAnsi="Arial" w:cs="Arial"/>
          <w:sz w:val="22"/>
          <w:szCs w:val="22"/>
        </w:rPr>
        <w:t xml:space="preserve">il candidato </w:t>
      </w:r>
      <w:r w:rsidR="003C5F36" w:rsidRPr="00141678">
        <w:rPr>
          <w:rFonts w:ascii="Arial" w:hAnsi="Arial" w:cs="Arial"/>
          <w:sz w:val="22"/>
          <w:szCs w:val="22"/>
        </w:rPr>
        <w:t>dev</w:t>
      </w:r>
      <w:r w:rsidRPr="00141678">
        <w:rPr>
          <w:rFonts w:ascii="Arial" w:hAnsi="Arial" w:cs="Arial"/>
          <w:sz w:val="22"/>
          <w:szCs w:val="22"/>
        </w:rPr>
        <w:t>e</w:t>
      </w:r>
      <w:r w:rsidR="003C5F36" w:rsidRPr="00141678">
        <w:rPr>
          <w:rFonts w:ascii="Arial" w:hAnsi="Arial" w:cs="Arial"/>
          <w:sz w:val="22"/>
          <w:szCs w:val="22"/>
        </w:rPr>
        <w:t xml:space="preserve"> utilizza</w:t>
      </w:r>
      <w:r w:rsidRPr="00141678">
        <w:rPr>
          <w:rFonts w:ascii="Arial" w:hAnsi="Arial" w:cs="Arial"/>
          <w:sz w:val="22"/>
          <w:szCs w:val="22"/>
        </w:rPr>
        <w:t>re</w:t>
      </w:r>
      <w:r w:rsidR="003C5F36" w:rsidRPr="00141678">
        <w:rPr>
          <w:rFonts w:ascii="Arial" w:hAnsi="Arial" w:cs="Arial"/>
          <w:sz w:val="22"/>
          <w:szCs w:val="22"/>
        </w:rPr>
        <w:t>, a pena di esclusione, formati statici e non direttamente modificabili, preferibilmente “</w:t>
      </w:r>
      <w:r w:rsidR="003C5F36" w:rsidRPr="00141678">
        <w:rPr>
          <w:rFonts w:ascii="Arial" w:hAnsi="Arial" w:cs="Arial"/>
          <w:i/>
          <w:sz w:val="22"/>
          <w:szCs w:val="22"/>
        </w:rPr>
        <w:t>PDF</w:t>
      </w:r>
      <w:r w:rsidR="003C5F36" w:rsidRPr="00141678">
        <w:rPr>
          <w:rFonts w:ascii="Arial" w:hAnsi="Arial" w:cs="Arial"/>
          <w:sz w:val="22"/>
          <w:szCs w:val="22"/>
        </w:rPr>
        <w:t>” e “</w:t>
      </w:r>
      <w:r w:rsidR="003C5F36" w:rsidRPr="00141678">
        <w:rPr>
          <w:rFonts w:ascii="Arial" w:hAnsi="Arial" w:cs="Arial"/>
          <w:i/>
          <w:sz w:val="22"/>
          <w:szCs w:val="22"/>
        </w:rPr>
        <w:t>TIFF</w:t>
      </w:r>
      <w:r w:rsidR="003C5F36" w:rsidRPr="00141678">
        <w:rPr>
          <w:rFonts w:ascii="Arial" w:hAnsi="Arial" w:cs="Arial"/>
          <w:sz w:val="22"/>
          <w:szCs w:val="22"/>
        </w:rPr>
        <w:t>”</w:t>
      </w:r>
      <w:r w:rsidRPr="00141678">
        <w:rPr>
          <w:rFonts w:ascii="Arial" w:hAnsi="Arial" w:cs="Arial"/>
          <w:sz w:val="22"/>
          <w:szCs w:val="22"/>
        </w:rPr>
        <w:t>;</w:t>
      </w:r>
    </w:p>
    <w:p w:rsidR="0084494F" w:rsidRPr="00141678" w:rsidRDefault="0084494F" w:rsidP="002B0986">
      <w:pPr>
        <w:numPr>
          <w:ilvl w:val="0"/>
          <w:numId w:val="10"/>
        </w:numPr>
        <w:ind w:left="1276" w:hanging="425"/>
        <w:jc w:val="both"/>
        <w:rPr>
          <w:rFonts w:ascii="Arial" w:hAnsi="Arial" w:cs="Arial"/>
          <w:sz w:val="22"/>
          <w:szCs w:val="22"/>
        </w:rPr>
      </w:pPr>
      <w:r w:rsidRPr="00141678">
        <w:rPr>
          <w:rFonts w:ascii="Arial" w:hAnsi="Arial" w:cs="Arial"/>
          <w:sz w:val="22"/>
          <w:szCs w:val="22"/>
        </w:rPr>
        <w:t>n</w:t>
      </w:r>
      <w:r w:rsidR="003C5F36" w:rsidRPr="00141678">
        <w:rPr>
          <w:rFonts w:ascii="Arial" w:hAnsi="Arial" w:cs="Arial"/>
          <w:sz w:val="22"/>
          <w:szCs w:val="22"/>
        </w:rPr>
        <w:t>el caso di invio mediante Posta Elettronica Certificata, la ricevuta di ritorno viene trasmessa automaticamente dal relativo gestore</w:t>
      </w:r>
      <w:r w:rsidRPr="00141678">
        <w:rPr>
          <w:rFonts w:ascii="Arial" w:hAnsi="Arial" w:cs="Arial"/>
          <w:sz w:val="22"/>
          <w:szCs w:val="22"/>
        </w:rPr>
        <w:t>;</w:t>
      </w:r>
    </w:p>
    <w:p w:rsidR="003C5F36" w:rsidRPr="00141678" w:rsidRDefault="0084494F" w:rsidP="002B0986">
      <w:pPr>
        <w:numPr>
          <w:ilvl w:val="0"/>
          <w:numId w:val="10"/>
        </w:numPr>
        <w:ind w:left="1276" w:hanging="425"/>
        <w:jc w:val="both"/>
        <w:rPr>
          <w:rFonts w:ascii="Arial" w:hAnsi="Arial" w:cs="Arial"/>
          <w:sz w:val="22"/>
          <w:szCs w:val="22"/>
        </w:rPr>
      </w:pPr>
      <w:r w:rsidRPr="00141678">
        <w:rPr>
          <w:rFonts w:ascii="Arial" w:hAnsi="Arial" w:cs="Arial"/>
          <w:sz w:val="22"/>
          <w:szCs w:val="22"/>
        </w:rPr>
        <w:t>n</w:t>
      </w:r>
      <w:r w:rsidR="003C5F36" w:rsidRPr="00141678">
        <w:rPr>
          <w:rFonts w:ascii="Arial" w:hAnsi="Arial" w:cs="Arial"/>
          <w:sz w:val="22"/>
          <w:szCs w:val="22"/>
        </w:rPr>
        <w:t xml:space="preserve">el caso in cui </w:t>
      </w:r>
      <w:r w:rsidRPr="00141678">
        <w:rPr>
          <w:rFonts w:ascii="Arial" w:hAnsi="Arial" w:cs="Arial"/>
          <w:sz w:val="22"/>
          <w:szCs w:val="22"/>
        </w:rPr>
        <w:t xml:space="preserve">il candidato </w:t>
      </w:r>
      <w:r w:rsidR="003C5F36" w:rsidRPr="00141678">
        <w:rPr>
          <w:rFonts w:ascii="Arial" w:hAnsi="Arial" w:cs="Arial"/>
          <w:sz w:val="22"/>
          <w:szCs w:val="22"/>
        </w:rPr>
        <w:t>scel</w:t>
      </w:r>
      <w:r w:rsidRPr="00141678">
        <w:rPr>
          <w:rFonts w:ascii="Arial" w:hAnsi="Arial" w:cs="Arial"/>
          <w:sz w:val="22"/>
          <w:szCs w:val="22"/>
        </w:rPr>
        <w:t>g</w:t>
      </w:r>
      <w:r w:rsidR="003C5F36" w:rsidRPr="00141678">
        <w:rPr>
          <w:rFonts w:ascii="Arial" w:hAnsi="Arial" w:cs="Arial"/>
          <w:sz w:val="22"/>
          <w:szCs w:val="22"/>
        </w:rPr>
        <w:t xml:space="preserve">a, per la trasmissione della domanda di partecipazione alla procedura </w:t>
      </w:r>
      <w:r w:rsidR="00E56793" w:rsidRPr="00141678">
        <w:rPr>
          <w:rFonts w:ascii="Arial" w:hAnsi="Arial" w:cs="Arial"/>
          <w:sz w:val="22"/>
          <w:szCs w:val="22"/>
        </w:rPr>
        <w:t>di valutazione comparativa</w:t>
      </w:r>
      <w:r w:rsidR="003C5F36" w:rsidRPr="00141678">
        <w:rPr>
          <w:rFonts w:ascii="Arial" w:hAnsi="Arial" w:cs="Arial"/>
          <w:sz w:val="22"/>
          <w:szCs w:val="22"/>
        </w:rPr>
        <w:t xml:space="preserve"> oggetto del presente bando</w:t>
      </w:r>
      <w:r w:rsidR="00E56793" w:rsidRPr="00141678">
        <w:rPr>
          <w:rFonts w:ascii="Arial" w:hAnsi="Arial" w:cs="Arial"/>
          <w:sz w:val="22"/>
          <w:szCs w:val="22"/>
        </w:rPr>
        <w:t>,</w:t>
      </w:r>
      <w:r w:rsidR="003C5F36" w:rsidRPr="00141678">
        <w:rPr>
          <w:rFonts w:ascii="Arial" w:hAnsi="Arial" w:cs="Arial"/>
          <w:sz w:val="22"/>
          <w:szCs w:val="22"/>
        </w:rPr>
        <w:t xml:space="preserve"> la modalità</w:t>
      </w:r>
      <w:r w:rsidR="00E56793" w:rsidRPr="00141678">
        <w:rPr>
          <w:rFonts w:ascii="Arial" w:hAnsi="Arial" w:cs="Arial"/>
          <w:sz w:val="22"/>
          <w:szCs w:val="22"/>
        </w:rPr>
        <w:t xml:space="preserve"> di cui alla presente lettera</w:t>
      </w:r>
      <w:r w:rsidR="003C5F36" w:rsidRPr="00141678">
        <w:rPr>
          <w:rFonts w:ascii="Arial" w:hAnsi="Arial" w:cs="Arial"/>
          <w:sz w:val="22"/>
          <w:szCs w:val="22"/>
        </w:rPr>
        <w:t xml:space="preserve">, non </w:t>
      </w:r>
      <w:r w:rsidR="00E56793" w:rsidRPr="00141678">
        <w:rPr>
          <w:rFonts w:ascii="Arial" w:hAnsi="Arial" w:cs="Arial"/>
          <w:sz w:val="22"/>
          <w:szCs w:val="22"/>
        </w:rPr>
        <w:t xml:space="preserve">deve </w:t>
      </w:r>
      <w:r w:rsidR="003C5F36" w:rsidRPr="00141678">
        <w:rPr>
          <w:rFonts w:ascii="Arial" w:hAnsi="Arial" w:cs="Arial"/>
          <w:sz w:val="22"/>
          <w:szCs w:val="22"/>
        </w:rPr>
        <w:t xml:space="preserve">rivolgersi alla Amministrazione per verificare la ricezione del messaggio, né </w:t>
      </w:r>
      <w:r w:rsidR="00E56793" w:rsidRPr="00141678">
        <w:rPr>
          <w:rFonts w:ascii="Arial" w:hAnsi="Arial" w:cs="Arial"/>
          <w:sz w:val="22"/>
          <w:szCs w:val="22"/>
        </w:rPr>
        <w:t>è tenuto a</w:t>
      </w:r>
      <w:r w:rsidR="003C5F36" w:rsidRPr="00141678">
        <w:rPr>
          <w:rFonts w:ascii="Arial" w:hAnsi="Arial" w:cs="Arial"/>
          <w:sz w:val="22"/>
          <w:szCs w:val="22"/>
        </w:rPr>
        <w:t xml:space="preserve"> inviare la domanda su supporto cartaceo</w:t>
      </w:r>
      <w:r w:rsidRPr="00141678">
        <w:rPr>
          <w:rFonts w:ascii="Arial" w:hAnsi="Arial" w:cs="Arial"/>
          <w:sz w:val="22"/>
          <w:szCs w:val="22"/>
        </w:rPr>
        <w:t>;</w:t>
      </w:r>
    </w:p>
    <w:p w:rsidR="007C4465" w:rsidRPr="00141678" w:rsidRDefault="007C4465" w:rsidP="002B0986">
      <w:pPr>
        <w:numPr>
          <w:ilvl w:val="0"/>
          <w:numId w:val="10"/>
        </w:numPr>
        <w:ind w:left="1276" w:hanging="425"/>
        <w:jc w:val="both"/>
        <w:rPr>
          <w:rFonts w:ascii="Arial" w:hAnsi="Arial" w:cs="Arial"/>
          <w:i/>
          <w:sz w:val="22"/>
          <w:szCs w:val="22"/>
        </w:rPr>
      </w:pPr>
      <w:r w:rsidRPr="00141678">
        <w:rPr>
          <w:rFonts w:ascii="Arial" w:hAnsi="Arial" w:cs="Arial"/>
          <w:sz w:val="22"/>
          <w:szCs w:val="22"/>
        </w:rPr>
        <w:t>la posta elettronica certificata non consente la trasmissione di allegati che, tutti insieme</w:t>
      </w:r>
      <w:r w:rsidR="003C3AA8" w:rsidRPr="00141678">
        <w:rPr>
          <w:rFonts w:ascii="Arial" w:hAnsi="Arial" w:cs="Arial"/>
          <w:sz w:val="22"/>
          <w:szCs w:val="22"/>
        </w:rPr>
        <w:t xml:space="preserve">, abbiano una dimensione pari o superiore a </w:t>
      </w:r>
      <w:r w:rsidR="00E51049" w:rsidRPr="00141678">
        <w:rPr>
          <w:rFonts w:ascii="Arial" w:hAnsi="Arial" w:cs="Arial"/>
          <w:b/>
          <w:sz w:val="22"/>
          <w:szCs w:val="22"/>
        </w:rPr>
        <w:t xml:space="preserve">30 </w:t>
      </w:r>
      <w:r w:rsidR="00E56793" w:rsidRPr="00141678">
        <w:rPr>
          <w:rFonts w:ascii="Arial" w:hAnsi="Arial" w:cs="Arial"/>
          <w:sz w:val="22"/>
          <w:szCs w:val="22"/>
        </w:rPr>
        <w:t>“</w:t>
      </w:r>
      <w:r w:rsidR="003C3AA8" w:rsidRPr="00141678">
        <w:rPr>
          <w:rFonts w:ascii="Arial" w:hAnsi="Arial" w:cs="Arial"/>
          <w:b/>
          <w:i/>
          <w:sz w:val="22"/>
          <w:szCs w:val="22"/>
        </w:rPr>
        <w:t>megabite</w:t>
      </w:r>
      <w:r w:rsidR="00E56793" w:rsidRPr="00141678">
        <w:rPr>
          <w:rFonts w:ascii="Arial" w:hAnsi="Arial" w:cs="Arial"/>
          <w:sz w:val="22"/>
          <w:szCs w:val="22"/>
        </w:rPr>
        <w:t>”;</w:t>
      </w:r>
    </w:p>
    <w:p w:rsidR="00015A06" w:rsidRPr="00141678" w:rsidRDefault="00E56793" w:rsidP="002B0986">
      <w:pPr>
        <w:numPr>
          <w:ilvl w:val="0"/>
          <w:numId w:val="10"/>
        </w:numPr>
        <w:ind w:left="1276" w:hanging="425"/>
        <w:jc w:val="both"/>
        <w:rPr>
          <w:rFonts w:ascii="Arial" w:hAnsi="Arial" w:cs="Arial"/>
          <w:b/>
          <w:sz w:val="22"/>
          <w:szCs w:val="22"/>
          <w:u w:val="single"/>
        </w:rPr>
      </w:pPr>
      <w:r w:rsidRPr="00141678">
        <w:rPr>
          <w:rFonts w:ascii="Arial" w:hAnsi="Arial" w:cs="Arial"/>
          <w:sz w:val="22"/>
          <w:szCs w:val="22"/>
        </w:rPr>
        <w:t>qualora i</w:t>
      </w:r>
      <w:r w:rsidR="003C3AA8" w:rsidRPr="00141678">
        <w:rPr>
          <w:rFonts w:ascii="Arial" w:hAnsi="Arial" w:cs="Arial"/>
          <w:sz w:val="22"/>
          <w:szCs w:val="22"/>
        </w:rPr>
        <w:t xml:space="preserve">l candidato debba trasmettere allegati che complessivamente superino </w:t>
      </w:r>
      <w:r w:rsidRPr="00141678">
        <w:rPr>
          <w:rFonts w:ascii="Arial" w:hAnsi="Arial" w:cs="Arial"/>
          <w:sz w:val="22"/>
          <w:szCs w:val="22"/>
        </w:rPr>
        <w:t xml:space="preserve">il predetto </w:t>
      </w:r>
      <w:r w:rsidR="003C3AA8" w:rsidRPr="00141678">
        <w:rPr>
          <w:rFonts w:ascii="Arial" w:hAnsi="Arial" w:cs="Arial"/>
          <w:sz w:val="22"/>
          <w:szCs w:val="22"/>
        </w:rPr>
        <w:t xml:space="preserve">limite, </w:t>
      </w:r>
      <w:r w:rsidRPr="00141678">
        <w:rPr>
          <w:rFonts w:ascii="Arial" w:hAnsi="Arial" w:cs="Arial"/>
          <w:sz w:val="22"/>
          <w:szCs w:val="22"/>
        </w:rPr>
        <w:t>è tenuto, altresì, ad inviare, c</w:t>
      </w:r>
      <w:r w:rsidR="003C3AA8" w:rsidRPr="00141678">
        <w:rPr>
          <w:rFonts w:ascii="Arial" w:hAnsi="Arial" w:cs="Arial"/>
          <w:sz w:val="22"/>
          <w:szCs w:val="22"/>
        </w:rPr>
        <w:t xml:space="preserve">on una prima </w:t>
      </w:r>
      <w:r w:rsidRPr="00141678">
        <w:rPr>
          <w:rFonts w:ascii="Arial" w:hAnsi="Arial" w:cs="Arial"/>
          <w:sz w:val="22"/>
          <w:szCs w:val="22"/>
        </w:rPr>
        <w:t>“</w:t>
      </w:r>
      <w:r w:rsidR="003C3AA8" w:rsidRPr="00141678">
        <w:rPr>
          <w:rFonts w:ascii="Arial" w:hAnsi="Arial" w:cs="Arial"/>
          <w:i/>
          <w:sz w:val="22"/>
          <w:szCs w:val="22"/>
        </w:rPr>
        <w:t>e-mail</w:t>
      </w:r>
      <w:r w:rsidRPr="00141678">
        <w:rPr>
          <w:rFonts w:ascii="Arial" w:hAnsi="Arial" w:cs="Arial"/>
          <w:sz w:val="22"/>
          <w:szCs w:val="22"/>
        </w:rPr>
        <w:t>”,</w:t>
      </w:r>
      <w:r w:rsidR="003C3AA8" w:rsidRPr="00141678">
        <w:rPr>
          <w:rFonts w:ascii="Arial" w:hAnsi="Arial" w:cs="Arial"/>
          <w:sz w:val="22"/>
          <w:szCs w:val="22"/>
        </w:rPr>
        <w:t xml:space="preserve"> la domanda</w:t>
      </w:r>
      <w:r w:rsidRPr="00141678">
        <w:rPr>
          <w:rFonts w:ascii="Arial" w:hAnsi="Arial" w:cs="Arial"/>
          <w:sz w:val="22"/>
          <w:szCs w:val="22"/>
        </w:rPr>
        <w:t xml:space="preserve"> di partecipazione alla procedura di valutazione comparativa oggetto del presente bando,</w:t>
      </w:r>
      <w:r w:rsidR="003C3AA8" w:rsidRPr="00141678">
        <w:rPr>
          <w:rFonts w:ascii="Arial" w:hAnsi="Arial" w:cs="Arial"/>
          <w:sz w:val="22"/>
          <w:szCs w:val="22"/>
        </w:rPr>
        <w:t xml:space="preserve"> precisando che gli allegati o parte di essi saranno </w:t>
      </w:r>
      <w:r w:rsidRPr="00141678">
        <w:rPr>
          <w:rFonts w:ascii="Arial" w:hAnsi="Arial" w:cs="Arial"/>
          <w:sz w:val="22"/>
          <w:szCs w:val="22"/>
        </w:rPr>
        <w:t xml:space="preserve">inviati, </w:t>
      </w:r>
      <w:r w:rsidR="003C3AA8" w:rsidRPr="00141678">
        <w:rPr>
          <w:rFonts w:ascii="Arial" w:hAnsi="Arial" w:cs="Arial"/>
          <w:sz w:val="22"/>
          <w:szCs w:val="22"/>
        </w:rPr>
        <w:t xml:space="preserve">con successive </w:t>
      </w:r>
      <w:r w:rsidRPr="00141678">
        <w:rPr>
          <w:rFonts w:ascii="Arial" w:hAnsi="Arial" w:cs="Arial"/>
          <w:sz w:val="22"/>
          <w:szCs w:val="22"/>
        </w:rPr>
        <w:t>“</w:t>
      </w:r>
      <w:r w:rsidR="003C3AA8" w:rsidRPr="00141678">
        <w:rPr>
          <w:rFonts w:ascii="Arial" w:hAnsi="Arial" w:cs="Arial"/>
          <w:i/>
          <w:sz w:val="22"/>
          <w:szCs w:val="22"/>
        </w:rPr>
        <w:t>e-mail</w:t>
      </w:r>
      <w:r w:rsidRPr="00141678">
        <w:rPr>
          <w:rFonts w:ascii="Arial" w:hAnsi="Arial" w:cs="Arial"/>
          <w:sz w:val="22"/>
          <w:szCs w:val="22"/>
        </w:rPr>
        <w:t>”,</w:t>
      </w:r>
      <w:r w:rsidR="003C3AA8" w:rsidRPr="00141678">
        <w:rPr>
          <w:rFonts w:ascii="Arial" w:hAnsi="Arial" w:cs="Arial"/>
          <w:sz w:val="22"/>
          <w:szCs w:val="22"/>
        </w:rPr>
        <w:t xml:space="preserve"> entro </w:t>
      </w:r>
      <w:r w:rsidR="00375229" w:rsidRPr="00141678">
        <w:rPr>
          <w:rFonts w:ascii="Arial" w:hAnsi="Arial" w:cs="Arial"/>
          <w:sz w:val="22"/>
          <w:szCs w:val="22"/>
        </w:rPr>
        <w:t>lo stesso</w:t>
      </w:r>
      <w:r w:rsidR="003C3AA8" w:rsidRPr="00141678">
        <w:rPr>
          <w:rFonts w:ascii="Arial" w:hAnsi="Arial" w:cs="Arial"/>
          <w:sz w:val="22"/>
          <w:szCs w:val="22"/>
        </w:rPr>
        <w:t xml:space="preserve"> termine </w:t>
      </w:r>
      <w:r w:rsidRPr="00141678">
        <w:rPr>
          <w:rFonts w:ascii="Arial" w:hAnsi="Arial" w:cs="Arial"/>
          <w:sz w:val="22"/>
          <w:szCs w:val="22"/>
        </w:rPr>
        <w:t xml:space="preserve">stabilito </w:t>
      </w:r>
      <w:r w:rsidR="003C3AA8" w:rsidRPr="00141678">
        <w:rPr>
          <w:rFonts w:ascii="Arial" w:hAnsi="Arial" w:cs="Arial"/>
          <w:sz w:val="22"/>
          <w:szCs w:val="22"/>
        </w:rPr>
        <w:t>per la presentazione dell</w:t>
      </w:r>
      <w:r w:rsidR="00375229" w:rsidRPr="00141678">
        <w:rPr>
          <w:rFonts w:ascii="Arial" w:hAnsi="Arial" w:cs="Arial"/>
          <w:sz w:val="22"/>
          <w:szCs w:val="22"/>
        </w:rPr>
        <w:t>a domanda</w:t>
      </w:r>
      <w:r w:rsidR="00B62167" w:rsidRPr="00141678">
        <w:rPr>
          <w:rFonts w:ascii="Arial" w:hAnsi="Arial" w:cs="Arial"/>
          <w:sz w:val="22"/>
          <w:szCs w:val="22"/>
        </w:rPr>
        <w:t>.</w:t>
      </w:r>
    </w:p>
    <w:p w:rsidR="00602546" w:rsidRPr="00141678" w:rsidRDefault="00761259" w:rsidP="003F5F84">
      <w:pPr>
        <w:ind w:left="426" w:hanging="426"/>
        <w:jc w:val="both"/>
        <w:rPr>
          <w:rFonts w:ascii="Arial" w:hAnsi="Arial" w:cs="Arial"/>
          <w:sz w:val="22"/>
          <w:szCs w:val="22"/>
        </w:rPr>
      </w:pPr>
      <w:r w:rsidRPr="00141678">
        <w:rPr>
          <w:rFonts w:ascii="Arial" w:hAnsi="Arial" w:cs="Arial"/>
          <w:sz w:val="22"/>
          <w:szCs w:val="22"/>
        </w:rPr>
        <w:t>5.</w:t>
      </w:r>
      <w:r w:rsidRPr="00141678">
        <w:rPr>
          <w:rFonts w:ascii="Arial" w:hAnsi="Arial" w:cs="Arial"/>
          <w:sz w:val="22"/>
          <w:szCs w:val="22"/>
        </w:rPr>
        <w:tab/>
      </w:r>
      <w:r w:rsidR="00147397" w:rsidRPr="00141678">
        <w:rPr>
          <w:rFonts w:ascii="Arial" w:hAnsi="Arial" w:cs="Arial"/>
          <w:sz w:val="22"/>
          <w:szCs w:val="22"/>
        </w:rPr>
        <w:t xml:space="preserve">Nella ipotesi di cui al comma 4, lettera a), </w:t>
      </w:r>
      <w:r w:rsidR="00266ED7" w:rsidRPr="00141678">
        <w:rPr>
          <w:rFonts w:ascii="Arial" w:hAnsi="Arial" w:cs="Arial"/>
          <w:sz w:val="22"/>
          <w:szCs w:val="22"/>
        </w:rPr>
        <w:t xml:space="preserve">del presente articolo, </w:t>
      </w:r>
      <w:r w:rsidR="00602546" w:rsidRPr="00141678">
        <w:rPr>
          <w:rFonts w:ascii="Arial" w:hAnsi="Arial" w:cs="Arial"/>
          <w:sz w:val="22"/>
          <w:szCs w:val="22"/>
        </w:rPr>
        <w:t xml:space="preserve">la domanda di partecipazione </w:t>
      </w:r>
      <w:r w:rsidR="00266ED7" w:rsidRPr="00141678">
        <w:rPr>
          <w:rFonts w:ascii="Arial" w:hAnsi="Arial" w:cs="Arial"/>
          <w:sz w:val="22"/>
          <w:szCs w:val="22"/>
        </w:rPr>
        <w:t xml:space="preserve">alla procedura di valutazione comparativa </w:t>
      </w:r>
      <w:r w:rsidR="00602546" w:rsidRPr="00141678">
        <w:rPr>
          <w:rFonts w:ascii="Arial" w:hAnsi="Arial" w:cs="Arial"/>
          <w:sz w:val="22"/>
          <w:szCs w:val="22"/>
        </w:rPr>
        <w:t>d</w:t>
      </w:r>
      <w:r w:rsidR="00DE12C3" w:rsidRPr="00141678">
        <w:rPr>
          <w:rFonts w:ascii="Arial" w:hAnsi="Arial" w:cs="Arial"/>
          <w:sz w:val="22"/>
          <w:szCs w:val="22"/>
        </w:rPr>
        <w:t>eve</w:t>
      </w:r>
      <w:r w:rsidR="00602546" w:rsidRPr="00141678">
        <w:rPr>
          <w:rFonts w:ascii="Arial" w:hAnsi="Arial" w:cs="Arial"/>
          <w:sz w:val="22"/>
          <w:szCs w:val="22"/>
        </w:rPr>
        <w:t xml:space="preserve"> essere pr</w:t>
      </w:r>
      <w:r w:rsidR="00DE12C3" w:rsidRPr="00141678">
        <w:rPr>
          <w:rFonts w:ascii="Arial" w:hAnsi="Arial" w:cs="Arial"/>
          <w:sz w:val="22"/>
          <w:szCs w:val="22"/>
        </w:rPr>
        <w:t xml:space="preserve">esentata </w:t>
      </w:r>
      <w:r w:rsidR="00602546" w:rsidRPr="00141678">
        <w:rPr>
          <w:rFonts w:ascii="Arial" w:hAnsi="Arial" w:cs="Arial"/>
          <w:sz w:val="22"/>
          <w:szCs w:val="22"/>
        </w:rPr>
        <w:t>separatamente dal plico</w:t>
      </w:r>
      <w:r w:rsidR="00147397" w:rsidRPr="00141678">
        <w:rPr>
          <w:rFonts w:ascii="Arial" w:hAnsi="Arial" w:cs="Arial"/>
          <w:sz w:val="22"/>
          <w:szCs w:val="22"/>
        </w:rPr>
        <w:t xml:space="preserve">, </w:t>
      </w:r>
      <w:r w:rsidR="00E56793" w:rsidRPr="00141678">
        <w:rPr>
          <w:rFonts w:ascii="Arial" w:hAnsi="Arial" w:cs="Arial"/>
          <w:sz w:val="22"/>
          <w:szCs w:val="22"/>
        </w:rPr>
        <w:t>il quale</w:t>
      </w:r>
      <w:r w:rsidR="00147397" w:rsidRPr="00141678">
        <w:rPr>
          <w:rFonts w:ascii="Arial" w:hAnsi="Arial" w:cs="Arial"/>
          <w:sz w:val="22"/>
          <w:szCs w:val="22"/>
        </w:rPr>
        <w:t xml:space="preserve"> deve</w:t>
      </w:r>
      <w:r w:rsidR="00E56793" w:rsidRPr="00141678">
        <w:rPr>
          <w:rFonts w:ascii="Arial" w:hAnsi="Arial" w:cs="Arial"/>
          <w:sz w:val="22"/>
          <w:szCs w:val="22"/>
        </w:rPr>
        <w:t xml:space="preserve">, invece, </w:t>
      </w:r>
      <w:r w:rsidR="00602546" w:rsidRPr="00141678">
        <w:rPr>
          <w:rFonts w:ascii="Arial" w:hAnsi="Arial" w:cs="Arial"/>
          <w:sz w:val="22"/>
          <w:szCs w:val="22"/>
        </w:rPr>
        <w:t>contene</w:t>
      </w:r>
      <w:r w:rsidR="00147397" w:rsidRPr="00141678">
        <w:rPr>
          <w:rFonts w:ascii="Arial" w:hAnsi="Arial" w:cs="Arial"/>
          <w:sz w:val="22"/>
          <w:szCs w:val="22"/>
        </w:rPr>
        <w:t>r</w:t>
      </w:r>
      <w:r w:rsidR="00602546" w:rsidRPr="00141678">
        <w:rPr>
          <w:rFonts w:ascii="Arial" w:hAnsi="Arial" w:cs="Arial"/>
          <w:sz w:val="22"/>
          <w:szCs w:val="22"/>
        </w:rPr>
        <w:t xml:space="preserve">e </w:t>
      </w:r>
      <w:r w:rsidR="00147397" w:rsidRPr="00141678">
        <w:rPr>
          <w:rFonts w:ascii="Arial" w:hAnsi="Arial" w:cs="Arial"/>
          <w:sz w:val="22"/>
          <w:szCs w:val="22"/>
        </w:rPr>
        <w:t>tutta la</w:t>
      </w:r>
      <w:r w:rsidR="00602546" w:rsidRPr="00141678">
        <w:rPr>
          <w:rFonts w:ascii="Arial" w:hAnsi="Arial" w:cs="Arial"/>
          <w:sz w:val="22"/>
          <w:szCs w:val="22"/>
        </w:rPr>
        <w:t xml:space="preserve"> documentazione</w:t>
      </w:r>
      <w:r w:rsidR="00147397" w:rsidRPr="00141678">
        <w:rPr>
          <w:rFonts w:ascii="Arial" w:hAnsi="Arial" w:cs="Arial"/>
          <w:sz w:val="22"/>
          <w:szCs w:val="22"/>
        </w:rPr>
        <w:t xml:space="preserve"> </w:t>
      </w:r>
      <w:r w:rsidR="00E56793" w:rsidRPr="00141678">
        <w:rPr>
          <w:rFonts w:ascii="Arial" w:hAnsi="Arial" w:cs="Arial"/>
          <w:sz w:val="22"/>
          <w:szCs w:val="22"/>
        </w:rPr>
        <w:t xml:space="preserve">ad essa </w:t>
      </w:r>
      <w:r w:rsidR="00147397" w:rsidRPr="00141678">
        <w:rPr>
          <w:rFonts w:ascii="Arial" w:hAnsi="Arial" w:cs="Arial"/>
          <w:sz w:val="22"/>
          <w:szCs w:val="22"/>
        </w:rPr>
        <w:t>allegata</w:t>
      </w:r>
      <w:r w:rsidR="00602546" w:rsidRPr="00141678">
        <w:rPr>
          <w:rFonts w:ascii="Arial" w:hAnsi="Arial" w:cs="Arial"/>
          <w:sz w:val="22"/>
          <w:szCs w:val="22"/>
        </w:rPr>
        <w:t>.</w:t>
      </w:r>
    </w:p>
    <w:p w:rsidR="00147397" w:rsidRPr="00141678" w:rsidRDefault="00147397" w:rsidP="003F5F84">
      <w:pPr>
        <w:ind w:left="426" w:hanging="426"/>
        <w:jc w:val="both"/>
        <w:rPr>
          <w:rFonts w:ascii="Arial" w:hAnsi="Arial" w:cs="Arial"/>
          <w:sz w:val="22"/>
          <w:szCs w:val="22"/>
        </w:rPr>
      </w:pPr>
      <w:r w:rsidRPr="00141678">
        <w:rPr>
          <w:rFonts w:ascii="Arial" w:hAnsi="Arial" w:cs="Arial"/>
          <w:sz w:val="22"/>
          <w:szCs w:val="22"/>
        </w:rPr>
        <w:t>6.</w:t>
      </w:r>
      <w:r w:rsidRPr="00141678">
        <w:rPr>
          <w:rFonts w:ascii="Arial" w:hAnsi="Arial" w:cs="Arial"/>
          <w:sz w:val="22"/>
          <w:szCs w:val="22"/>
        </w:rPr>
        <w:tab/>
        <w:t xml:space="preserve">Nella ipotesi di cui al comma 4, lettera b), </w:t>
      </w:r>
      <w:r w:rsidR="00E56793" w:rsidRPr="00141678">
        <w:rPr>
          <w:rFonts w:ascii="Arial" w:hAnsi="Arial" w:cs="Arial"/>
          <w:sz w:val="22"/>
          <w:szCs w:val="22"/>
        </w:rPr>
        <w:t xml:space="preserve">del presente articolo, </w:t>
      </w:r>
      <w:r w:rsidRPr="00141678">
        <w:rPr>
          <w:rFonts w:ascii="Arial" w:hAnsi="Arial" w:cs="Arial"/>
          <w:sz w:val="22"/>
          <w:szCs w:val="22"/>
        </w:rPr>
        <w:t>fa fede, ai fini della verifica del rispetto del termine di scadenza previsto per la presentazione della domanda di ammissione alla procedura</w:t>
      </w:r>
      <w:r w:rsidR="00E56793" w:rsidRPr="00141678">
        <w:rPr>
          <w:rFonts w:ascii="Arial" w:hAnsi="Arial" w:cs="Arial"/>
          <w:sz w:val="22"/>
          <w:szCs w:val="22"/>
        </w:rPr>
        <w:t xml:space="preserve"> di valutazione comparativa</w:t>
      </w:r>
      <w:r w:rsidRPr="00141678">
        <w:rPr>
          <w:rFonts w:ascii="Arial" w:hAnsi="Arial" w:cs="Arial"/>
          <w:sz w:val="22"/>
          <w:szCs w:val="22"/>
        </w:rPr>
        <w:t xml:space="preserve">, esclusivamente </w:t>
      </w:r>
      <w:r w:rsidRPr="00141678">
        <w:rPr>
          <w:rFonts w:ascii="Arial" w:hAnsi="Arial" w:cs="Arial"/>
          <w:b/>
          <w:sz w:val="22"/>
          <w:szCs w:val="22"/>
          <w:u w:val="single"/>
        </w:rPr>
        <w:t>il timbro apposto sul plico dall’Ufficio Archivio e Protocollo della Università degli Studi del Sannio,</w:t>
      </w:r>
      <w:r w:rsidRPr="00141678">
        <w:rPr>
          <w:rFonts w:ascii="Arial" w:hAnsi="Arial" w:cs="Arial"/>
          <w:sz w:val="22"/>
          <w:szCs w:val="22"/>
        </w:rPr>
        <w:t xml:space="preserve"> che ha sede nel Complesso Immobiliare denominato “</w:t>
      </w:r>
      <w:r w:rsidRPr="00141678">
        <w:rPr>
          <w:rFonts w:ascii="Arial" w:hAnsi="Arial" w:cs="Arial"/>
          <w:i/>
          <w:sz w:val="22"/>
          <w:szCs w:val="22"/>
        </w:rPr>
        <w:t>Palazzo San Domenico</w:t>
      </w:r>
      <w:r w:rsidRPr="00141678">
        <w:rPr>
          <w:rFonts w:ascii="Arial" w:hAnsi="Arial" w:cs="Arial"/>
          <w:sz w:val="22"/>
          <w:szCs w:val="22"/>
        </w:rPr>
        <w:t xml:space="preserve">”, sito in </w:t>
      </w:r>
      <w:r w:rsidR="00E56793" w:rsidRPr="00141678">
        <w:rPr>
          <w:rFonts w:ascii="Arial" w:hAnsi="Arial" w:cs="Arial"/>
          <w:sz w:val="22"/>
          <w:szCs w:val="22"/>
        </w:rPr>
        <w:t xml:space="preserve">Benevento, alla </w:t>
      </w:r>
      <w:r w:rsidRPr="00141678">
        <w:rPr>
          <w:rFonts w:ascii="Arial" w:hAnsi="Arial" w:cs="Arial"/>
          <w:sz w:val="22"/>
          <w:szCs w:val="22"/>
        </w:rPr>
        <w:t xml:space="preserve">Piazza Guerrazzi, n. 1, </w:t>
      </w:r>
      <w:r w:rsidR="00E56793" w:rsidRPr="00141678">
        <w:rPr>
          <w:rFonts w:ascii="Arial" w:hAnsi="Arial" w:cs="Arial"/>
          <w:sz w:val="22"/>
          <w:szCs w:val="22"/>
        </w:rPr>
        <w:t xml:space="preserve">Codice di Avviamento Postale: </w:t>
      </w:r>
      <w:r w:rsidRPr="00141678">
        <w:rPr>
          <w:rFonts w:ascii="Arial" w:hAnsi="Arial" w:cs="Arial"/>
          <w:sz w:val="22"/>
          <w:szCs w:val="22"/>
        </w:rPr>
        <w:t>82100.</w:t>
      </w:r>
    </w:p>
    <w:p w:rsidR="00602546" w:rsidRPr="00141678" w:rsidRDefault="00147397" w:rsidP="003F5F84">
      <w:pPr>
        <w:ind w:left="426" w:hanging="426"/>
        <w:jc w:val="both"/>
        <w:rPr>
          <w:rFonts w:ascii="Arial" w:hAnsi="Arial" w:cs="Arial"/>
          <w:bCs/>
          <w:sz w:val="22"/>
          <w:szCs w:val="22"/>
        </w:rPr>
      </w:pPr>
      <w:r w:rsidRPr="00141678">
        <w:rPr>
          <w:rFonts w:ascii="Arial" w:hAnsi="Arial" w:cs="Arial"/>
          <w:bCs/>
          <w:sz w:val="22"/>
          <w:szCs w:val="22"/>
        </w:rPr>
        <w:t>7.</w:t>
      </w:r>
      <w:r w:rsidRPr="00141678">
        <w:rPr>
          <w:rFonts w:ascii="Arial" w:hAnsi="Arial" w:cs="Arial"/>
          <w:bCs/>
          <w:sz w:val="22"/>
          <w:szCs w:val="22"/>
        </w:rPr>
        <w:tab/>
      </w:r>
      <w:r w:rsidR="00EE6292" w:rsidRPr="00141678">
        <w:rPr>
          <w:rFonts w:ascii="Arial" w:hAnsi="Arial" w:cs="Arial"/>
          <w:color w:val="000000"/>
          <w:sz w:val="22"/>
          <w:szCs w:val="22"/>
        </w:rPr>
        <w:t xml:space="preserve">Non saranno prese in considerazione le domande pervenute oltre il termine di scadenza stabilito nel </w:t>
      </w:r>
      <w:r w:rsidR="00E56793" w:rsidRPr="00141678">
        <w:rPr>
          <w:rFonts w:ascii="Arial" w:hAnsi="Arial" w:cs="Arial"/>
          <w:color w:val="000000"/>
          <w:sz w:val="22"/>
          <w:szCs w:val="22"/>
        </w:rPr>
        <w:t xml:space="preserve">presente </w:t>
      </w:r>
      <w:r w:rsidR="00EE6292" w:rsidRPr="00141678">
        <w:rPr>
          <w:rFonts w:ascii="Arial" w:hAnsi="Arial" w:cs="Arial"/>
          <w:color w:val="000000"/>
          <w:sz w:val="22"/>
          <w:szCs w:val="22"/>
        </w:rPr>
        <w:t>bando</w:t>
      </w:r>
      <w:r w:rsidR="00602546" w:rsidRPr="00141678">
        <w:rPr>
          <w:rFonts w:ascii="Arial" w:hAnsi="Arial" w:cs="Arial"/>
          <w:bCs/>
          <w:sz w:val="22"/>
          <w:szCs w:val="22"/>
        </w:rPr>
        <w:t xml:space="preserve">. </w:t>
      </w:r>
    </w:p>
    <w:p w:rsidR="00602546" w:rsidRPr="00141678" w:rsidRDefault="00147397" w:rsidP="003F5F84">
      <w:pPr>
        <w:ind w:left="426" w:hanging="426"/>
        <w:jc w:val="both"/>
        <w:rPr>
          <w:rFonts w:ascii="Arial" w:hAnsi="Arial" w:cs="Arial"/>
          <w:sz w:val="22"/>
          <w:szCs w:val="22"/>
        </w:rPr>
      </w:pPr>
      <w:r w:rsidRPr="00141678">
        <w:rPr>
          <w:rFonts w:ascii="Arial" w:hAnsi="Arial" w:cs="Arial"/>
          <w:sz w:val="22"/>
          <w:szCs w:val="22"/>
        </w:rPr>
        <w:t>8.</w:t>
      </w:r>
      <w:r w:rsidRPr="00141678">
        <w:rPr>
          <w:rFonts w:ascii="Arial" w:hAnsi="Arial" w:cs="Arial"/>
          <w:sz w:val="22"/>
          <w:szCs w:val="22"/>
        </w:rPr>
        <w:tab/>
      </w:r>
      <w:r w:rsidR="00EE6292" w:rsidRPr="00141678">
        <w:rPr>
          <w:rFonts w:ascii="Arial" w:hAnsi="Arial" w:cs="Arial"/>
          <w:color w:val="000000"/>
          <w:sz w:val="22"/>
          <w:szCs w:val="22"/>
        </w:rPr>
        <w:t xml:space="preserve">Alla domanda di partecipazione alla procedura </w:t>
      </w:r>
      <w:r w:rsidR="00753A75" w:rsidRPr="00141678">
        <w:rPr>
          <w:rFonts w:ascii="Arial" w:hAnsi="Arial" w:cs="Arial"/>
          <w:color w:val="000000"/>
          <w:sz w:val="22"/>
          <w:szCs w:val="22"/>
        </w:rPr>
        <w:t xml:space="preserve">di valutazione </w:t>
      </w:r>
      <w:r w:rsidR="00EE6292" w:rsidRPr="00141678">
        <w:rPr>
          <w:rFonts w:ascii="Arial" w:hAnsi="Arial" w:cs="Arial"/>
          <w:color w:val="000000"/>
          <w:sz w:val="22"/>
          <w:szCs w:val="22"/>
        </w:rPr>
        <w:t>comparativa il candidato deve allegare la seguente documentazione</w:t>
      </w:r>
      <w:r w:rsidR="00602546" w:rsidRPr="00141678">
        <w:rPr>
          <w:rFonts w:ascii="Arial" w:hAnsi="Arial" w:cs="Arial"/>
          <w:sz w:val="22"/>
          <w:szCs w:val="22"/>
        </w:rPr>
        <w:t xml:space="preserve">: </w:t>
      </w:r>
    </w:p>
    <w:p w:rsidR="00EE6292" w:rsidRPr="00141678" w:rsidRDefault="00EE6292" w:rsidP="00753A75">
      <w:pPr>
        <w:tabs>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a)</w:t>
      </w:r>
      <w:r w:rsidRPr="00141678">
        <w:rPr>
          <w:rFonts w:ascii="Arial" w:hAnsi="Arial" w:cs="Arial"/>
          <w:color w:val="000000"/>
          <w:sz w:val="22"/>
          <w:szCs w:val="22"/>
        </w:rPr>
        <w:tab/>
        <w:t>la fotocopia di un documento di riconoscimento in corso di validità legale;</w:t>
      </w:r>
    </w:p>
    <w:p w:rsidR="00EE6292" w:rsidRPr="00141678" w:rsidRDefault="00EE6292" w:rsidP="00753A75">
      <w:pPr>
        <w:tabs>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b)</w:t>
      </w:r>
      <w:r w:rsidRPr="00141678">
        <w:rPr>
          <w:rFonts w:ascii="Arial" w:hAnsi="Arial" w:cs="Arial"/>
          <w:color w:val="000000"/>
          <w:sz w:val="22"/>
          <w:szCs w:val="22"/>
        </w:rPr>
        <w:tab/>
        <w:t>il “</w:t>
      </w:r>
      <w:r w:rsidRPr="00141678">
        <w:rPr>
          <w:rFonts w:ascii="Arial" w:hAnsi="Arial" w:cs="Arial"/>
          <w:i/>
          <w:color w:val="000000"/>
          <w:sz w:val="22"/>
          <w:szCs w:val="22"/>
        </w:rPr>
        <w:t>curriculum</w:t>
      </w:r>
      <w:r w:rsidRPr="00141678">
        <w:rPr>
          <w:rFonts w:ascii="Arial" w:hAnsi="Arial" w:cs="Arial"/>
          <w:color w:val="000000"/>
          <w:sz w:val="22"/>
          <w:szCs w:val="22"/>
        </w:rPr>
        <w:t xml:space="preserve">” della propria attività scientifica e didattica, che deve, peraltro, contenere tutte le informazioni necessarie a comprovare i titoli di cui è in possesso; </w:t>
      </w:r>
    </w:p>
    <w:p w:rsidR="00EE6292" w:rsidRPr="00141678" w:rsidRDefault="00EE6292" w:rsidP="00753A75">
      <w:pPr>
        <w:tabs>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c)</w:t>
      </w:r>
      <w:r w:rsidRPr="00141678">
        <w:rPr>
          <w:rFonts w:ascii="Arial" w:hAnsi="Arial" w:cs="Arial"/>
          <w:color w:val="000000"/>
          <w:sz w:val="22"/>
          <w:szCs w:val="22"/>
        </w:rPr>
        <w:tab/>
        <w:t xml:space="preserve">le pubblicazioni e i lavori che intende indicare ai fini della valutazione comparativa, nel rispetto di quanto previsto dal </w:t>
      </w:r>
      <w:r w:rsidR="00753A75" w:rsidRPr="00141678">
        <w:rPr>
          <w:rFonts w:ascii="Arial" w:hAnsi="Arial" w:cs="Arial"/>
          <w:color w:val="000000"/>
          <w:sz w:val="22"/>
          <w:szCs w:val="22"/>
        </w:rPr>
        <w:t xml:space="preserve">presente </w:t>
      </w:r>
      <w:r w:rsidRPr="00141678">
        <w:rPr>
          <w:rFonts w:ascii="Arial" w:hAnsi="Arial" w:cs="Arial"/>
          <w:color w:val="000000"/>
          <w:sz w:val="22"/>
          <w:szCs w:val="22"/>
        </w:rPr>
        <w:t>bando;</w:t>
      </w:r>
    </w:p>
    <w:p w:rsidR="00EE6292" w:rsidRPr="00141678" w:rsidRDefault="003B77A9" w:rsidP="00753A75">
      <w:pPr>
        <w:tabs>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d</w:t>
      </w:r>
      <w:r w:rsidR="00EE6292" w:rsidRPr="00141678">
        <w:rPr>
          <w:rFonts w:ascii="Arial" w:hAnsi="Arial" w:cs="Arial"/>
          <w:color w:val="000000"/>
          <w:sz w:val="22"/>
          <w:szCs w:val="22"/>
        </w:rPr>
        <w:t>)</w:t>
      </w:r>
      <w:r w:rsidR="00EE6292" w:rsidRPr="00141678">
        <w:rPr>
          <w:rFonts w:ascii="Arial" w:hAnsi="Arial" w:cs="Arial"/>
          <w:color w:val="000000"/>
          <w:sz w:val="22"/>
          <w:szCs w:val="22"/>
        </w:rPr>
        <w:tab/>
        <w:t>l’elenco di tutti i documenti allegati alla domanda.</w:t>
      </w:r>
    </w:p>
    <w:p w:rsidR="005C1775" w:rsidRPr="00141678" w:rsidRDefault="005C1775" w:rsidP="00753A75">
      <w:pPr>
        <w:tabs>
          <w:tab w:val="left" w:pos="426"/>
        </w:tabs>
        <w:autoSpaceDE w:val="0"/>
        <w:autoSpaceDN w:val="0"/>
        <w:adjustRightInd w:val="0"/>
        <w:ind w:left="426" w:hanging="426"/>
        <w:jc w:val="both"/>
        <w:rPr>
          <w:rFonts w:ascii="Arial" w:hAnsi="Arial" w:cs="Arial"/>
          <w:sz w:val="22"/>
          <w:szCs w:val="22"/>
        </w:rPr>
      </w:pPr>
      <w:r w:rsidRPr="00141678">
        <w:rPr>
          <w:rFonts w:ascii="Arial" w:hAnsi="Arial" w:cs="Arial"/>
          <w:color w:val="000000"/>
          <w:sz w:val="22"/>
          <w:szCs w:val="22"/>
        </w:rPr>
        <w:t xml:space="preserve">9. </w:t>
      </w:r>
      <w:r w:rsidR="00753A75" w:rsidRPr="00141678">
        <w:rPr>
          <w:rFonts w:ascii="Arial" w:hAnsi="Arial" w:cs="Arial"/>
          <w:color w:val="000000"/>
          <w:sz w:val="22"/>
          <w:szCs w:val="22"/>
        </w:rPr>
        <w:tab/>
      </w:r>
      <w:r w:rsidR="00E85ECC" w:rsidRPr="00141678">
        <w:rPr>
          <w:rFonts w:ascii="Arial" w:hAnsi="Arial" w:cs="Arial"/>
          <w:color w:val="000000"/>
          <w:sz w:val="22"/>
          <w:szCs w:val="22"/>
        </w:rPr>
        <w:t>Nell</w:t>
      </w:r>
      <w:r w:rsidRPr="00141678">
        <w:rPr>
          <w:rFonts w:ascii="Arial" w:hAnsi="Arial" w:cs="Arial"/>
          <w:color w:val="000000"/>
          <w:sz w:val="22"/>
          <w:szCs w:val="22"/>
        </w:rPr>
        <w:t xml:space="preserve">a </w:t>
      </w:r>
      <w:r w:rsidRPr="00141678">
        <w:rPr>
          <w:rFonts w:ascii="Arial" w:hAnsi="Arial" w:cs="Arial"/>
          <w:sz w:val="22"/>
          <w:szCs w:val="22"/>
        </w:rPr>
        <w:t>domanda di ammissione alla procedur</w:t>
      </w:r>
      <w:r w:rsidR="00266ED7" w:rsidRPr="00141678">
        <w:rPr>
          <w:rFonts w:ascii="Arial" w:hAnsi="Arial" w:cs="Arial"/>
          <w:sz w:val="22"/>
          <w:szCs w:val="22"/>
        </w:rPr>
        <w:t xml:space="preserve">a di valutazione </w:t>
      </w:r>
      <w:r w:rsidRPr="00141678">
        <w:rPr>
          <w:rFonts w:ascii="Arial" w:hAnsi="Arial" w:cs="Arial"/>
          <w:sz w:val="22"/>
          <w:szCs w:val="22"/>
        </w:rPr>
        <w:t xml:space="preserve">comparativa oggetto del presente bando, </w:t>
      </w:r>
      <w:r w:rsidR="00266ED7" w:rsidRPr="00141678">
        <w:rPr>
          <w:rFonts w:ascii="Arial" w:hAnsi="Arial" w:cs="Arial"/>
          <w:sz w:val="22"/>
          <w:szCs w:val="22"/>
        </w:rPr>
        <w:t xml:space="preserve">che </w:t>
      </w:r>
      <w:r w:rsidRPr="00141678">
        <w:rPr>
          <w:rFonts w:ascii="Arial" w:hAnsi="Arial" w:cs="Arial"/>
          <w:sz w:val="22"/>
          <w:szCs w:val="22"/>
        </w:rPr>
        <w:t>deve essere redatta utilizzando lo schema al</w:t>
      </w:r>
      <w:r w:rsidR="004F3FF8" w:rsidRPr="00141678">
        <w:rPr>
          <w:rFonts w:ascii="Arial" w:hAnsi="Arial" w:cs="Arial"/>
          <w:sz w:val="22"/>
          <w:szCs w:val="22"/>
        </w:rPr>
        <w:t>l’uopo predisposto (Allegato 1), il candidato deve dichiarare</w:t>
      </w:r>
      <w:r w:rsidR="00B17EDF" w:rsidRPr="00141678">
        <w:rPr>
          <w:rFonts w:ascii="Arial" w:hAnsi="Arial" w:cs="Arial"/>
          <w:sz w:val="22"/>
          <w:szCs w:val="22"/>
        </w:rPr>
        <w:t>:</w:t>
      </w:r>
    </w:p>
    <w:p w:rsidR="00B17EDF" w:rsidRPr="00141678" w:rsidRDefault="00B17EDF"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cognome e nome;</w:t>
      </w:r>
    </w:p>
    <w:p w:rsidR="00B17EDF" w:rsidRPr="00141678" w:rsidRDefault="00B17EDF"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luogo e data di nascita;</w:t>
      </w:r>
    </w:p>
    <w:p w:rsidR="00B17EDF" w:rsidRPr="00141678" w:rsidRDefault="00B17EDF"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la </w:t>
      </w:r>
      <w:r w:rsidR="004F3FF8" w:rsidRPr="00141678">
        <w:rPr>
          <w:rFonts w:ascii="Arial" w:hAnsi="Arial" w:cs="Arial"/>
          <w:sz w:val="22"/>
          <w:szCs w:val="22"/>
        </w:rPr>
        <w:t xml:space="preserve">propria </w:t>
      </w:r>
      <w:r w:rsidRPr="00141678">
        <w:rPr>
          <w:rFonts w:ascii="Arial" w:hAnsi="Arial" w:cs="Arial"/>
          <w:sz w:val="22"/>
          <w:szCs w:val="22"/>
        </w:rPr>
        <w:t>cittadinanza;</w:t>
      </w:r>
    </w:p>
    <w:p w:rsidR="00B17EDF" w:rsidRPr="00141678" w:rsidRDefault="004F3FF8"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il possesso della </w:t>
      </w:r>
      <w:r w:rsidR="00B17EDF" w:rsidRPr="00141678">
        <w:rPr>
          <w:rFonts w:ascii="Arial" w:hAnsi="Arial" w:cs="Arial"/>
          <w:sz w:val="22"/>
          <w:szCs w:val="22"/>
        </w:rPr>
        <w:t>idoneità fisica all’impiego;</w:t>
      </w:r>
    </w:p>
    <w:p w:rsidR="00B17EDF" w:rsidRPr="00141678" w:rsidRDefault="00B17EDF"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il </w:t>
      </w:r>
      <w:r w:rsidR="004F3FF8" w:rsidRPr="00141678">
        <w:rPr>
          <w:rFonts w:ascii="Arial" w:hAnsi="Arial" w:cs="Arial"/>
          <w:sz w:val="22"/>
          <w:szCs w:val="22"/>
        </w:rPr>
        <w:t>godimento</w:t>
      </w:r>
      <w:r w:rsidRPr="00141678">
        <w:rPr>
          <w:rFonts w:ascii="Arial" w:hAnsi="Arial" w:cs="Arial"/>
          <w:sz w:val="22"/>
          <w:szCs w:val="22"/>
        </w:rPr>
        <w:t xml:space="preserve"> dei diritti civili e politici nello Stato di appartenenza;</w:t>
      </w:r>
    </w:p>
    <w:p w:rsidR="00B17EDF" w:rsidRPr="00141678" w:rsidRDefault="004F3FF8"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le eventuali </w:t>
      </w:r>
      <w:r w:rsidR="00B17EDF" w:rsidRPr="00141678">
        <w:rPr>
          <w:rFonts w:ascii="Arial" w:hAnsi="Arial" w:cs="Arial"/>
          <w:sz w:val="22"/>
          <w:szCs w:val="22"/>
        </w:rPr>
        <w:t xml:space="preserve">condanne penali </w:t>
      </w:r>
      <w:r w:rsidRPr="00141678">
        <w:rPr>
          <w:rFonts w:ascii="Arial" w:hAnsi="Arial" w:cs="Arial"/>
          <w:sz w:val="22"/>
          <w:szCs w:val="22"/>
        </w:rPr>
        <w:t>per reati commessi ai sensi</w:t>
      </w:r>
      <w:r w:rsidR="00B17EDF" w:rsidRPr="00141678">
        <w:rPr>
          <w:rFonts w:ascii="Arial" w:hAnsi="Arial" w:cs="Arial"/>
          <w:sz w:val="22"/>
          <w:szCs w:val="22"/>
        </w:rPr>
        <w:t xml:space="preserve"> dell’articolo 85, </w:t>
      </w:r>
      <w:r w:rsidRPr="00141678">
        <w:rPr>
          <w:rFonts w:ascii="Arial" w:hAnsi="Arial" w:cs="Arial"/>
          <w:sz w:val="22"/>
          <w:szCs w:val="22"/>
        </w:rPr>
        <w:t xml:space="preserve">comma 1, </w:t>
      </w:r>
      <w:r w:rsidR="00B17EDF" w:rsidRPr="00141678">
        <w:rPr>
          <w:rFonts w:ascii="Arial" w:hAnsi="Arial" w:cs="Arial"/>
          <w:sz w:val="22"/>
          <w:szCs w:val="22"/>
        </w:rPr>
        <w:t>lettera a)</w:t>
      </w:r>
      <w:r w:rsidRPr="00141678">
        <w:rPr>
          <w:rFonts w:ascii="Arial" w:hAnsi="Arial" w:cs="Arial"/>
          <w:sz w:val="22"/>
          <w:szCs w:val="22"/>
        </w:rPr>
        <w:t>,</w:t>
      </w:r>
      <w:r w:rsidR="00B17EDF" w:rsidRPr="00141678">
        <w:rPr>
          <w:rFonts w:ascii="Arial" w:hAnsi="Arial" w:cs="Arial"/>
          <w:sz w:val="22"/>
          <w:szCs w:val="22"/>
        </w:rPr>
        <w:t xml:space="preserve"> del </w:t>
      </w:r>
      <w:r w:rsidRPr="00141678">
        <w:rPr>
          <w:rFonts w:ascii="Arial" w:hAnsi="Arial" w:cs="Arial"/>
          <w:sz w:val="22"/>
          <w:szCs w:val="22"/>
        </w:rPr>
        <w:t xml:space="preserve">Testo Unico delle Disposizioni concernenti lo Statuto degli Impiegati Civili dello Stato, approvato con </w:t>
      </w:r>
      <w:r w:rsidR="00B17EDF" w:rsidRPr="00141678">
        <w:rPr>
          <w:rFonts w:ascii="Arial" w:hAnsi="Arial" w:cs="Arial"/>
          <w:sz w:val="22"/>
          <w:szCs w:val="22"/>
        </w:rPr>
        <w:t xml:space="preserve">Decreto del Presidente della Repubblica 10 gennaio 1957, </w:t>
      </w:r>
      <w:r w:rsidRPr="00141678">
        <w:rPr>
          <w:rFonts w:ascii="Arial" w:hAnsi="Arial" w:cs="Arial"/>
          <w:sz w:val="22"/>
          <w:szCs w:val="22"/>
        </w:rPr>
        <w:t>numero 3, e successive modifiche ed integrazioni</w:t>
      </w:r>
      <w:r w:rsidR="00B17EDF" w:rsidRPr="00141678">
        <w:rPr>
          <w:rFonts w:ascii="Arial" w:hAnsi="Arial" w:cs="Arial"/>
          <w:sz w:val="22"/>
          <w:szCs w:val="22"/>
        </w:rPr>
        <w:t>;</w:t>
      </w:r>
    </w:p>
    <w:p w:rsidR="00B17EDF" w:rsidRPr="00141678" w:rsidRDefault="004F3FF8"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gli eventuali procedimenti e/o processi penali pendenti</w:t>
      </w:r>
      <w:r w:rsidR="00B17EDF" w:rsidRPr="00141678">
        <w:rPr>
          <w:rFonts w:ascii="Arial" w:hAnsi="Arial" w:cs="Arial"/>
          <w:sz w:val="22"/>
          <w:szCs w:val="22"/>
        </w:rPr>
        <w:t>;</w:t>
      </w:r>
    </w:p>
    <w:p w:rsidR="004F3FF8" w:rsidRPr="00141678" w:rsidRDefault="004F3FF8" w:rsidP="00753A75">
      <w:pPr>
        <w:numPr>
          <w:ilvl w:val="0"/>
          <w:numId w:val="2"/>
        </w:numPr>
        <w:tabs>
          <w:tab w:val="clear" w:pos="1140"/>
          <w:tab w:val="num" w:pos="851"/>
        </w:tabs>
        <w:autoSpaceDE w:val="0"/>
        <w:autoSpaceDN w:val="0"/>
        <w:adjustRightInd w:val="0"/>
        <w:ind w:left="851" w:hanging="425"/>
        <w:jc w:val="both"/>
        <w:rPr>
          <w:rFonts w:ascii="Arial" w:hAnsi="Arial" w:cs="Arial"/>
          <w:color w:val="000000"/>
          <w:sz w:val="22"/>
          <w:szCs w:val="22"/>
        </w:rPr>
      </w:pPr>
      <w:r w:rsidRPr="00141678">
        <w:rPr>
          <w:rFonts w:ascii="Arial" w:hAnsi="Arial" w:cs="Arial"/>
          <w:sz w:val="22"/>
          <w:szCs w:val="22"/>
        </w:rPr>
        <w:lastRenderedPageBreak/>
        <w:t>di</w:t>
      </w:r>
      <w:r w:rsidR="00B17EDF" w:rsidRPr="00141678">
        <w:rPr>
          <w:rFonts w:ascii="Arial" w:hAnsi="Arial" w:cs="Arial"/>
          <w:sz w:val="22"/>
          <w:szCs w:val="22"/>
        </w:rPr>
        <w:t xml:space="preserve"> </w:t>
      </w:r>
      <w:r w:rsidRPr="00141678">
        <w:rPr>
          <w:rFonts w:ascii="Arial" w:hAnsi="Arial" w:cs="Arial"/>
          <w:sz w:val="22"/>
          <w:szCs w:val="22"/>
        </w:rPr>
        <w:t>n</w:t>
      </w:r>
      <w:r w:rsidR="00B17EDF" w:rsidRPr="00141678">
        <w:rPr>
          <w:rFonts w:ascii="Arial" w:hAnsi="Arial" w:cs="Arial"/>
          <w:sz w:val="22"/>
          <w:szCs w:val="22"/>
        </w:rPr>
        <w:t xml:space="preserve">on essere stato destituito o dispensato dall’impiego presso una Pubblica Amministrazione per </w:t>
      </w:r>
      <w:r w:rsidRPr="00141678">
        <w:rPr>
          <w:rFonts w:ascii="Arial" w:hAnsi="Arial" w:cs="Arial"/>
          <w:sz w:val="22"/>
          <w:szCs w:val="22"/>
        </w:rPr>
        <w:t>insufficiente rendimento,</w:t>
      </w:r>
      <w:r w:rsidR="00B17EDF" w:rsidRPr="00141678">
        <w:rPr>
          <w:rFonts w:ascii="Arial" w:hAnsi="Arial" w:cs="Arial"/>
          <w:sz w:val="22"/>
          <w:szCs w:val="22"/>
        </w:rPr>
        <w:t xml:space="preserve"> di non essere stato dichiarato </w:t>
      </w:r>
      <w:r w:rsidR="00D376C7" w:rsidRPr="00141678">
        <w:rPr>
          <w:rFonts w:ascii="Arial" w:hAnsi="Arial" w:cs="Arial"/>
          <w:sz w:val="22"/>
          <w:szCs w:val="22"/>
        </w:rPr>
        <w:t>decaduto da un impiego statale, ai sensi dell’articolo 127, comma</w:t>
      </w:r>
      <w:r w:rsidRPr="00141678">
        <w:rPr>
          <w:rFonts w:ascii="Arial" w:hAnsi="Arial" w:cs="Arial"/>
          <w:sz w:val="22"/>
          <w:szCs w:val="22"/>
        </w:rPr>
        <w:t xml:space="preserve"> 1</w:t>
      </w:r>
      <w:r w:rsidR="00D376C7" w:rsidRPr="00141678">
        <w:rPr>
          <w:rFonts w:ascii="Arial" w:hAnsi="Arial" w:cs="Arial"/>
          <w:sz w:val="22"/>
          <w:szCs w:val="22"/>
        </w:rPr>
        <w:t>, lettera d)</w:t>
      </w:r>
      <w:r w:rsidRPr="00141678">
        <w:rPr>
          <w:rFonts w:ascii="Arial" w:hAnsi="Arial" w:cs="Arial"/>
          <w:sz w:val="22"/>
          <w:szCs w:val="22"/>
        </w:rPr>
        <w:t>,</w:t>
      </w:r>
      <w:r w:rsidR="00D376C7" w:rsidRPr="00141678">
        <w:rPr>
          <w:rFonts w:ascii="Arial" w:hAnsi="Arial" w:cs="Arial"/>
          <w:sz w:val="22"/>
          <w:szCs w:val="22"/>
        </w:rPr>
        <w:t xml:space="preserve"> del Testo Unico del</w:t>
      </w:r>
      <w:r w:rsidRPr="00141678">
        <w:rPr>
          <w:rFonts w:ascii="Arial" w:hAnsi="Arial" w:cs="Arial"/>
          <w:sz w:val="22"/>
          <w:szCs w:val="22"/>
        </w:rPr>
        <w:t>le disposizioni concernenti lo Statuto degli Impiegati C</w:t>
      </w:r>
      <w:r w:rsidR="00D376C7" w:rsidRPr="00141678">
        <w:rPr>
          <w:rFonts w:ascii="Arial" w:hAnsi="Arial" w:cs="Arial"/>
          <w:sz w:val="22"/>
          <w:szCs w:val="22"/>
        </w:rPr>
        <w:t xml:space="preserve">ivili dello Stato, approvato con Decreto del Presidente della Repubblica 10 gennaio 1957, numero 3, </w:t>
      </w:r>
      <w:r w:rsidRPr="00141678">
        <w:rPr>
          <w:rFonts w:ascii="Arial" w:hAnsi="Arial" w:cs="Arial"/>
          <w:sz w:val="22"/>
          <w:szCs w:val="22"/>
        </w:rPr>
        <w:t>e successive modifiche ed integrazioni,</w:t>
      </w:r>
      <w:r w:rsidR="00323276" w:rsidRPr="00141678">
        <w:rPr>
          <w:rFonts w:ascii="Arial" w:hAnsi="Arial" w:cs="Arial"/>
          <w:sz w:val="22"/>
          <w:szCs w:val="22"/>
        </w:rPr>
        <w:t xml:space="preserve"> </w:t>
      </w:r>
      <w:r w:rsidR="00D376C7" w:rsidRPr="00141678">
        <w:rPr>
          <w:rFonts w:ascii="Arial" w:hAnsi="Arial" w:cs="Arial"/>
          <w:sz w:val="22"/>
          <w:szCs w:val="22"/>
        </w:rPr>
        <w:t xml:space="preserve">ovvero </w:t>
      </w:r>
      <w:r w:rsidRPr="00141678">
        <w:rPr>
          <w:rFonts w:ascii="Arial" w:hAnsi="Arial" w:cs="Arial"/>
          <w:sz w:val="22"/>
          <w:szCs w:val="22"/>
        </w:rPr>
        <w:t xml:space="preserve">le cause di risoluzione del rapporto di impiego per motivi disciplinari, compresi quelli </w:t>
      </w:r>
      <w:r w:rsidR="00D376C7" w:rsidRPr="00141678">
        <w:rPr>
          <w:rFonts w:ascii="Arial" w:hAnsi="Arial" w:cs="Arial"/>
          <w:sz w:val="22"/>
          <w:szCs w:val="22"/>
        </w:rPr>
        <w:t>di cui all’articolo 21 del Decreto Legislativo 3 febbraio 1993, numero 29</w:t>
      </w:r>
      <w:r w:rsidRPr="00141678">
        <w:rPr>
          <w:rFonts w:ascii="Arial" w:hAnsi="Arial" w:cs="Arial"/>
          <w:sz w:val="22"/>
          <w:szCs w:val="22"/>
        </w:rPr>
        <w:t>, e successive modifiche ed integrazioni</w:t>
      </w:r>
      <w:r w:rsidR="00D376C7" w:rsidRPr="00141678">
        <w:rPr>
          <w:rFonts w:ascii="Arial" w:hAnsi="Arial" w:cs="Arial"/>
          <w:sz w:val="22"/>
          <w:szCs w:val="22"/>
        </w:rPr>
        <w:t>;</w:t>
      </w:r>
    </w:p>
    <w:p w:rsidR="00B17EDF" w:rsidRPr="00141678" w:rsidRDefault="00E85ECC"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di non avere </w:t>
      </w:r>
      <w:r w:rsidRPr="00141678">
        <w:rPr>
          <w:rFonts w:ascii="Arial" w:hAnsi="Arial" w:cs="Arial"/>
          <w:color w:val="000000"/>
          <w:sz w:val="22"/>
          <w:szCs w:val="22"/>
        </w:rPr>
        <w:t xml:space="preserve">un rapporto </w:t>
      </w:r>
      <w:r w:rsidR="00E13D51" w:rsidRPr="00141678">
        <w:rPr>
          <w:rFonts w:ascii="Arial" w:hAnsi="Arial" w:cs="Arial"/>
          <w:color w:val="000000"/>
          <w:sz w:val="22"/>
          <w:szCs w:val="22"/>
        </w:rPr>
        <w:t xml:space="preserve">un rapporto di coniugio, </w:t>
      </w:r>
      <w:r w:rsidR="003A6A6B" w:rsidRPr="00141678">
        <w:rPr>
          <w:rFonts w:ascii="Arial" w:hAnsi="Arial" w:cs="Arial"/>
          <w:color w:val="000000"/>
          <w:sz w:val="22"/>
          <w:szCs w:val="22"/>
        </w:rPr>
        <w:t xml:space="preserve">oppure </w:t>
      </w:r>
      <w:r w:rsidR="00E13D51" w:rsidRPr="00141678">
        <w:rPr>
          <w:rFonts w:ascii="Arial" w:hAnsi="Arial" w:cs="Arial"/>
          <w:color w:val="000000"/>
          <w:sz w:val="22"/>
          <w:szCs w:val="22"/>
        </w:rPr>
        <w:t xml:space="preserve">di parentela o affinità </w:t>
      </w:r>
      <w:r w:rsidRPr="00141678">
        <w:rPr>
          <w:rFonts w:ascii="Arial" w:hAnsi="Arial" w:cs="Arial"/>
          <w:color w:val="000000"/>
          <w:sz w:val="22"/>
          <w:szCs w:val="22"/>
        </w:rPr>
        <w:t xml:space="preserve">entro il quarto grado compreso con un professore che afferisce al Dipartimento che ha richiesto la copertura del posto o che effettua la chiamata ovvero con il Rettore, con il Direttore Generale o un componente del Consiglio di Amministrazione dell’Ateneo, </w:t>
      </w:r>
      <w:r w:rsidR="002D5F7C" w:rsidRPr="00141678">
        <w:rPr>
          <w:rFonts w:ascii="Arial" w:hAnsi="Arial" w:cs="Arial"/>
          <w:sz w:val="22"/>
          <w:szCs w:val="22"/>
        </w:rPr>
        <w:t>ai sensi dell</w:t>
      </w:r>
      <w:r w:rsidR="00DF39E6" w:rsidRPr="00141678">
        <w:rPr>
          <w:rFonts w:ascii="Arial" w:hAnsi="Arial" w:cs="Arial"/>
          <w:sz w:val="22"/>
          <w:szCs w:val="22"/>
        </w:rPr>
        <w:t>’articolo 18, comma 1, lettera b</w:t>
      </w:r>
      <w:r w:rsidR="002D5F7C" w:rsidRPr="00141678">
        <w:rPr>
          <w:rFonts w:ascii="Arial" w:hAnsi="Arial" w:cs="Arial"/>
          <w:sz w:val="22"/>
          <w:szCs w:val="22"/>
        </w:rPr>
        <w:t>), della Legge 30 dicembre 2010, numero 240</w:t>
      </w:r>
      <w:r w:rsidR="00D376C7" w:rsidRPr="00141678">
        <w:rPr>
          <w:rFonts w:ascii="Arial" w:hAnsi="Arial" w:cs="Arial"/>
          <w:sz w:val="22"/>
          <w:szCs w:val="22"/>
        </w:rPr>
        <w:t>;</w:t>
      </w:r>
    </w:p>
    <w:p w:rsidR="002D5F7C" w:rsidRPr="00141678" w:rsidRDefault="002D5F7C"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il recapito </w:t>
      </w:r>
      <w:r w:rsidR="00323276" w:rsidRPr="00141678">
        <w:rPr>
          <w:rFonts w:ascii="Arial" w:hAnsi="Arial" w:cs="Arial"/>
          <w:sz w:val="22"/>
          <w:szCs w:val="22"/>
        </w:rPr>
        <w:t xml:space="preserve">presso il quale </w:t>
      </w:r>
      <w:r w:rsidRPr="00141678">
        <w:rPr>
          <w:rFonts w:ascii="Arial" w:hAnsi="Arial" w:cs="Arial"/>
          <w:sz w:val="22"/>
          <w:szCs w:val="22"/>
        </w:rPr>
        <w:t>potranno essere indirizzate le comunicazioni relative alla procedura</w:t>
      </w:r>
      <w:r w:rsidR="007A2750" w:rsidRPr="00141678">
        <w:rPr>
          <w:rFonts w:ascii="Arial" w:hAnsi="Arial" w:cs="Arial"/>
          <w:sz w:val="22"/>
          <w:szCs w:val="22"/>
        </w:rPr>
        <w:t xml:space="preserve"> di valutazione comparativa, impegnandosi a rendere nota,</w:t>
      </w:r>
      <w:r w:rsidR="00F56570" w:rsidRPr="00141678">
        <w:rPr>
          <w:rFonts w:ascii="Arial" w:hAnsi="Arial" w:cs="Arial"/>
          <w:sz w:val="22"/>
          <w:szCs w:val="22"/>
        </w:rPr>
        <w:t xml:space="preserve"> tempestivamente</w:t>
      </w:r>
      <w:r w:rsidR="007A2750" w:rsidRPr="00141678">
        <w:rPr>
          <w:rFonts w:ascii="Arial" w:hAnsi="Arial" w:cs="Arial"/>
          <w:sz w:val="22"/>
          <w:szCs w:val="22"/>
        </w:rPr>
        <w:t xml:space="preserve">, ogni eventuale sua variazione allo stesso indirizzo al quale </w:t>
      </w:r>
      <w:r w:rsidR="00323276" w:rsidRPr="00141678">
        <w:rPr>
          <w:rFonts w:ascii="Arial" w:hAnsi="Arial" w:cs="Arial"/>
          <w:sz w:val="22"/>
          <w:szCs w:val="22"/>
        </w:rPr>
        <w:t xml:space="preserve">viene </w:t>
      </w:r>
      <w:r w:rsidR="007A2750" w:rsidRPr="00141678">
        <w:rPr>
          <w:rFonts w:ascii="Arial" w:hAnsi="Arial" w:cs="Arial"/>
          <w:sz w:val="22"/>
          <w:szCs w:val="22"/>
        </w:rPr>
        <w:t xml:space="preserve">trasmessa la domanda </w:t>
      </w:r>
      <w:r w:rsidR="00F56570" w:rsidRPr="00141678">
        <w:rPr>
          <w:rFonts w:ascii="Arial" w:hAnsi="Arial" w:cs="Arial"/>
          <w:sz w:val="22"/>
          <w:szCs w:val="22"/>
        </w:rPr>
        <w:t>di partecipazione</w:t>
      </w:r>
      <w:r w:rsidR="007A2750" w:rsidRPr="00141678">
        <w:rPr>
          <w:rFonts w:ascii="Arial" w:hAnsi="Arial" w:cs="Arial"/>
          <w:sz w:val="22"/>
          <w:szCs w:val="22"/>
        </w:rPr>
        <w:t xml:space="preserve"> alla procedura, fermo restando che  </w:t>
      </w:r>
      <w:smartTag w:uri="urn:schemas-microsoft-com:office:smarttags" w:element="PersonName">
        <w:smartTagPr>
          <w:attr w:name="ProductID" w:val="la Universit￠"/>
        </w:smartTagPr>
        <w:r w:rsidR="007A2750" w:rsidRPr="00141678">
          <w:rPr>
            <w:rFonts w:ascii="Arial" w:hAnsi="Arial" w:cs="Arial"/>
            <w:sz w:val="22"/>
            <w:szCs w:val="22"/>
          </w:rPr>
          <w:t>la U</w:t>
        </w:r>
        <w:r w:rsidRPr="00141678">
          <w:rPr>
            <w:rFonts w:ascii="Arial" w:hAnsi="Arial" w:cs="Arial"/>
            <w:sz w:val="22"/>
            <w:szCs w:val="22"/>
          </w:rPr>
          <w:t>niversità</w:t>
        </w:r>
      </w:smartTag>
      <w:r w:rsidRPr="00141678">
        <w:rPr>
          <w:rFonts w:ascii="Arial" w:hAnsi="Arial" w:cs="Arial"/>
          <w:sz w:val="22"/>
          <w:szCs w:val="22"/>
        </w:rPr>
        <w:t xml:space="preserve"> degli Studi del Sannio non assume alcuna responsabilità nel caso di irreperibilità del destinatario </w:t>
      </w:r>
      <w:r w:rsidR="007A2750" w:rsidRPr="00141678">
        <w:rPr>
          <w:rFonts w:ascii="Arial" w:hAnsi="Arial" w:cs="Arial"/>
          <w:sz w:val="22"/>
          <w:szCs w:val="22"/>
        </w:rPr>
        <w:t>o di smarrimento delle</w:t>
      </w:r>
      <w:r w:rsidRPr="00141678">
        <w:rPr>
          <w:rFonts w:ascii="Arial" w:hAnsi="Arial" w:cs="Arial"/>
          <w:sz w:val="22"/>
          <w:szCs w:val="22"/>
        </w:rPr>
        <w:t xml:space="preserve"> comunicazioni, dipendente da inesatta indicazione del </w:t>
      </w:r>
      <w:r w:rsidR="00F56570" w:rsidRPr="00141678">
        <w:rPr>
          <w:rFonts w:ascii="Arial" w:hAnsi="Arial" w:cs="Arial"/>
          <w:sz w:val="22"/>
          <w:szCs w:val="22"/>
        </w:rPr>
        <w:t>recapito da parte del candidato o da mancata oppure tardiva comunicazione del</w:t>
      </w:r>
      <w:r w:rsidR="007A2750" w:rsidRPr="00141678">
        <w:rPr>
          <w:rFonts w:ascii="Arial" w:hAnsi="Arial" w:cs="Arial"/>
          <w:sz w:val="22"/>
          <w:szCs w:val="22"/>
        </w:rPr>
        <w:t>la sua variazione,</w:t>
      </w:r>
      <w:r w:rsidR="00F56570" w:rsidRPr="00141678">
        <w:rPr>
          <w:rFonts w:ascii="Arial" w:hAnsi="Arial" w:cs="Arial"/>
          <w:sz w:val="22"/>
          <w:szCs w:val="22"/>
        </w:rPr>
        <w:t xml:space="preserve"> né per eventuali disguidi postali o telegrafici </w:t>
      </w:r>
      <w:r w:rsidR="007A2750" w:rsidRPr="00141678">
        <w:rPr>
          <w:rFonts w:ascii="Arial" w:hAnsi="Arial" w:cs="Arial"/>
          <w:sz w:val="22"/>
          <w:szCs w:val="22"/>
        </w:rPr>
        <w:t xml:space="preserve">ad essa </w:t>
      </w:r>
      <w:r w:rsidR="00F56570" w:rsidRPr="00141678">
        <w:rPr>
          <w:rFonts w:ascii="Arial" w:hAnsi="Arial" w:cs="Arial"/>
          <w:sz w:val="22"/>
          <w:szCs w:val="22"/>
        </w:rPr>
        <w:t xml:space="preserve">non imputabili </w:t>
      </w:r>
      <w:r w:rsidR="007A2750" w:rsidRPr="00141678">
        <w:rPr>
          <w:rFonts w:ascii="Arial" w:hAnsi="Arial" w:cs="Arial"/>
          <w:sz w:val="22"/>
          <w:szCs w:val="22"/>
        </w:rPr>
        <w:t xml:space="preserve">o, comunque, </w:t>
      </w:r>
      <w:r w:rsidR="00F56570" w:rsidRPr="00141678">
        <w:rPr>
          <w:rFonts w:ascii="Arial" w:hAnsi="Arial" w:cs="Arial"/>
          <w:sz w:val="22"/>
          <w:szCs w:val="22"/>
        </w:rPr>
        <w:t xml:space="preserve">imputabili a fatto di terzi, a caso fortuito o </w:t>
      </w:r>
      <w:r w:rsidR="007A2750" w:rsidRPr="00141678">
        <w:rPr>
          <w:rFonts w:ascii="Arial" w:hAnsi="Arial" w:cs="Arial"/>
          <w:sz w:val="22"/>
          <w:szCs w:val="22"/>
        </w:rPr>
        <w:t xml:space="preserve">a </w:t>
      </w:r>
      <w:r w:rsidR="00F56570" w:rsidRPr="00141678">
        <w:rPr>
          <w:rFonts w:ascii="Arial" w:hAnsi="Arial" w:cs="Arial"/>
          <w:sz w:val="22"/>
          <w:szCs w:val="22"/>
        </w:rPr>
        <w:t xml:space="preserve">forza maggiore; </w:t>
      </w:r>
    </w:p>
    <w:p w:rsidR="00231274" w:rsidRPr="00141678" w:rsidRDefault="00753A75"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l’</w:t>
      </w:r>
      <w:r w:rsidR="00231274" w:rsidRPr="00141678">
        <w:rPr>
          <w:rFonts w:ascii="Arial" w:hAnsi="Arial" w:cs="Arial"/>
          <w:sz w:val="22"/>
          <w:szCs w:val="22"/>
        </w:rPr>
        <w:t>indirizzo di posta elettronica al quale potranno essere indirizzate le eventuali comunicazioni di cui alla lettera precedente</w:t>
      </w:r>
      <w:r w:rsidR="00981954" w:rsidRPr="00141678">
        <w:rPr>
          <w:rFonts w:ascii="Arial" w:hAnsi="Arial" w:cs="Arial"/>
          <w:sz w:val="22"/>
          <w:szCs w:val="22"/>
        </w:rPr>
        <w:t>;</w:t>
      </w:r>
      <w:r w:rsidR="007175F8" w:rsidRPr="00141678">
        <w:rPr>
          <w:rFonts w:ascii="Arial" w:hAnsi="Arial" w:cs="Arial"/>
          <w:color w:val="000000"/>
          <w:sz w:val="22"/>
          <w:szCs w:val="22"/>
        </w:rPr>
        <w:t xml:space="preserve"> </w:t>
      </w:r>
    </w:p>
    <w:p w:rsidR="00D376C7" w:rsidRPr="00141678" w:rsidRDefault="00686EC0"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la </w:t>
      </w:r>
      <w:r w:rsidR="002D5F7C" w:rsidRPr="00141678">
        <w:rPr>
          <w:rFonts w:ascii="Arial" w:hAnsi="Arial" w:cs="Arial"/>
          <w:sz w:val="22"/>
          <w:szCs w:val="22"/>
        </w:rPr>
        <w:t>iscrizione nelle liste del comune di appartene</w:t>
      </w:r>
      <w:r w:rsidRPr="00141678">
        <w:rPr>
          <w:rFonts w:ascii="Arial" w:hAnsi="Arial" w:cs="Arial"/>
          <w:sz w:val="22"/>
          <w:szCs w:val="22"/>
        </w:rPr>
        <w:t>nza ovvero l’eventuale motivo della cancellazione dalle medesime liste, nel caso in cui sia cittadino italiano</w:t>
      </w:r>
      <w:r w:rsidR="002D5F7C" w:rsidRPr="00141678">
        <w:rPr>
          <w:rFonts w:ascii="Arial" w:hAnsi="Arial" w:cs="Arial"/>
          <w:sz w:val="22"/>
          <w:szCs w:val="22"/>
        </w:rPr>
        <w:t>;</w:t>
      </w:r>
    </w:p>
    <w:p w:rsidR="002D5F7C" w:rsidRPr="00141678" w:rsidRDefault="002D5F7C" w:rsidP="00753A75">
      <w:pPr>
        <w:numPr>
          <w:ilvl w:val="0"/>
          <w:numId w:val="2"/>
        </w:numPr>
        <w:tabs>
          <w:tab w:val="clear" w:pos="1140"/>
          <w:tab w:val="num"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la posizione nei riguardi degli obblighi militari</w:t>
      </w:r>
      <w:r w:rsidR="00686EC0" w:rsidRPr="00141678">
        <w:rPr>
          <w:rFonts w:ascii="Arial" w:hAnsi="Arial" w:cs="Arial"/>
          <w:sz w:val="22"/>
          <w:szCs w:val="22"/>
        </w:rPr>
        <w:t>, nel caso in cui sia cittadino italiano di sesso maschile</w:t>
      </w:r>
      <w:r w:rsidRPr="00141678">
        <w:rPr>
          <w:rFonts w:ascii="Arial" w:hAnsi="Arial" w:cs="Arial"/>
          <w:sz w:val="22"/>
          <w:szCs w:val="22"/>
        </w:rPr>
        <w:t>;</w:t>
      </w:r>
    </w:p>
    <w:p w:rsidR="002D5F7C" w:rsidRPr="00141678" w:rsidRDefault="002D5F7C" w:rsidP="00753A75">
      <w:pPr>
        <w:numPr>
          <w:ilvl w:val="0"/>
          <w:numId w:val="2"/>
        </w:numPr>
        <w:tabs>
          <w:tab w:val="clear" w:pos="1140"/>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 </w:t>
      </w:r>
      <w:r w:rsidR="00753A75" w:rsidRPr="00141678">
        <w:rPr>
          <w:rFonts w:ascii="Arial" w:hAnsi="Arial" w:cs="Arial"/>
          <w:sz w:val="22"/>
          <w:szCs w:val="22"/>
        </w:rPr>
        <w:tab/>
        <w:t xml:space="preserve">una </w:t>
      </w:r>
      <w:r w:rsidRPr="00141678">
        <w:rPr>
          <w:rFonts w:ascii="Arial" w:hAnsi="Arial" w:cs="Arial"/>
          <w:sz w:val="22"/>
          <w:szCs w:val="22"/>
        </w:rPr>
        <w:t>adeguata conoscenza della lingua italiana</w:t>
      </w:r>
      <w:r w:rsidR="00686EC0" w:rsidRPr="00141678">
        <w:rPr>
          <w:rFonts w:ascii="Arial" w:hAnsi="Arial" w:cs="Arial"/>
          <w:sz w:val="22"/>
          <w:szCs w:val="22"/>
        </w:rPr>
        <w:t>, nel caso in cui sia cittadino straniero</w:t>
      </w:r>
      <w:r w:rsidR="00E74ED0" w:rsidRPr="00141678">
        <w:rPr>
          <w:rFonts w:ascii="Arial" w:hAnsi="Arial" w:cs="Arial"/>
          <w:sz w:val="22"/>
          <w:szCs w:val="22"/>
        </w:rPr>
        <w:t>;</w:t>
      </w:r>
    </w:p>
    <w:p w:rsidR="00E74ED0" w:rsidRPr="00141678" w:rsidRDefault="00E74ED0" w:rsidP="00E74ED0">
      <w:pPr>
        <w:numPr>
          <w:ilvl w:val="0"/>
          <w:numId w:val="2"/>
        </w:numPr>
        <w:tabs>
          <w:tab w:val="clear" w:pos="1140"/>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   il possesso dei requisiti di partecipazione</w:t>
      </w:r>
      <w:r w:rsidR="00BD3004" w:rsidRPr="00141678">
        <w:rPr>
          <w:rFonts w:ascii="Arial" w:hAnsi="Arial" w:cs="Arial"/>
          <w:sz w:val="22"/>
          <w:szCs w:val="22"/>
        </w:rPr>
        <w:t>, di cui all’articolo 2 per presente bando.</w:t>
      </w:r>
    </w:p>
    <w:p w:rsidR="00EF53B4" w:rsidRPr="00141678" w:rsidRDefault="00DE12C3" w:rsidP="000528C8">
      <w:pPr>
        <w:numPr>
          <w:ilvl w:val="0"/>
          <w:numId w:val="3"/>
        </w:numPr>
        <w:tabs>
          <w:tab w:val="num" w:pos="426"/>
        </w:tabs>
        <w:ind w:left="426" w:hanging="426"/>
        <w:jc w:val="both"/>
        <w:rPr>
          <w:rFonts w:ascii="Arial" w:hAnsi="Arial" w:cs="Arial"/>
          <w:sz w:val="22"/>
          <w:szCs w:val="22"/>
        </w:rPr>
      </w:pPr>
      <w:r w:rsidRPr="00141678">
        <w:rPr>
          <w:rFonts w:ascii="Arial" w:hAnsi="Arial" w:cs="Arial"/>
          <w:sz w:val="22"/>
          <w:szCs w:val="22"/>
        </w:rPr>
        <w:t xml:space="preserve">La domanda di ammissione alla procedura deve essere, a pena di esclusione, debitamente sottoscritta dal candidato. </w:t>
      </w:r>
    </w:p>
    <w:p w:rsidR="00EF53B4" w:rsidRPr="00141678" w:rsidRDefault="000D0107" w:rsidP="000528C8">
      <w:pPr>
        <w:numPr>
          <w:ilvl w:val="0"/>
          <w:numId w:val="3"/>
        </w:numPr>
        <w:tabs>
          <w:tab w:val="num" w:pos="426"/>
        </w:tabs>
        <w:ind w:left="426" w:hanging="426"/>
        <w:jc w:val="both"/>
        <w:rPr>
          <w:rFonts w:ascii="Arial" w:hAnsi="Arial" w:cs="Arial"/>
          <w:sz w:val="22"/>
          <w:szCs w:val="22"/>
        </w:rPr>
      </w:pPr>
      <w:r w:rsidRPr="00141678">
        <w:rPr>
          <w:rFonts w:ascii="Arial" w:hAnsi="Arial" w:cs="Arial"/>
          <w:sz w:val="22"/>
          <w:szCs w:val="22"/>
        </w:rPr>
        <w:t xml:space="preserve">I candidati possono presentare </w:t>
      </w:r>
      <w:r w:rsidR="00107AE7" w:rsidRPr="00141678">
        <w:rPr>
          <w:rFonts w:ascii="Arial" w:hAnsi="Arial" w:cs="Arial"/>
          <w:sz w:val="22"/>
          <w:szCs w:val="22"/>
        </w:rPr>
        <w:t>pubblicazioni</w:t>
      </w:r>
      <w:r w:rsidR="00DE12C3" w:rsidRPr="00141678">
        <w:rPr>
          <w:rFonts w:ascii="Arial" w:hAnsi="Arial" w:cs="Arial"/>
          <w:sz w:val="22"/>
          <w:szCs w:val="22"/>
        </w:rPr>
        <w:t xml:space="preserve"> e lavori</w:t>
      </w:r>
      <w:r w:rsidR="00107AE7" w:rsidRPr="00141678">
        <w:rPr>
          <w:rFonts w:ascii="Arial" w:hAnsi="Arial" w:cs="Arial"/>
          <w:sz w:val="22"/>
          <w:szCs w:val="22"/>
        </w:rPr>
        <w:t xml:space="preserve"> in originale o in copia, purché corredat</w:t>
      </w:r>
      <w:r w:rsidR="00DE12C3" w:rsidRPr="00141678">
        <w:rPr>
          <w:rFonts w:ascii="Arial" w:hAnsi="Arial" w:cs="Arial"/>
          <w:sz w:val="22"/>
          <w:szCs w:val="22"/>
        </w:rPr>
        <w:t>i</w:t>
      </w:r>
      <w:r w:rsidR="00107AE7" w:rsidRPr="00141678">
        <w:rPr>
          <w:rFonts w:ascii="Arial" w:hAnsi="Arial" w:cs="Arial"/>
          <w:sz w:val="22"/>
          <w:szCs w:val="22"/>
        </w:rPr>
        <w:t>, in quest</w:t>
      </w:r>
      <w:r w:rsidRPr="00141678">
        <w:rPr>
          <w:rFonts w:ascii="Arial" w:hAnsi="Arial" w:cs="Arial"/>
          <w:sz w:val="22"/>
          <w:szCs w:val="22"/>
        </w:rPr>
        <w:t xml:space="preserve">a </w:t>
      </w:r>
      <w:r w:rsidR="00107AE7" w:rsidRPr="00141678">
        <w:rPr>
          <w:rFonts w:ascii="Arial" w:hAnsi="Arial" w:cs="Arial"/>
          <w:sz w:val="22"/>
          <w:szCs w:val="22"/>
        </w:rPr>
        <w:t>ultim</w:t>
      </w:r>
      <w:r w:rsidRPr="00141678">
        <w:rPr>
          <w:rFonts w:ascii="Arial" w:hAnsi="Arial" w:cs="Arial"/>
          <w:sz w:val="22"/>
          <w:szCs w:val="22"/>
        </w:rPr>
        <w:t>a ipotesi</w:t>
      </w:r>
      <w:r w:rsidR="00107AE7" w:rsidRPr="00141678">
        <w:rPr>
          <w:rFonts w:ascii="Arial" w:hAnsi="Arial" w:cs="Arial"/>
          <w:sz w:val="22"/>
          <w:szCs w:val="22"/>
        </w:rPr>
        <w:t xml:space="preserve">, da una dichiarazione sostitutiva </w:t>
      </w:r>
      <w:r w:rsidR="006613BB" w:rsidRPr="00141678">
        <w:rPr>
          <w:rFonts w:ascii="Arial" w:hAnsi="Arial" w:cs="Arial"/>
          <w:sz w:val="22"/>
          <w:szCs w:val="22"/>
        </w:rPr>
        <w:t xml:space="preserve">di </w:t>
      </w:r>
      <w:r w:rsidR="00107AE7" w:rsidRPr="00141678">
        <w:rPr>
          <w:rFonts w:ascii="Arial" w:hAnsi="Arial" w:cs="Arial"/>
          <w:sz w:val="22"/>
          <w:szCs w:val="22"/>
        </w:rPr>
        <w:t xml:space="preserve">atto di notorietà, resa secondo lo schema all’uopo predisposto (Allegato </w:t>
      </w:r>
      <w:r w:rsidR="00FF38F5" w:rsidRPr="00141678">
        <w:rPr>
          <w:rFonts w:ascii="Arial" w:hAnsi="Arial" w:cs="Arial"/>
          <w:sz w:val="22"/>
          <w:szCs w:val="22"/>
        </w:rPr>
        <w:t>3</w:t>
      </w:r>
      <w:r w:rsidR="00107AE7" w:rsidRPr="00141678">
        <w:rPr>
          <w:rFonts w:ascii="Arial" w:hAnsi="Arial" w:cs="Arial"/>
          <w:sz w:val="22"/>
          <w:szCs w:val="22"/>
        </w:rPr>
        <w:t xml:space="preserve">), con la quale </w:t>
      </w:r>
      <w:r w:rsidR="00686EC0" w:rsidRPr="00141678">
        <w:rPr>
          <w:rFonts w:ascii="Arial" w:hAnsi="Arial" w:cs="Arial"/>
          <w:sz w:val="22"/>
          <w:szCs w:val="22"/>
        </w:rPr>
        <w:t xml:space="preserve">essi sono tenuti ad attestare, </w:t>
      </w:r>
      <w:r w:rsidR="00107AE7" w:rsidRPr="00141678">
        <w:rPr>
          <w:rFonts w:ascii="Arial" w:hAnsi="Arial" w:cs="Arial"/>
          <w:sz w:val="22"/>
          <w:szCs w:val="22"/>
        </w:rPr>
        <w:t>ai sensi dell’articolo 47 del Decreto del Presidente della Repubblica del 28 dicembre 2000, n. 445, e successive modifiche e integrazioni, la conformità all’originale della copia prodotta</w:t>
      </w:r>
      <w:r w:rsidRPr="00141678">
        <w:rPr>
          <w:rFonts w:ascii="Arial" w:hAnsi="Arial" w:cs="Arial"/>
          <w:sz w:val="22"/>
          <w:szCs w:val="22"/>
        </w:rPr>
        <w:t>.</w:t>
      </w:r>
    </w:p>
    <w:p w:rsidR="00EF53B4" w:rsidRPr="00141678" w:rsidRDefault="000D0107" w:rsidP="000528C8">
      <w:pPr>
        <w:numPr>
          <w:ilvl w:val="0"/>
          <w:numId w:val="3"/>
        </w:numPr>
        <w:tabs>
          <w:tab w:val="num" w:pos="426"/>
        </w:tabs>
        <w:ind w:left="426" w:hanging="426"/>
        <w:jc w:val="both"/>
        <w:rPr>
          <w:rFonts w:ascii="Arial" w:hAnsi="Arial" w:cs="Arial"/>
          <w:color w:val="000000"/>
          <w:sz w:val="22"/>
          <w:szCs w:val="22"/>
        </w:rPr>
      </w:pPr>
      <w:r w:rsidRPr="00141678">
        <w:rPr>
          <w:rFonts w:ascii="Arial" w:hAnsi="Arial" w:cs="Arial"/>
          <w:sz w:val="22"/>
          <w:szCs w:val="22"/>
        </w:rPr>
        <w:t xml:space="preserve">I candidati </w:t>
      </w:r>
      <w:r w:rsidR="00107AE7" w:rsidRPr="00141678">
        <w:rPr>
          <w:rFonts w:ascii="Arial" w:hAnsi="Arial" w:cs="Arial"/>
          <w:sz w:val="22"/>
          <w:szCs w:val="22"/>
        </w:rPr>
        <w:t>de</w:t>
      </w:r>
      <w:r w:rsidR="00686EC0" w:rsidRPr="00141678">
        <w:rPr>
          <w:rFonts w:ascii="Arial" w:hAnsi="Arial" w:cs="Arial"/>
          <w:sz w:val="22"/>
          <w:szCs w:val="22"/>
        </w:rPr>
        <w:t>v</w:t>
      </w:r>
      <w:r w:rsidR="00107AE7" w:rsidRPr="00141678">
        <w:rPr>
          <w:rFonts w:ascii="Arial" w:hAnsi="Arial" w:cs="Arial"/>
          <w:sz w:val="22"/>
          <w:szCs w:val="22"/>
        </w:rPr>
        <w:t>ono forni</w:t>
      </w:r>
      <w:r w:rsidR="00686EC0" w:rsidRPr="00141678">
        <w:rPr>
          <w:rFonts w:ascii="Arial" w:hAnsi="Arial" w:cs="Arial"/>
          <w:sz w:val="22"/>
          <w:szCs w:val="22"/>
        </w:rPr>
        <w:t>r</w:t>
      </w:r>
      <w:r w:rsidR="00107AE7" w:rsidRPr="00141678">
        <w:rPr>
          <w:rFonts w:ascii="Arial" w:hAnsi="Arial" w:cs="Arial"/>
          <w:sz w:val="22"/>
          <w:szCs w:val="22"/>
        </w:rPr>
        <w:t>e tutte le indicazioni relative all’autore, al titolo, al luogo e alla data d</w:t>
      </w:r>
      <w:r w:rsidR="00DE12C3" w:rsidRPr="00141678">
        <w:rPr>
          <w:rFonts w:ascii="Arial" w:hAnsi="Arial" w:cs="Arial"/>
          <w:sz w:val="22"/>
          <w:szCs w:val="22"/>
        </w:rPr>
        <w:t>ella</w:t>
      </w:r>
      <w:r w:rsidR="00107AE7" w:rsidRPr="00141678">
        <w:rPr>
          <w:rFonts w:ascii="Arial" w:hAnsi="Arial" w:cs="Arial"/>
          <w:sz w:val="22"/>
          <w:szCs w:val="22"/>
        </w:rPr>
        <w:t xml:space="preserve"> pubblicazione </w:t>
      </w:r>
      <w:r w:rsidR="00DE12C3" w:rsidRPr="00141678">
        <w:rPr>
          <w:rFonts w:ascii="Arial" w:hAnsi="Arial" w:cs="Arial"/>
          <w:sz w:val="22"/>
          <w:szCs w:val="22"/>
        </w:rPr>
        <w:t xml:space="preserve">o </w:t>
      </w:r>
      <w:r w:rsidR="00107AE7" w:rsidRPr="00141678">
        <w:rPr>
          <w:rFonts w:ascii="Arial" w:hAnsi="Arial" w:cs="Arial"/>
          <w:sz w:val="22"/>
          <w:szCs w:val="22"/>
        </w:rPr>
        <w:t>del</w:t>
      </w:r>
      <w:r w:rsidR="00DE12C3" w:rsidRPr="00141678">
        <w:rPr>
          <w:rFonts w:ascii="Arial" w:hAnsi="Arial" w:cs="Arial"/>
          <w:sz w:val="22"/>
          <w:szCs w:val="22"/>
        </w:rPr>
        <w:t xml:space="preserve"> lavoro</w:t>
      </w:r>
      <w:r w:rsidRPr="00141678">
        <w:rPr>
          <w:rFonts w:ascii="Arial" w:hAnsi="Arial" w:cs="Arial"/>
          <w:sz w:val="22"/>
          <w:szCs w:val="22"/>
        </w:rPr>
        <w:t xml:space="preserve"> presentato</w:t>
      </w:r>
      <w:r w:rsidR="00107AE7" w:rsidRPr="00141678">
        <w:rPr>
          <w:rFonts w:ascii="Arial" w:hAnsi="Arial" w:cs="Arial"/>
          <w:sz w:val="22"/>
          <w:szCs w:val="22"/>
        </w:rPr>
        <w:t>.</w:t>
      </w:r>
    </w:p>
    <w:p w:rsidR="00EF53B4" w:rsidRPr="00141678" w:rsidRDefault="00107AE7" w:rsidP="000528C8">
      <w:pPr>
        <w:numPr>
          <w:ilvl w:val="0"/>
          <w:numId w:val="3"/>
        </w:numPr>
        <w:tabs>
          <w:tab w:val="num" w:pos="426"/>
        </w:tabs>
        <w:ind w:left="426" w:hanging="426"/>
        <w:jc w:val="both"/>
        <w:rPr>
          <w:rFonts w:ascii="Arial" w:hAnsi="Arial" w:cs="Arial"/>
          <w:color w:val="000000"/>
          <w:sz w:val="22"/>
          <w:szCs w:val="22"/>
        </w:rPr>
      </w:pPr>
      <w:r w:rsidRPr="00141678">
        <w:rPr>
          <w:rFonts w:ascii="Arial" w:hAnsi="Arial" w:cs="Arial"/>
          <w:sz w:val="22"/>
          <w:szCs w:val="22"/>
        </w:rPr>
        <w:t xml:space="preserve">Saranno </w:t>
      </w:r>
      <w:r w:rsidR="00DE12C3" w:rsidRPr="00141678">
        <w:rPr>
          <w:rFonts w:ascii="Arial" w:hAnsi="Arial" w:cs="Arial"/>
          <w:sz w:val="22"/>
          <w:szCs w:val="22"/>
        </w:rPr>
        <w:t xml:space="preserve">oggetto di </w:t>
      </w:r>
      <w:r w:rsidRPr="00141678">
        <w:rPr>
          <w:rFonts w:ascii="Arial" w:hAnsi="Arial" w:cs="Arial"/>
          <w:sz w:val="22"/>
          <w:szCs w:val="22"/>
        </w:rPr>
        <w:t>valuta</w:t>
      </w:r>
      <w:r w:rsidR="00DE12C3" w:rsidRPr="00141678">
        <w:rPr>
          <w:rFonts w:ascii="Arial" w:hAnsi="Arial" w:cs="Arial"/>
          <w:sz w:val="22"/>
          <w:szCs w:val="22"/>
        </w:rPr>
        <w:t>zion</w:t>
      </w:r>
      <w:r w:rsidRPr="00141678">
        <w:rPr>
          <w:rFonts w:ascii="Arial" w:hAnsi="Arial" w:cs="Arial"/>
          <w:sz w:val="22"/>
          <w:szCs w:val="22"/>
        </w:rPr>
        <w:t>e esclusivamente le pubblicazioni</w:t>
      </w:r>
      <w:r w:rsidR="00DE12C3" w:rsidRPr="00141678">
        <w:rPr>
          <w:rFonts w:ascii="Arial" w:hAnsi="Arial" w:cs="Arial"/>
          <w:sz w:val="22"/>
          <w:szCs w:val="22"/>
        </w:rPr>
        <w:t xml:space="preserve"> e i lavori </w:t>
      </w:r>
      <w:r w:rsidRPr="00141678">
        <w:rPr>
          <w:rFonts w:ascii="Arial" w:hAnsi="Arial" w:cs="Arial"/>
          <w:sz w:val="22"/>
          <w:szCs w:val="22"/>
        </w:rPr>
        <w:t xml:space="preserve">per </w:t>
      </w:r>
      <w:r w:rsidR="00DE12C3" w:rsidRPr="00141678">
        <w:rPr>
          <w:rFonts w:ascii="Arial" w:hAnsi="Arial" w:cs="Arial"/>
          <w:sz w:val="22"/>
          <w:szCs w:val="22"/>
        </w:rPr>
        <w:t>i</w:t>
      </w:r>
      <w:r w:rsidRPr="00141678">
        <w:rPr>
          <w:rFonts w:ascii="Arial" w:hAnsi="Arial" w:cs="Arial"/>
          <w:sz w:val="22"/>
          <w:szCs w:val="22"/>
        </w:rPr>
        <w:t xml:space="preserve"> quali </w:t>
      </w:r>
      <w:r w:rsidR="00DE12C3" w:rsidRPr="00141678">
        <w:rPr>
          <w:rFonts w:ascii="Arial" w:hAnsi="Arial" w:cs="Arial"/>
          <w:sz w:val="22"/>
          <w:szCs w:val="22"/>
        </w:rPr>
        <w:t>sia</w:t>
      </w:r>
      <w:r w:rsidRPr="00141678">
        <w:rPr>
          <w:rFonts w:ascii="Arial" w:hAnsi="Arial" w:cs="Arial"/>
          <w:sz w:val="22"/>
          <w:szCs w:val="22"/>
        </w:rPr>
        <w:t xml:space="preserve"> stato perfezionato, entro il termine di scadenza fissato per la presentazione dell</w:t>
      </w:r>
      <w:r w:rsidR="00DE12C3" w:rsidRPr="00141678">
        <w:rPr>
          <w:rFonts w:ascii="Arial" w:hAnsi="Arial" w:cs="Arial"/>
          <w:sz w:val="22"/>
          <w:szCs w:val="22"/>
        </w:rPr>
        <w:t>e</w:t>
      </w:r>
      <w:r w:rsidRPr="00141678">
        <w:rPr>
          <w:rFonts w:ascii="Arial" w:hAnsi="Arial" w:cs="Arial"/>
          <w:sz w:val="22"/>
          <w:szCs w:val="22"/>
        </w:rPr>
        <w:t xml:space="preserve"> domande di ammissione all</w:t>
      </w:r>
      <w:r w:rsidR="00686EC0" w:rsidRPr="00141678">
        <w:rPr>
          <w:rFonts w:ascii="Arial" w:hAnsi="Arial" w:cs="Arial"/>
          <w:sz w:val="22"/>
          <w:szCs w:val="22"/>
        </w:rPr>
        <w:t>a</w:t>
      </w:r>
      <w:r w:rsidRPr="00141678">
        <w:rPr>
          <w:rFonts w:ascii="Arial" w:hAnsi="Arial" w:cs="Arial"/>
          <w:sz w:val="22"/>
          <w:szCs w:val="22"/>
        </w:rPr>
        <w:t xml:space="preserve"> procedur</w:t>
      </w:r>
      <w:r w:rsidR="00686EC0" w:rsidRPr="00141678">
        <w:rPr>
          <w:rFonts w:ascii="Arial" w:hAnsi="Arial" w:cs="Arial"/>
          <w:sz w:val="22"/>
          <w:szCs w:val="22"/>
        </w:rPr>
        <w:t>a di valutazione comparativa</w:t>
      </w:r>
      <w:r w:rsidR="00753A75" w:rsidRPr="00141678">
        <w:rPr>
          <w:rFonts w:ascii="Arial" w:hAnsi="Arial" w:cs="Arial"/>
          <w:sz w:val="22"/>
          <w:szCs w:val="22"/>
        </w:rPr>
        <w:t xml:space="preserve"> oggetto del presente bando</w:t>
      </w:r>
      <w:r w:rsidRPr="00141678">
        <w:rPr>
          <w:rFonts w:ascii="Arial" w:hAnsi="Arial" w:cs="Arial"/>
          <w:sz w:val="22"/>
          <w:szCs w:val="22"/>
        </w:rPr>
        <w:t>, il deposito legale nelle forme previste dal Decreto Luogotenenziale del 31 agosto 1945, n. 660, come modificato ed integrato dalla Legge del 15 aprile 2004, n. 106</w:t>
      </w:r>
      <w:r w:rsidR="007D2FA6" w:rsidRPr="00141678">
        <w:rPr>
          <w:rFonts w:ascii="Arial" w:hAnsi="Arial" w:cs="Arial"/>
          <w:sz w:val="22"/>
          <w:szCs w:val="22"/>
        </w:rPr>
        <w:t>,</w:t>
      </w:r>
      <w:r w:rsidR="00200168" w:rsidRPr="00141678">
        <w:rPr>
          <w:rFonts w:ascii="Arial" w:hAnsi="Arial" w:cs="Arial"/>
          <w:sz w:val="22"/>
          <w:szCs w:val="22"/>
        </w:rPr>
        <w:t xml:space="preserve"> e dal Decreto del Presidente della Repubblica 3 maggio 2006, n. 252</w:t>
      </w:r>
      <w:r w:rsidR="00EF53B4" w:rsidRPr="00141678">
        <w:rPr>
          <w:rFonts w:ascii="Arial" w:hAnsi="Arial" w:cs="Arial"/>
          <w:sz w:val="22"/>
          <w:szCs w:val="22"/>
        </w:rPr>
        <w:t>.</w:t>
      </w:r>
    </w:p>
    <w:p w:rsidR="00200168" w:rsidRPr="00141678" w:rsidRDefault="00686EC0" w:rsidP="000528C8">
      <w:pPr>
        <w:numPr>
          <w:ilvl w:val="0"/>
          <w:numId w:val="3"/>
        </w:numPr>
        <w:tabs>
          <w:tab w:val="num" w:pos="426"/>
        </w:tabs>
        <w:ind w:left="426" w:hanging="426"/>
        <w:jc w:val="both"/>
        <w:rPr>
          <w:rFonts w:ascii="Arial" w:hAnsi="Arial" w:cs="Arial"/>
          <w:color w:val="000000"/>
          <w:sz w:val="22"/>
          <w:szCs w:val="22"/>
        </w:rPr>
      </w:pPr>
      <w:r w:rsidRPr="00141678">
        <w:rPr>
          <w:rFonts w:ascii="Arial" w:hAnsi="Arial" w:cs="Arial"/>
          <w:sz w:val="22"/>
          <w:szCs w:val="22"/>
        </w:rPr>
        <w:t xml:space="preserve">Il deposito legale deve essere certificato con </w:t>
      </w:r>
      <w:r w:rsidR="00200168" w:rsidRPr="00141678">
        <w:rPr>
          <w:rFonts w:ascii="Arial" w:hAnsi="Arial" w:cs="Arial"/>
          <w:sz w:val="22"/>
          <w:szCs w:val="22"/>
        </w:rPr>
        <w:t xml:space="preserve">idonea documentazione da </w:t>
      </w:r>
      <w:r w:rsidRPr="00141678">
        <w:rPr>
          <w:rFonts w:ascii="Arial" w:hAnsi="Arial" w:cs="Arial"/>
          <w:sz w:val="22"/>
          <w:szCs w:val="22"/>
        </w:rPr>
        <w:t>allegare</w:t>
      </w:r>
      <w:r w:rsidR="00200168" w:rsidRPr="00141678">
        <w:rPr>
          <w:rFonts w:ascii="Arial" w:hAnsi="Arial" w:cs="Arial"/>
          <w:sz w:val="22"/>
          <w:szCs w:val="22"/>
        </w:rPr>
        <w:t xml:space="preserve"> alla domanda </w:t>
      </w:r>
      <w:r w:rsidRPr="00141678">
        <w:rPr>
          <w:rFonts w:ascii="Arial" w:hAnsi="Arial" w:cs="Arial"/>
          <w:sz w:val="22"/>
          <w:szCs w:val="22"/>
        </w:rPr>
        <w:t xml:space="preserve">di partecipazione alla procedura di valutazione comparativa ovvero </w:t>
      </w:r>
      <w:r w:rsidR="00200168" w:rsidRPr="00141678">
        <w:rPr>
          <w:rFonts w:ascii="Arial" w:hAnsi="Arial" w:cs="Arial"/>
          <w:sz w:val="22"/>
          <w:szCs w:val="22"/>
        </w:rPr>
        <w:t>deve risultare da</w:t>
      </w:r>
      <w:r w:rsidRPr="00141678">
        <w:rPr>
          <w:rFonts w:ascii="Arial" w:hAnsi="Arial" w:cs="Arial"/>
          <w:sz w:val="22"/>
          <w:szCs w:val="22"/>
        </w:rPr>
        <w:t xml:space="preserve"> dichiarazione sostitutiva di </w:t>
      </w:r>
      <w:r w:rsidR="00200168" w:rsidRPr="00141678">
        <w:rPr>
          <w:rFonts w:ascii="Arial" w:hAnsi="Arial" w:cs="Arial"/>
          <w:sz w:val="22"/>
          <w:szCs w:val="22"/>
        </w:rPr>
        <w:t>atto di notorietà resa dal candidato sotto la propria responsabilità</w:t>
      </w:r>
      <w:r w:rsidRPr="00141678">
        <w:rPr>
          <w:rFonts w:ascii="Arial" w:hAnsi="Arial" w:cs="Arial"/>
          <w:sz w:val="22"/>
          <w:szCs w:val="22"/>
        </w:rPr>
        <w:t xml:space="preserve"> utilizzando il modulo all’uopo predisposto</w:t>
      </w:r>
      <w:r w:rsidR="00200168" w:rsidRPr="00141678">
        <w:rPr>
          <w:rFonts w:ascii="Arial" w:hAnsi="Arial" w:cs="Arial"/>
          <w:sz w:val="22"/>
          <w:szCs w:val="22"/>
        </w:rPr>
        <w:t xml:space="preserve"> (Allegato </w:t>
      </w:r>
      <w:r w:rsidR="00FF38F5" w:rsidRPr="00141678">
        <w:rPr>
          <w:rFonts w:ascii="Arial" w:hAnsi="Arial" w:cs="Arial"/>
          <w:sz w:val="22"/>
          <w:szCs w:val="22"/>
        </w:rPr>
        <w:t>3</w:t>
      </w:r>
      <w:r w:rsidR="00200168" w:rsidRPr="00141678">
        <w:rPr>
          <w:rFonts w:ascii="Arial" w:hAnsi="Arial" w:cs="Arial"/>
          <w:sz w:val="22"/>
          <w:szCs w:val="22"/>
        </w:rPr>
        <w:t>).</w:t>
      </w:r>
    </w:p>
    <w:p w:rsidR="00EF53B4" w:rsidRPr="00141678" w:rsidRDefault="00F70BDB" w:rsidP="000528C8">
      <w:pPr>
        <w:numPr>
          <w:ilvl w:val="0"/>
          <w:numId w:val="3"/>
        </w:numPr>
        <w:tabs>
          <w:tab w:val="num" w:pos="426"/>
        </w:tabs>
        <w:ind w:left="426" w:hanging="426"/>
        <w:jc w:val="both"/>
        <w:rPr>
          <w:rFonts w:ascii="Arial" w:hAnsi="Arial" w:cs="Arial"/>
          <w:color w:val="000000"/>
          <w:sz w:val="22"/>
          <w:szCs w:val="22"/>
        </w:rPr>
      </w:pPr>
      <w:r w:rsidRPr="00141678">
        <w:rPr>
          <w:rFonts w:ascii="Arial" w:hAnsi="Arial" w:cs="Arial"/>
          <w:color w:val="000000"/>
          <w:sz w:val="22"/>
          <w:szCs w:val="22"/>
        </w:rPr>
        <w:t xml:space="preserve">Non verranno prese in considerazione le pubblicazioni e i lavori inviati dopo il termine utile per la presentazione delle domande di ammissione </w:t>
      </w:r>
      <w:r w:rsidR="00753A75" w:rsidRPr="00141678">
        <w:rPr>
          <w:rFonts w:ascii="Arial" w:hAnsi="Arial" w:cs="Arial"/>
          <w:sz w:val="22"/>
          <w:szCs w:val="22"/>
        </w:rPr>
        <w:t>alla procedura di valutazione comparativa oggetto del presente bando</w:t>
      </w:r>
      <w:r w:rsidR="00602546" w:rsidRPr="00141678">
        <w:rPr>
          <w:rFonts w:ascii="Arial" w:hAnsi="Arial" w:cs="Arial"/>
          <w:color w:val="000000"/>
          <w:sz w:val="22"/>
          <w:szCs w:val="22"/>
        </w:rPr>
        <w:t>.</w:t>
      </w:r>
    </w:p>
    <w:p w:rsidR="00602546" w:rsidRPr="00141678" w:rsidRDefault="00133EE2" w:rsidP="000528C8">
      <w:pPr>
        <w:numPr>
          <w:ilvl w:val="0"/>
          <w:numId w:val="3"/>
        </w:numPr>
        <w:tabs>
          <w:tab w:val="num" w:pos="426"/>
        </w:tabs>
        <w:ind w:left="426" w:hanging="426"/>
        <w:jc w:val="both"/>
        <w:rPr>
          <w:rFonts w:ascii="Arial" w:hAnsi="Arial" w:cs="Arial"/>
          <w:color w:val="000000"/>
          <w:sz w:val="22"/>
          <w:szCs w:val="22"/>
        </w:rPr>
      </w:pPr>
      <w:r w:rsidRPr="00141678">
        <w:rPr>
          <w:rFonts w:ascii="Arial" w:hAnsi="Arial" w:cs="Arial"/>
          <w:color w:val="000000"/>
          <w:sz w:val="22"/>
          <w:szCs w:val="22"/>
        </w:rPr>
        <w:lastRenderedPageBreak/>
        <w:t>Copi</w:t>
      </w:r>
      <w:r w:rsidR="000D0107" w:rsidRPr="00141678">
        <w:rPr>
          <w:rFonts w:ascii="Arial" w:hAnsi="Arial" w:cs="Arial"/>
          <w:color w:val="000000"/>
          <w:sz w:val="22"/>
          <w:szCs w:val="22"/>
        </w:rPr>
        <w:t>e</w:t>
      </w:r>
      <w:r w:rsidRPr="00141678">
        <w:rPr>
          <w:rFonts w:ascii="Arial" w:hAnsi="Arial" w:cs="Arial"/>
          <w:color w:val="000000"/>
          <w:sz w:val="22"/>
          <w:szCs w:val="22"/>
        </w:rPr>
        <w:t xml:space="preserve"> del</w:t>
      </w:r>
      <w:r w:rsidR="00107AE7" w:rsidRPr="00141678">
        <w:rPr>
          <w:rFonts w:ascii="Arial" w:hAnsi="Arial" w:cs="Arial"/>
          <w:color w:val="000000"/>
          <w:sz w:val="22"/>
          <w:szCs w:val="22"/>
        </w:rPr>
        <w:t xml:space="preserve">le pubblicazioni </w:t>
      </w:r>
      <w:r w:rsidR="000D0107" w:rsidRPr="00141678">
        <w:rPr>
          <w:rFonts w:ascii="Arial" w:hAnsi="Arial" w:cs="Arial"/>
          <w:color w:val="000000"/>
          <w:sz w:val="22"/>
          <w:szCs w:val="22"/>
        </w:rPr>
        <w:t xml:space="preserve">e dei lavori </w:t>
      </w:r>
      <w:r w:rsidRPr="00141678">
        <w:rPr>
          <w:rFonts w:ascii="Arial" w:hAnsi="Arial" w:cs="Arial"/>
          <w:color w:val="000000"/>
          <w:sz w:val="22"/>
          <w:szCs w:val="22"/>
        </w:rPr>
        <w:t>inviat</w:t>
      </w:r>
      <w:r w:rsidR="000D0107" w:rsidRPr="00141678">
        <w:rPr>
          <w:rFonts w:ascii="Arial" w:hAnsi="Arial" w:cs="Arial"/>
          <w:color w:val="000000"/>
          <w:sz w:val="22"/>
          <w:szCs w:val="22"/>
        </w:rPr>
        <w:t>i</w:t>
      </w:r>
      <w:r w:rsidRPr="00141678">
        <w:rPr>
          <w:rFonts w:ascii="Arial" w:hAnsi="Arial" w:cs="Arial"/>
          <w:color w:val="000000"/>
          <w:sz w:val="22"/>
          <w:szCs w:val="22"/>
        </w:rPr>
        <w:t xml:space="preserve"> per posta o consegnat</w:t>
      </w:r>
      <w:r w:rsidR="000D0107" w:rsidRPr="00141678">
        <w:rPr>
          <w:rFonts w:ascii="Arial" w:hAnsi="Arial" w:cs="Arial"/>
          <w:color w:val="000000"/>
          <w:sz w:val="22"/>
          <w:szCs w:val="22"/>
        </w:rPr>
        <w:t>i</w:t>
      </w:r>
      <w:r w:rsidRPr="00141678">
        <w:rPr>
          <w:rFonts w:ascii="Arial" w:hAnsi="Arial" w:cs="Arial"/>
          <w:color w:val="000000"/>
          <w:sz w:val="22"/>
          <w:szCs w:val="22"/>
        </w:rPr>
        <w:t xml:space="preserve"> a mano </w:t>
      </w:r>
      <w:r w:rsidR="009B2D4F" w:rsidRPr="00141678">
        <w:rPr>
          <w:rFonts w:ascii="Arial" w:hAnsi="Arial" w:cs="Arial"/>
          <w:color w:val="000000"/>
          <w:sz w:val="22"/>
          <w:szCs w:val="22"/>
        </w:rPr>
        <w:t>potranno</w:t>
      </w:r>
      <w:r w:rsidRPr="00141678">
        <w:rPr>
          <w:rFonts w:ascii="Arial" w:hAnsi="Arial" w:cs="Arial"/>
          <w:color w:val="000000"/>
          <w:sz w:val="22"/>
          <w:szCs w:val="22"/>
        </w:rPr>
        <w:t xml:space="preserve"> essere </w:t>
      </w:r>
      <w:r w:rsidR="00107AE7" w:rsidRPr="00141678">
        <w:rPr>
          <w:rFonts w:ascii="Arial" w:hAnsi="Arial" w:cs="Arial"/>
          <w:color w:val="000000"/>
          <w:sz w:val="22"/>
          <w:szCs w:val="22"/>
        </w:rPr>
        <w:t>trasmess</w:t>
      </w:r>
      <w:r w:rsidR="000D0107" w:rsidRPr="00141678">
        <w:rPr>
          <w:rFonts w:ascii="Arial" w:hAnsi="Arial" w:cs="Arial"/>
          <w:color w:val="000000"/>
          <w:sz w:val="22"/>
          <w:szCs w:val="22"/>
        </w:rPr>
        <w:t>e</w:t>
      </w:r>
      <w:r w:rsidR="00107AE7" w:rsidRPr="00141678">
        <w:rPr>
          <w:rFonts w:ascii="Arial" w:hAnsi="Arial" w:cs="Arial"/>
          <w:color w:val="000000"/>
          <w:sz w:val="22"/>
          <w:szCs w:val="22"/>
        </w:rPr>
        <w:t xml:space="preserve"> </w:t>
      </w:r>
      <w:r w:rsidRPr="00141678">
        <w:rPr>
          <w:rFonts w:ascii="Arial" w:hAnsi="Arial" w:cs="Arial"/>
          <w:color w:val="000000"/>
          <w:sz w:val="22"/>
          <w:szCs w:val="22"/>
        </w:rPr>
        <w:t>o consegnat</w:t>
      </w:r>
      <w:r w:rsidR="000D0107" w:rsidRPr="00141678">
        <w:rPr>
          <w:rFonts w:ascii="Arial" w:hAnsi="Arial" w:cs="Arial"/>
          <w:color w:val="000000"/>
          <w:sz w:val="22"/>
          <w:szCs w:val="22"/>
        </w:rPr>
        <w:t>e</w:t>
      </w:r>
      <w:r w:rsidRPr="00141678">
        <w:rPr>
          <w:rFonts w:ascii="Arial" w:hAnsi="Arial" w:cs="Arial"/>
          <w:color w:val="000000"/>
          <w:sz w:val="22"/>
          <w:szCs w:val="22"/>
        </w:rPr>
        <w:t xml:space="preserve"> anche su supporto informatico</w:t>
      </w:r>
      <w:r w:rsidR="00EF53B4" w:rsidRPr="00141678">
        <w:rPr>
          <w:rFonts w:ascii="Arial" w:hAnsi="Arial" w:cs="Arial"/>
          <w:color w:val="000000"/>
          <w:sz w:val="22"/>
          <w:szCs w:val="22"/>
        </w:rPr>
        <w:t>.</w:t>
      </w:r>
    </w:p>
    <w:p w:rsidR="005B1447" w:rsidRPr="00141678" w:rsidRDefault="005B1447" w:rsidP="000528C8">
      <w:pPr>
        <w:numPr>
          <w:ilvl w:val="0"/>
          <w:numId w:val="3"/>
        </w:numPr>
        <w:tabs>
          <w:tab w:val="num" w:pos="426"/>
        </w:tabs>
        <w:ind w:left="426" w:hanging="426"/>
        <w:jc w:val="both"/>
        <w:rPr>
          <w:rFonts w:ascii="Arial" w:hAnsi="Arial" w:cs="Arial"/>
          <w:color w:val="000000"/>
          <w:sz w:val="22"/>
          <w:szCs w:val="22"/>
        </w:rPr>
      </w:pPr>
      <w:smartTag w:uri="urn:schemas-microsoft-com:office:smarttags" w:element="PersonName">
        <w:smartTagPr>
          <w:attr w:name="ProductID" w:val="La Amministrazione"/>
        </w:smartTagPr>
        <w:r w:rsidRPr="00141678">
          <w:rPr>
            <w:rFonts w:ascii="Arial" w:hAnsi="Arial" w:cs="Arial"/>
            <w:color w:val="000000"/>
            <w:sz w:val="22"/>
            <w:szCs w:val="22"/>
          </w:rPr>
          <w:t>L</w:t>
        </w:r>
        <w:r w:rsidR="00753A75" w:rsidRPr="00141678">
          <w:rPr>
            <w:rFonts w:ascii="Arial" w:hAnsi="Arial" w:cs="Arial"/>
            <w:color w:val="000000"/>
            <w:sz w:val="22"/>
            <w:szCs w:val="22"/>
          </w:rPr>
          <w:t xml:space="preserve">a </w:t>
        </w:r>
        <w:r w:rsidR="00200168" w:rsidRPr="00141678">
          <w:rPr>
            <w:rFonts w:ascii="Arial" w:hAnsi="Arial" w:cs="Arial"/>
            <w:color w:val="000000"/>
            <w:sz w:val="22"/>
            <w:szCs w:val="22"/>
          </w:rPr>
          <w:t>Amministrazione</w:t>
        </w:r>
      </w:smartTag>
      <w:r w:rsidR="00200168" w:rsidRPr="00141678">
        <w:rPr>
          <w:rFonts w:ascii="Arial" w:hAnsi="Arial" w:cs="Arial"/>
          <w:color w:val="000000"/>
          <w:sz w:val="22"/>
          <w:szCs w:val="22"/>
        </w:rPr>
        <w:t xml:space="preserve"> si riserva la f</w:t>
      </w:r>
      <w:r w:rsidRPr="00141678">
        <w:rPr>
          <w:rFonts w:ascii="Arial" w:hAnsi="Arial" w:cs="Arial"/>
          <w:color w:val="000000"/>
          <w:sz w:val="22"/>
          <w:szCs w:val="22"/>
        </w:rPr>
        <w:t xml:space="preserve">acoltà di procedere ad idonei controlli sulla veridicità del contenuto delle dichiarazioni sostitutive </w:t>
      </w:r>
      <w:r w:rsidR="00686EC0" w:rsidRPr="00141678">
        <w:rPr>
          <w:rFonts w:ascii="Arial" w:hAnsi="Arial" w:cs="Arial"/>
          <w:color w:val="000000"/>
          <w:sz w:val="22"/>
          <w:szCs w:val="22"/>
        </w:rPr>
        <w:t>di certificazione o di atti di notorietà rese</w:t>
      </w:r>
      <w:r w:rsidRPr="00141678">
        <w:rPr>
          <w:rFonts w:ascii="Arial" w:hAnsi="Arial" w:cs="Arial"/>
          <w:color w:val="000000"/>
          <w:sz w:val="22"/>
          <w:szCs w:val="22"/>
        </w:rPr>
        <w:t xml:space="preserve"> dai candidati</w:t>
      </w:r>
      <w:r w:rsidR="00686EC0" w:rsidRPr="00141678">
        <w:rPr>
          <w:rFonts w:ascii="Arial" w:hAnsi="Arial" w:cs="Arial"/>
          <w:color w:val="000000"/>
          <w:sz w:val="22"/>
          <w:szCs w:val="22"/>
        </w:rPr>
        <w:t xml:space="preserve"> secondo quanto previsto dalla normativa vigente in materia</w:t>
      </w:r>
      <w:r w:rsidRPr="00141678">
        <w:rPr>
          <w:rFonts w:ascii="Arial" w:hAnsi="Arial" w:cs="Arial"/>
          <w:color w:val="000000"/>
          <w:sz w:val="22"/>
          <w:szCs w:val="22"/>
        </w:rPr>
        <w:t>.</w:t>
      </w:r>
    </w:p>
    <w:p w:rsidR="00200168" w:rsidRPr="00141678" w:rsidRDefault="00200168" w:rsidP="000528C8">
      <w:pPr>
        <w:numPr>
          <w:ilvl w:val="0"/>
          <w:numId w:val="3"/>
        </w:numPr>
        <w:tabs>
          <w:tab w:val="num" w:pos="426"/>
        </w:tabs>
        <w:ind w:left="426" w:hanging="426"/>
        <w:jc w:val="both"/>
        <w:rPr>
          <w:rFonts w:ascii="Arial" w:hAnsi="Arial" w:cs="Arial"/>
          <w:color w:val="000000"/>
          <w:sz w:val="22"/>
          <w:szCs w:val="22"/>
        </w:rPr>
      </w:pPr>
      <w:r w:rsidRPr="00141678">
        <w:rPr>
          <w:rFonts w:ascii="Arial" w:hAnsi="Arial" w:cs="Arial"/>
          <w:color w:val="000000"/>
          <w:sz w:val="22"/>
          <w:szCs w:val="22"/>
        </w:rPr>
        <w:t xml:space="preserve">I candidati sono ammessi </w:t>
      </w:r>
      <w:r w:rsidR="00686EC0" w:rsidRPr="00141678">
        <w:rPr>
          <w:rFonts w:ascii="Arial" w:hAnsi="Arial" w:cs="Arial"/>
          <w:color w:val="000000"/>
          <w:sz w:val="22"/>
          <w:szCs w:val="22"/>
        </w:rPr>
        <w:t xml:space="preserve">alla procedura di valutazione comparativa </w:t>
      </w:r>
      <w:r w:rsidRPr="00141678">
        <w:rPr>
          <w:rFonts w:ascii="Arial" w:hAnsi="Arial" w:cs="Arial"/>
          <w:color w:val="000000"/>
          <w:sz w:val="22"/>
          <w:szCs w:val="22"/>
        </w:rPr>
        <w:t>con riserva.</w:t>
      </w:r>
    </w:p>
    <w:p w:rsidR="00482A3E" w:rsidRPr="00141678" w:rsidRDefault="00200168" w:rsidP="000528C8">
      <w:pPr>
        <w:numPr>
          <w:ilvl w:val="0"/>
          <w:numId w:val="3"/>
        </w:numPr>
        <w:tabs>
          <w:tab w:val="num" w:pos="426"/>
        </w:tabs>
        <w:ind w:left="426" w:hanging="426"/>
        <w:jc w:val="both"/>
        <w:rPr>
          <w:rFonts w:ascii="Arial" w:hAnsi="Arial" w:cs="Arial"/>
          <w:color w:val="000000"/>
          <w:sz w:val="22"/>
          <w:szCs w:val="22"/>
        </w:rPr>
      </w:pPr>
      <w:r w:rsidRPr="00141678">
        <w:rPr>
          <w:rFonts w:ascii="Arial" w:hAnsi="Arial" w:cs="Arial"/>
          <w:color w:val="000000"/>
          <w:sz w:val="22"/>
          <w:szCs w:val="22"/>
        </w:rPr>
        <w:t>L</w:t>
      </w:r>
      <w:r w:rsidR="00686EC0" w:rsidRPr="00141678">
        <w:rPr>
          <w:rFonts w:ascii="Arial" w:hAnsi="Arial" w:cs="Arial"/>
          <w:color w:val="000000"/>
          <w:sz w:val="22"/>
          <w:szCs w:val="22"/>
        </w:rPr>
        <w:t xml:space="preserve">a </w:t>
      </w:r>
      <w:r w:rsidRPr="00141678">
        <w:rPr>
          <w:rFonts w:ascii="Arial" w:hAnsi="Arial" w:cs="Arial"/>
          <w:color w:val="000000"/>
          <w:sz w:val="22"/>
          <w:szCs w:val="22"/>
        </w:rPr>
        <w:t>esclusione dalla procedura può essere disposta, in qualsiasi momento, con Decreto motivato del Rettore, notificato all’interessato mediante raccomandata con avviso di ricevimento.</w:t>
      </w:r>
    </w:p>
    <w:p w:rsidR="00067D13" w:rsidRPr="00141678" w:rsidRDefault="00067D13" w:rsidP="003F5F84">
      <w:pPr>
        <w:ind w:left="426" w:hanging="426"/>
        <w:jc w:val="both"/>
        <w:rPr>
          <w:rFonts w:ascii="Arial" w:hAnsi="Arial" w:cs="Arial"/>
          <w:color w:val="000000"/>
          <w:sz w:val="22"/>
          <w:szCs w:val="22"/>
        </w:rPr>
      </w:pPr>
    </w:p>
    <w:p w:rsidR="005D2FD2" w:rsidRPr="00141678" w:rsidRDefault="005D2FD2" w:rsidP="008D3112">
      <w:pPr>
        <w:pStyle w:val="Titolo3"/>
        <w:jc w:val="center"/>
        <w:rPr>
          <w:rFonts w:ascii="Arial" w:hAnsi="Arial" w:cs="Arial"/>
          <w:b/>
          <w:bCs/>
          <w:i w:val="0"/>
          <w:iCs/>
          <w:sz w:val="22"/>
        </w:rPr>
      </w:pPr>
      <w:r w:rsidRPr="00141678">
        <w:rPr>
          <w:rFonts w:ascii="Arial" w:hAnsi="Arial" w:cs="Arial"/>
          <w:b/>
          <w:bCs/>
          <w:i w:val="0"/>
          <w:iCs/>
          <w:sz w:val="22"/>
        </w:rPr>
        <w:t>Articolo 4</w:t>
      </w:r>
    </w:p>
    <w:p w:rsidR="005D2FD2" w:rsidRPr="00141678" w:rsidRDefault="00042BDA" w:rsidP="008D3112">
      <w:pPr>
        <w:autoSpaceDE w:val="0"/>
        <w:autoSpaceDN w:val="0"/>
        <w:adjustRightInd w:val="0"/>
        <w:jc w:val="center"/>
        <w:rPr>
          <w:rFonts w:ascii="Arial" w:hAnsi="Arial" w:cs="Arial"/>
          <w:b/>
          <w:bCs/>
          <w:sz w:val="22"/>
          <w:szCs w:val="22"/>
        </w:rPr>
      </w:pPr>
      <w:r w:rsidRPr="00141678">
        <w:rPr>
          <w:rFonts w:ascii="Arial" w:hAnsi="Arial" w:cs="Arial"/>
          <w:b/>
          <w:bCs/>
          <w:sz w:val="22"/>
          <w:szCs w:val="22"/>
        </w:rPr>
        <w:t>Modalità di svolgimento della procedura</w:t>
      </w:r>
    </w:p>
    <w:p w:rsidR="00A3270E" w:rsidRPr="00141678" w:rsidRDefault="00A3270E" w:rsidP="008D3112">
      <w:pPr>
        <w:autoSpaceDE w:val="0"/>
        <w:autoSpaceDN w:val="0"/>
        <w:adjustRightInd w:val="0"/>
        <w:jc w:val="center"/>
        <w:rPr>
          <w:rFonts w:ascii="Arial" w:hAnsi="Arial" w:cs="Arial"/>
          <w:b/>
          <w:bCs/>
          <w:sz w:val="22"/>
          <w:szCs w:val="22"/>
        </w:rPr>
      </w:pPr>
    </w:p>
    <w:p w:rsidR="00042BDA" w:rsidRPr="00141678" w:rsidRDefault="00042BDA" w:rsidP="004E309F">
      <w:pPr>
        <w:tabs>
          <w:tab w:val="left" w:pos="426"/>
        </w:tabs>
        <w:ind w:left="426" w:hanging="426"/>
        <w:jc w:val="both"/>
        <w:rPr>
          <w:rFonts w:ascii="Arial" w:hAnsi="Arial" w:cs="Arial"/>
          <w:color w:val="000000"/>
          <w:sz w:val="22"/>
          <w:szCs w:val="22"/>
        </w:rPr>
      </w:pPr>
      <w:r w:rsidRPr="00141678">
        <w:rPr>
          <w:rFonts w:ascii="Arial" w:hAnsi="Arial" w:cs="Arial"/>
          <w:color w:val="000000"/>
          <w:sz w:val="22"/>
          <w:szCs w:val="22"/>
        </w:rPr>
        <w:t xml:space="preserve">1. </w:t>
      </w:r>
      <w:r w:rsidR="004E309F" w:rsidRPr="00141678">
        <w:rPr>
          <w:rFonts w:ascii="Arial" w:hAnsi="Arial" w:cs="Arial"/>
          <w:color w:val="000000"/>
          <w:sz w:val="22"/>
          <w:szCs w:val="22"/>
        </w:rPr>
        <w:tab/>
      </w:r>
      <w:smartTag w:uri="urn:schemas-microsoft-com:office:smarttags" w:element="PersonName">
        <w:smartTagPr>
          <w:attr w:name="ProductID" w:val="la Commissione"/>
        </w:smartTagPr>
        <w:r w:rsidRPr="00141678">
          <w:rPr>
            <w:rFonts w:ascii="Arial" w:hAnsi="Arial" w:cs="Arial"/>
            <w:color w:val="000000"/>
            <w:sz w:val="22"/>
            <w:szCs w:val="22"/>
          </w:rPr>
          <w:t>La Commissione</w:t>
        </w:r>
      </w:smartTag>
      <w:r w:rsidRPr="00141678">
        <w:rPr>
          <w:rFonts w:ascii="Arial" w:hAnsi="Arial" w:cs="Arial"/>
          <w:color w:val="000000"/>
          <w:sz w:val="22"/>
          <w:szCs w:val="22"/>
        </w:rPr>
        <w:t xml:space="preserve">, con decisioni assunta a maggioranza dei componenti, individua unicamente il candidato maggiormente qualificato </w:t>
      </w:r>
      <w:r w:rsidRPr="00141678">
        <w:rPr>
          <w:rFonts w:ascii="Arial" w:hAnsi="Arial" w:cs="Arial"/>
          <w:color w:val="000000"/>
          <w:sz w:val="22"/>
          <w:szCs w:val="22"/>
          <w:u w:val="single"/>
        </w:rPr>
        <w:t>a svolgere le funzioni didattiche e scientifiche relative al posto da coprire</w:t>
      </w:r>
      <w:r w:rsidRPr="00141678">
        <w:rPr>
          <w:rFonts w:ascii="Arial" w:hAnsi="Arial" w:cs="Arial"/>
          <w:color w:val="000000"/>
          <w:sz w:val="22"/>
          <w:szCs w:val="22"/>
        </w:rPr>
        <w:t>, all’esito della valutazione della prova didattica e di una valutazione comparativa effettuata sulla base delle pubblicazioni scientifiche e dei “</w:t>
      </w:r>
      <w:r w:rsidRPr="00141678">
        <w:rPr>
          <w:rFonts w:ascii="Arial" w:hAnsi="Arial" w:cs="Arial"/>
          <w:i/>
          <w:color w:val="000000"/>
          <w:sz w:val="22"/>
          <w:szCs w:val="22"/>
        </w:rPr>
        <w:t>curricula</w:t>
      </w:r>
      <w:r w:rsidRPr="00141678">
        <w:rPr>
          <w:rFonts w:ascii="Arial" w:hAnsi="Arial" w:cs="Arial"/>
          <w:color w:val="000000"/>
          <w:sz w:val="22"/>
          <w:szCs w:val="22"/>
        </w:rPr>
        <w:t>” presentati dai candidati e delle attività didattiche e scientifiche da essi svolte.</w:t>
      </w:r>
    </w:p>
    <w:p w:rsidR="00042BDA" w:rsidRPr="00141678" w:rsidRDefault="00A82B2D" w:rsidP="00042BDA">
      <w:pPr>
        <w:ind w:left="426" w:hanging="426"/>
        <w:jc w:val="both"/>
        <w:rPr>
          <w:rFonts w:ascii="Arial" w:hAnsi="Arial" w:cs="Arial"/>
          <w:b/>
          <w:bCs/>
          <w:color w:val="000080"/>
          <w:sz w:val="22"/>
          <w:szCs w:val="22"/>
        </w:rPr>
      </w:pPr>
      <w:r w:rsidRPr="00141678">
        <w:rPr>
          <w:rFonts w:ascii="Arial" w:hAnsi="Arial" w:cs="Arial"/>
          <w:color w:val="000000"/>
          <w:sz w:val="22"/>
          <w:szCs w:val="22"/>
        </w:rPr>
        <w:t>2.</w:t>
      </w:r>
      <w:r w:rsidR="00042BDA" w:rsidRPr="00141678">
        <w:rPr>
          <w:rFonts w:ascii="Arial" w:hAnsi="Arial" w:cs="Arial"/>
          <w:color w:val="000000"/>
          <w:sz w:val="22"/>
          <w:szCs w:val="22"/>
        </w:rPr>
        <w:t xml:space="preserve"> </w:t>
      </w:r>
      <w:r w:rsidR="00042BDA" w:rsidRPr="00141678">
        <w:rPr>
          <w:rFonts w:ascii="Arial" w:hAnsi="Arial" w:cs="Arial"/>
          <w:color w:val="000000"/>
          <w:sz w:val="22"/>
          <w:szCs w:val="22"/>
        </w:rPr>
        <w:tab/>
        <w:t>La valutazione deve essere effettuata secondo criteri predeterminati dalla Commissione nel rispetto degli standard di qualificazione e dei diversi punteggi massimi attribuibili</w:t>
      </w:r>
      <w:r w:rsidR="004E309F" w:rsidRPr="00141678">
        <w:rPr>
          <w:rFonts w:ascii="Arial" w:hAnsi="Arial" w:cs="Arial"/>
          <w:color w:val="000000"/>
          <w:sz w:val="22"/>
          <w:szCs w:val="22"/>
        </w:rPr>
        <w:t xml:space="preserve">, come </w:t>
      </w:r>
      <w:r w:rsidR="00042BDA" w:rsidRPr="00141678">
        <w:rPr>
          <w:rFonts w:ascii="Arial" w:hAnsi="Arial" w:cs="Arial"/>
          <w:color w:val="000000"/>
          <w:sz w:val="22"/>
          <w:szCs w:val="22"/>
        </w:rPr>
        <w:t xml:space="preserve"> individuati dal Consiglio di Dipartimento nella richiesta di attivazione della procedura ed indicati nel presente bando. </w:t>
      </w:r>
    </w:p>
    <w:p w:rsidR="005D2FD2" w:rsidRPr="00861FCF" w:rsidRDefault="005D2FD2" w:rsidP="003F5F84">
      <w:pPr>
        <w:ind w:left="426" w:hanging="426"/>
        <w:jc w:val="both"/>
        <w:rPr>
          <w:rFonts w:ascii="Arial" w:hAnsi="Arial" w:cs="Arial"/>
          <w:color w:val="000000"/>
          <w:sz w:val="16"/>
          <w:szCs w:val="16"/>
        </w:rPr>
      </w:pPr>
    </w:p>
    <w:p w:rsidR="00BF7404" w:rsidRPr="00861FCF" w:rsidRDefault="00BF7404" w:rsidP="003F5F84">
      <w:pPr>
        <w:ind w:left="426" w:hanging="426"/>
        <w:jc w:val="both"/>
        <w:rPr>
          <w:rFonts w:ascii="Arial" w:hAnsi="Arial" w:cs="Arial"/>
          <w:color w:val="000000"/>
          <w:sz w:val="16"/>
          <w:szCs w:val="16"/>
        </w:rPr>
      </w:pPr>
    </w:p>
    <w:p w:rsidR="005D2FD2" w:rsidRPr="00141678" w:rsidRDefault="005D2FD2" w:rsidP="005D2FD2">
      <w:pPr>
        <w:pStyle w:val="Titolo3"/>
        <w:jc w:val="center"/>
        <w:rPr>
          <w:rFonts w:ascii="Arial" w:hAnsi="Arial" w:cs="Arial"/>
          <w:b/>
          <w:bCs/>
          <w:i w:val="0"/>
          <w:iCs/>
          <w:sz w:val="22"/>
        </w:rPr>
      </w:pPr>
      <w:r w:rsidRPr="00141678">
        <w:rPr>
          <w:rFonts w:ascii="Arial" w:hAnsi="Arial" w:cs="Arial"/>
          <w:b/>
          <w:bCs/>
          <w:i w:val="0"/>
          <w:iCs/>
          <w:sz w:val="22"/>
        </w:rPr>
        <w:t>Articolo 5</w:t>
      </w:r>
    </w:p>
    <w:p w:rsidR="005D2FD2" w:rsidRPr="00141678" w:rsidRDefault="005728EF" w:rsidP="005D2FD2">
      <w:pPr>
        <w:autoSpaceDE w:val="0"/>
        <w:autoSpaceDN w:val="0"/>
        <w:adjustRightInd w:val="0"/>
        <w:jc w:val="center"/>
        <w:rPr>
          <w:rFonts w:ascii="Arial" w:hAnsi="Arial" w:cs="Arial"/>
          <w:b/>
          <w:bCs/>
          <w:sz w:val="22"/>
          <w:szCs w:val="22"/>
        </w:rPr>
      </w:pPr>
      <w:r w:rsidRPr="00141678">
        <w:rPr>
          <w:rFonts w:ascii="Arial" w:hAnsi="Arial" w:cs="Arial"/>
          <w:b/>
          <w:bCs/>
          <w:sz w:val="22"/>
          <w:szCs w:val="22"/>
        </w:rPr>
        <w:t>Valutazione della attività didattica</w:t>
      </w:r>
    </w:p>
    <w:p w:rsidR="00A3270E" w:rsidRPr="00141678" w:rsidRDefault="00A3270E" w:rsidP="005D2FD2">
      <w:pPr>
        <w:autoSpaceDE w:val="0"/>
        <w:autoSpaceDN w:val="0"/>
        <w:adjustRightInd w:val="0"/>
        <w:jc w:val="center"/>
        <w:rPr>
          <w:rFonts w:ascii="Arial" w:hAnsi="Arial" w:cs="Arial"/>
          <w:b/>
          <w:bCs/>
          <w:sz w:val="22"/>
          <w:szCs w:val="22"/>
        </w:rPr>
      </w:pPr>
    </w:p>
    <w:p w:rsidR="005D2FD2" w:rsidRPr="00141678" w:rsidRDefault="005D2FD2" w:rsidP="002B0986">
      <w:pPr>
        <w:numPr>
          <w:ilvl w:val="0"/>
          <w:numId w:val="4"/>
        </w:numPr>
        <w:tabs>
          <w:tab w:val="clear" w:pos="720"/>
        </w:tabs>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 xml:space="preserve">Ai fini della valutazione della attività didattica sono presi in considerazione il volume e la continuità di tale attività tenuto conto, in particolare, della responsabilità di  insegnamenti e/o moduli e della partecipazione alle commissioni istituite per gli esami di profitto, nonché la congruenza con gli eventuali ulteriori elementi di qualificazione individuati dal Consiglio di Dipartimento </w:t>
      </w:r>
      <w:r w:rsidR="001C4AF8" w:rsidRPr="00141678">
        <w:rPr>
          <w:rFonts w:ascii="Arial" w:hAnsi="Arial" w:cs="Arial"/>
          <w:color w:val="000000"/>
          <w:sz w:val="22"/>
          <w:szCs w:val="22"/>
        </w:rPr>
        <w:t>che ha richiesto la copertura del posto ed indicati nell’articolo 1 d</w:t>
      </w:r>
      <w:r w:rsidR="00F13ABC" w:rsidRPr="00141678">
        <w:rPr>
          <w:rFonts w:ascii="Arial" w:hAnsi="Arial" w:cs="Arial"/>
          <w:color w:val="000000"/>
          <w:sz w:val="22"/>
          <w:szCs w:val="22"/>
        </w:rPr>
        <w:t xml:space="preserve">el presente bando e </w:t>
      </w:r>
      <w:r w:rsidR="004E309F" w:rsidRPr="00141678">
        <w:rPr>
          <w:rFonts w:ascii="Arial" w:hAnsi="Arial" w:cs="Arial"/>
          <w:color w:val="000000"/>
          <w:sz w:val="22"/>
          <w:szCs w:val="22"/>
        </w:rPr>
        <w:t>gli esiti del</w:t>
      </w:r>
      <w:r w:rsidR="00F13ABC" w:rsidRPr="00141678">
        <w:rPr>
          <w:rFonts w:ascii="Arial" w:hAnsi="Arial" w:cs="Arial"/>
          <w:color w:val="000000"/>
          <w:sz w:val="22"/>
          <w:szCs w:val="22"/>
        </w:rPr>
        <w:t>la prova didattica.</w:t>
      </w:r>
    </w:p>
    <w:p w:rsidR="005D2FD2" w:rsidRDefault="005D2FD2" w:rsidP="002B0986">
      <w:pPr>
        <w:numPr>
          <w:ilvl w:val="0"/>
          <w:numId w:val="4"/>
        </w:numPr>
        <w:tabs>
          <w:tab w:val="clear" w:pos="720"/>
          <w:tab w:val="num" w:pos="-1440"/>
        </w:tabs>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 xml:space="preserve">Ai fini della valutazione della attività didattica integrativa e di servizio agli studenti sono prese in considerazione le attività di </w:t>
      </w:r>
      <w:r w:rsidRPr="00141678">
        <w:rPr>
          <w:rFonts w:ascii="Arial" w:hAnsi="Arial" w:cs="Arial"/>
          <w:sz w:val="22"/>
          <w:szCs w:val="22"/>
        </w:rPr>
        <w:t>cura, in qualità di relatore o correlatore,</w:t>
      </w:r>
      <w:r w:rsidRPr="00141678">
        <w:rPr>
          <w:rFonts w:ascii="Arial" w:hAnsi="Arial" w:cs="Arial"/>
          <w:color w:val="000000"/>
          <w:sz w:val="22"/>
          <w:szCs w:val="22"/>
        </w:rPr>
        <w:t xml:space="preserve"> delle tesi di laurea e di laurea magistrale e delle tesi di dottorato, nonché le attività seminariali, le esercitazioni e il tutoraggio degli studenti.</w:t>
      </w:r>
    </w:p>
    <w:p w:rsidR="00861FCF" w:rsidRPr="00861FCF" w:rsidRDefault="00861FCF" w:rsidP="00861FCF">
      <w:pPr>
        <w:autoSpaceDE w:val="0"/>
        <w:autoSpaceDN w:val="0"/>
        <w:adjustRightInd w:val="0"/>
        <w:ind w:left="426"/>
        <w:jc w:val="both"/>
        <w:rPr>
          <w:rFonts w:ascii="Arial" w:hAnsi="Arial" w:cs="Arial"/>
          <w:color w:val="000000"/>
          <w:sz w:val="16"/>
          <w:szCs w:val="16"/>
        </w:rPr>
      </w:pPr>
    </w:p>
    <w:p w:rsidR="005D2FD2" w:rsidRPr="00861FCF" w:rsidRDefault="005D2FD2" w:rsidP="005D2FD2">
      <w:pPr>
        <w:autoSpaceDE w:val="0"/>
        <w:autoSpaceDN w:val="0"/>
        <w:adjustRightInd w:val="0"/>
        <w:ind w:left="331"/>
        <w:jc w:val="both"/>
        <w:rPr>
          <w:rFonts w:ascii="Arial" w:hAnsi="Arial" w:cs="Arial"/>
          <w:b/>
          <w:bCs/>
          <w:color w:val="000080"/>
          <w:sz w:val="16"/>
          <w:szCs w:val="16"/>
        </w:rPr>
      </w:pPr>
    </w:p>
    <w:p w:rsidR="005D2FD2" w:rsidRPr="00141678" w:rsidRDefault="005D2FD2" w:rsidP="005D2FD2">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t xml:space="preserve">Articolo </w:t>
      </w:r>
      <w:r w:rsidR="005728EF" w:rsidRPr="00141678">
        <w:rPr>
          <w:rFonts w:ascii="Arial" w:hAnsi="Arial" w:cs="Arial"/>
          <w:b/>
          <w:color w:val="000000"/>
          <w:sz w:val="22"/>
          <w:szCs w:val="22"/>
        </w:rPr>
        <w:t>6</w:t>
      </w:r>
    </w:p>
    <w:p w:rsidR="005D2FD2" w:rsidRPr="00141678" w:rsidRDefault="005D2FD2" w:rsidP="005D2FD2">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t>Valutazione della attività di ricerca scientifica</w:t>
      </w:r>
    </w:p>
    <w:p w:rsidR="00A3270E" w:rsidRPr="00141678" w:rsidRDefault="00A3270E" w:rsidP="005D2FD2">
      <w:pPr>
        <w:autoSpaceDE w:val="0"/>
        <w:autoSpaceDN w:val="0"/>
        <w:adjustRightInd w:val="0"/>
        <w:ind w:left="360" w:hanging="360"/>
        <w:jc w:val="center"/>
        <w:rPr>
          <w:rFonts w:ascii="Arial" w:hAnsi="Arial" w:cs="Arial"/>
          <w:b/>
          <w:color w:val="000000"/>
          <w:sz w:val="22"/>
          <w:szCs w:val="22"/>
        </w:rPr>
      </w:pPr>
    </w:p>
    <w:p w:rsidR="005D2FD2" w:rsidRPr="00141678" w:rsidRDefault="005D2FD2" w:rsidP="002B0986">
      <w:pPr>
        <w:numPr>
          <w:ilvl w:val="0"/>
          <w:numId w:val="11"/>
        </w:numPr>
        <w:tabs>
          <w:tab w:val="left" w:pos="426"/>
        </w:tabs>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Ai fini della valutazione della attività di ricerca scientifica svolta dai candidati sono presi in considerazione</w:t>
      </w:r>
      <w:r w:rsidR="00D90F48" w:rsidRPr="00141678">
        <w:rPr>
          <w:rFonts w:ascii="Arial" w:hAnsi="Arial" w:cs="Arial"/>
          <w:color w:val="000000"/>
          <w:sz w:val="22"/>
          <w:szCs w:val="22"/>
        </w:rPr>
        <w:t xml:space="preserve">, oltre gli eventuali ulteriori elementi di qualificazione indicati dal Dipartimento </w:t>
      </w:r>
      <w:r w:rsidR="004E309F" w:rsidRPr="00141678">
        <w:rPr>
          <w:rFonts w:ascii="Arial" w:hAnsi="Arial" w:cs="Arial"/>
          <w:color w:val="000000"/>
          <w:sz w:val="22"/>
          <w:szCs w:val="22"/>
        </w:rPr>
        <w:t>che ha richiesto la copertura del posto</w:t>
      </w:r>
      <w:r w:rsidR="00D90F48" w:rsidRPr="00141678">
        <w:rPr>
          <w:rFonts w:ascii="Arial" w:hAnsi="Arial" w:cs="Arial"/>
          <w:color w:val="000000"/>
          <w:sz w:val="22"/>
          <w:szCs w:val="22"/>
        </w:rPr>
        <w:t xml:space="preserve"> ed indicati nell’articolo 1 del presente bando,</w:t>
      </w:r>
      <w:r w:rsidRPr="00141678">
        <w:rPr>
          <w:rFonts w:ascii="Arial" w:hAnsi="Arial" w:cs="Arial"/>
          <w:color w:val="000000"/>
          <w:sz w:val="22"/>
          <w:szCs w:val="22"/>
        </w:rPr>
        <w:t xml:space="preserve"> i seguenti aspetti:</w:t>
      </w:r>
    </w:p>
    <w:p w:rsidR="005D2FD2" w:rsidRPr="00141678" w:rsidRDefault="005D2FD2" w:rsidP="00A970C5">
      <w:pPr>
        <w:tabs>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 xml:space="preserve">a) </w:t>
      </w:r>
      <w:r w:rsidR="004E309F" w:rsidRPr="00141678">
        <w:rPr>
          <w:rFonts w:ascii="Arial" w:hAnsi="Arial" w:cs="Arial"/>
          <w:color w:val="000000"/>
          <w:sz w:val="22"/>
          <w:szCs w:val="22"/>
        </w:rPr>
        <w:tab/>
      </w:r>
      <w:r w:rsidRPr="00141678">
        <w:rPr>
          <w:rFonts w:ascii="Arial" w:hAnsi="Arial" w:cs="Arial"/>
          <w:color w:val="000000"/>
          <w:sz w:val="22"/>
          <w:szCs w:val="22"/>
        </w:rPr>
        <w:t>organizzazione, direzione e coordinamento di gruppi di ricerca nazionali e internazionali ovvero partecipazione agli stessi, nonché direzione e partecipazione a comitati editoriali di riviste scientifiche;</w:t>
      </w:r>
    </w:p>
    <w:p w:rsidR="005D2FD2" w:rsidRPr="00141678" w:rsidRDefault="005D2FD2" w:rsidP="00A970C5">
      <w:pPr>
        <w:tabs>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 xml:space="preserve">b) </w:t>
      </w:r>
      <w:r w:rsidR="004E309F" w:rsidRPr="00141678">
        <w:rPr>
          <w:rFonts w:ascii="Arial" w:hAnsi="Arial" w:cs="Arial"/>
          <w:color w:val="000000"/>
          <w:sz w:val="22"/>
          <w:szCs w:val="22"/>
        </w:rPr>
        <w:tab/>
      </w:r>
      <w:r w:rsidRPr="00141678">
        <w:rPr>
          <w:rFonts w:ascii="Arial" w:hAnsi="Arial" w:cs="Arial"/>
          <w:color w:val="000000"/>
          <w:sz w:val="22"/>
          <w:szCs w:val="22"/>
        </w:rPr>
        <w:t>conseguimento della titolarità di brevetti;</w:t>
      </w:r>
    </w:p>
    <w:p w:rsidR="005D2FD2" w:rsidRPr="00141678" w:rsidRDefault="005D2FD2" w:rsidP="002B0986">
      <w:pPr>
        <w:numPr>
          <w:ilvl w:val="0"/>
          <w:numId w:val="5"/>
        </w:numPr>
        <w:tabs>
          <w:tab w:val="num" w:pos="567"/>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partecipazione in qualità di relatore invitato o componente del comitato scientifico di congressi e convegni nazionali e internazionali;</w:t>
      </w:r>
    </w:p>
    <w:p w:rsidR="005D2FD2" w:rsidRPr="00141678" w:rsidRDefault="005D2FD2" w:rsidP="002B0986">
      <w:pPr>
        <w:numPr>
          <w:ilvl w:val="0"/>
          <w:numId w:val="5"/>
        </w:numPr>
        <w:tabs>
          <w:tab w:val="num" w:pos="567"/>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conseguimento di premi e riconoscimenti nazionali e internazionali per attività di ricerca</w:t>
      </w:r>
      <w:r w:rsidRPr="00141678">
        <w:rPr>
          <w:rFonts w:ascii="Arial" w:hAnsi="Arial" w:cs="Arial"/>
          <w:b/>
          <w:color w:val="000000"/>
          <w:sz w:val="22"/>
          <w:szCs w:val="22"/>
        </w:rPr>
        <w:t>;</w:t>
      </w:r>
    </w:p>
    <w:p w:rsidR="005D2FD2" w:rsidRPr="00141678" w:rsidRDefault="005D2FD2" w:rsidP="002B0986">
      <w:pPr>
        <w:numPr>
          <w:ilvl w:val="0"/>
          <w:numId w:val="5"/>
        </w:numPr>
        <w:tabs>
          <w:tab w:val="num" w:pos="567"/>
          <w:tab w:val="left" w:pos="851"/>
        </w:tabs>
        <w:autoSpaceDE w:val="0"/>
        <w:autoSpaceDN w:val="0"/>
        <w:adjustRightInd w:val="0"/>
        <w:ind w:left="851" w:hanging="425"/>
        <w:jc w:val="both"/>
        <w:rPr>
          <w:rFonts w:ascii="Arial" w:hAnsi="Arial" w:cs="Arial"/>
          <w:sz w:val="22"/>
          <w:szCs w:val="22"/>
        </w:rPr>
      </w:pPr>
      <w:r w:rsidRPr="00141678">
        <w:rPr>
          <w:rFonts w:ascii="Arial" w:hAnsi="Arial" w:cs="Arial"/>
          <w:color w:val="000000"/>
          <w:sz w:val="22"/>
          <w:szCs w:val="22"/>
        </w:rPr>
        <w:lastRenderedPageBreak/>
        <w:t xml:space="preserve">ogni altra attività </w:t>
      </w:r>
      <w:r w:rsidRPr="00141678">
        <w:rPr>
          <w:rFonts w:ascii="Arial" w:hAnsi="Arial" w:cs="Arial"/>
          <w:sz w:val="22"/>
          <w:szCs w:val="22"/>
        </w:rPr>
        <w:t>di coordinamento ed esperienza di rilievo scientifico maturata nel campo della ricerca nazionale ed internazionale.</w:t>
      </w:r>
    </w:p>
    <w:p w:rsidR="005D2FD2" w:rsidRPr="00141678" w:rsidRDefault="005D2FD2" w:rsidP="002B0986">
      <w:pPr>
        <w:numPr>
          <w:ilvl w:val="0"/>
          <w:numId w:val="11"/>
        </w:numPr>
        <w:tabs>
          <w:tab w:val="left" w:pos="426"/>
        </w:tabs>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 xml:space="preserve">Ai fini della valutazione delle pubblicazioni </w:t>
      </w:r>
      <w:r w:rsidR="00A970C5" w:rsidRPr="00141678">
        <w:rPr>
          <w:rFonts w:ascii="Arial" w:hAnsi="Arial" w:cs="Arial"/>
          <w:color w:val="000000"/>
          <w:sz w:val="22"/>
          <w:szCs w:val="22"/>
        </w:rPr>
        <w:t xml:space="preserve">presentate </w:t>
      </w:r>
      <w:r w:rsidRPr="00141678">
        <w:rPr>
          <w:rFonts w:ascii="Arial" w:hAnsi="Arial" w:cs="Arial"/>
          <w:color w:val="000000"/>
          <w:sz w:val="22"/>
          <w:szCs w:val="22"/>
        </w:rPr>
        <w:t>d</w:t>
      </w:r>
      <w:r w:rsidR="00A970C5" w:rsidRPr="00141678">
        <w:rPr>
          <w:rFonts w:ascii="Arial" w:hAnsi="Arial" w:cs="Arial"/>
          <w:color w:val="000000"/>
          <w:sz w:val="22"/>
          <w:szCs w:val="22"/>
        </w:rPr>
        <w:t>a</w:t>
      </w:r>
      <w:r w:rsidRPr="00141678">
        <w:rPr>
          <w:rFonts w:ascii="Arial" w:hAnsi="Arial" w:cs="Arial"/>
          <w:color w:val="000000"/>
          <w:sz w:val="22"/>
          <w:szCs w:val="22"/>
        </w:rPr>
        <w:t xml:space="preserve">i candidati sono </w:t>
      </w:r>
      <w:r w:rsidR="00A970C5" w:rsidRPr="00141678">
        <w:rPr>
          <w:rFonts w:ascii="Arial" w:hAnsi="Arial" w:cs="Arial"/>
          <w:color w:val="000000"/>
          <w:sz w:val="22"/>
          <w:szCs w:val="22"/>
        </w:rPr>
        <w:t xml:space="preserve">prese in </w:t>
      </w:r>
      <w:r w:rsidRPr="00141678">
        <w:rPr>
          <w:rFonts w:ascii="Arial" w:hAnsi="Arial" w:cs="Arial"/>
          <w:color w:val="000000"/>
          <w:sz w:val="22"/>
          <w:szCs w:val="22"/>
        </w:rPr>
        <w:t>considera</w:t>
      </w:r>
      <w:r w:rsidR="00A970C5" w:rsidRPr="00141678">
        <w:rPr>
          <w:rFonts w:ascii="Arial" w:hAnsi="Arial" w:cs="Arial"/>
          <w:color w:val="000000"/>
          <w:sz w:val="22"/>
          <w:szCs w:val="22"/>
        </w:rPr>
        <w:t>zione</w:t>
      </w:r>
      <w:r w:rsidRPr="00141678">
        <w:rPr>
          <w:rFonts w:ascii="Arial" w:hAnsi="Arial" w:cs="Arial"/>
          <w:color w:val="000000"/>
          <w:sz w:val="22"/>
          <w:szCs w:val="22"/>
        </w:rPr>
        <w:t xml:space="preserve"> </w:t>
      </w:r>
      <w:r w:rsidR="00A970C5" w:rsidRPr="00141678">
        <w:rPr>
          <w:rFonts w:ascii="Arial" w:hAnsi="Arial" w:cs="Arial"/>
          <w:color w:val="000000"/>
          <w:sz w:val="22"/>
          <w:szCs w:val="22"/>
        </w:rPr>
        <w:t xml:space="preserve">esclusivamente </w:t>
      </w:r>
      <w:r w:rsidRPr="00141678">
        <w:rPr>
          <w:rFonts w:ascii="Arial" w:hAnsi="Arial" w:cs="Arial"/>
          <w:color w:val="000000"/>
          <w:sz w:val="22"/>
          <w:szCs w:val="22"/>
        </w:rPr>
        <w:t>le pubblicazioni o i testi accettati per la pubblicazione secondo le norme vigenti, nonché i saggi inseriti in opere collettanee e articoli editi su riviste in formato cartaceo o digitale</w:t>
      </w:r>
      <w:r w:rsidR="00A970C5" w:rsidRPr="00141678">
        <w:rPr>
          <w:rFonts w:ascii="Arial" w:hAnsi="Arial" w:cs="Arial"/>
          <w:color w:val="000000"/>
          <w:sz w:val="22"/>
          <w:szCs w:val="22"/>
        </w:rPr>
        <w:t>,</w:t>
      </w:r>
      <w:r w:rsidRPr="00141678">
        <w:rPr>
          <w:rFonts w:ascii="Arial" w:hAnsi="Arial" w:cs="Arial"/>
          <w:color w:val="000000"/>
          <w:sz w:val="22"/>
          <w:szCs w:val="22"/>
        </w:rPr>
        <w:t xml:space="preserve"> con l’esclusione di note interne o rapporti dipartimentali.</w:t>
      </w:r>
    </w:p>
    <w:p w:rsidR="005D2FD2" w:rsidRPr="00141678" w:rsidRDefault="00F13ABC" w:rsidP="002B0986">
      <w:pPr>
        <w:numPr>
          <w:ilvl w:val="0"/>
          <w:numId w:val="11"/>
        </w:numPr>
        <w:tabs>
          <w:tab w:val="left" w:pos="426"/>
        </w:tabs>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Fatt</w:t>
      </w:r>
      <w:r w:rsidR="00A970C5" w:rsidRPr="00141678">
        <w:rPr>
          <w:rFonts w:ascii="Arial" w:hAnsi="Arial" w:cs="Arial"/>
          <w:color w:val="000000"/>
          <w:sz w:val="22"/>
          <w:szCs w:val="22"/>
        </w:rPr>
        <w:t>o</w:t>
      </w:r>
      <w:r w:rsidRPr="00141678">
        <w:rPr>
          <w:rFonts w:ascii="Arial" w:hAnsi="Arial" w:cs="Arial"/>
          <w:color w:val="000000"/>
          <w:sz w:val="22"/>
          <w:szCs w:val="22"/>
        </w:rPr>
        <w:t xml:space="preserve"> salvo</w:t>
      </w:r>
      <w:r w:rsidR="005D2FD2" w:rsidRPr="00141678">
        <w:rPr>
          <w:rFonts w:ascii="Arial" w:hAnsi="Arial" w:cs="Arial"/>
          <w:color w:val="000000"/>
          <w:sz w:val="22"/>
          <w:szCs w:val="22"/>
        </w:rPr>
        <w:t xml:space="preserve"> </w:t>
      </w:r>
      <w:r w:rsidR="00A970C5" w:rsidRPr="00141678">
        <w:rPr>
          <w:rFonts w:ascii="Arial" w:hAnsi="Arial" w:cs="Arial"/>
          <w:color w:val="000000"/>
          <w:sz w:val="22"/>
          <w:szCs w:val="22"/>
        </w:rPr>
        <w:t>il</w:t>
      </w:r>
      <w:r w:rsidR="005D2FD2" w:rsidRPr="00141678">
        <w:rPr>
          <w:rFonts w:ascii="Arial" w:hAnsi="Arial" w:cs="Arial"/>
          <w:color w:val="000000"/>
          <w:sz w:val="22"/>
          <w:szCs w:val="22"/>
        </w:rPr>
        <w:t xml:space="preserve"> limite massimo di pubblicazioni </w:t>
      </w:r>
      <w:r w:rsidR="00390764" w:rsidRPr="00141678">
        <w:rPr>
          <w:rFonts w:ascii="Arial" w:hAnsi="Arial" w:cs="Arial"/>
          <w:color w:val="000000"/>
          <w:sz w:val="22"/>
          <w:szCs w:val="22"/>
        </w:rPr>
        <w:t>che il candidato deve</w:t>
      </w:r>
      <w:r w:rsidR="005D2FD2" w:rsidRPr="00141678">
        <w:rPr>
          <w:rFonts w:ascii="Arial" w:hAnsi="Arial" w:cs="Arial"/>
          <w:color w:val="000000"/>
          <w:sz w:val="22"/>
          <w:szCs w:val="22"/>
        </w:rPr>
        <w:t xml:space="preserve"> presentare </w:t>
      </w:r>
      <w:r w:rsidR="00A970C5" w:rsidRPr="00141678">
        <w:rPr>
          <w:rFonts w:ascii="Arial" w:hAnsi="Arial" w:cs="Arial"/>
          <w:color w:val="000000"/>
          <w:sz w:val="22"/>
          <w:szCs w:val="22"/>
        </w:rPr>
        <w:t xml:space="preserve">ai fini della loro </w:t>
      </w:r>
      <w:r w:rsidR="005D2FD2" w:rsidRPr="00141678">
        <w:rPr>
          <w:rFonts w:ascii="Arial" w:hAnsi="Arial" w:cs="Arial"/>
          <w:color w:val="000000"/>
          <w:sz w:val="22"/>
          <w:szCs w:val="22"/>
        </w:rPr>
        <w:t>valutazione analitica</w:t>
      </w:r>
      <w:r w:rsidR="00A970C5" w:rsidRPr="00141678">
        <w:rPr>
          <w:rFonts w:ascii="Arial" w:hAnsi="Arial" w:cs="Arial"/>
          <w:color w:val="000000"/>
          <w:sz w:val="22"/>
          <w:szCs w:val="22"/>
        </w:rPr>
        <w:t xml:space="preserve">, come </w:t>
      </w:r>
      <w:r w:rsidR="00390764" w:rsidRPr="00141678">
        <w:rPr>
          <w:rFonts w:ascii="Arial" w:hAnsi="Arial" w:cs="Arial"/>
          <w:color w:val="000000"/>
          <w:sz w:val="22"/>
          <w:szCs w:val="22"/>
        </w:rPr>
        <w:t xml:space="preserve">stabilito </w:t>
      </w:r>
      <w:r w:rsidRPr="00141678">
        <w:rPr>
          <w:rFonts w:ascii="Arial" w:hAnsi="Arial" w:cs="Arial"/>
          <w:color w:val="000000"/>
          <w:sz w:val="22"/>
          <w:szCs w:val="22"/>
        </w:rPr>
        <w:t xml:space="preserve">nell’articolo 1 del </w:t>
      </w:r>
      <w:r w:rsidR="00A970C5" w:rsidRPr="00141678">
        <w:rPr>
          <w:rFonts w:ascii="Arial" w:hAnsi="Arial" w:cs="Arial"/>
          <w:color w:val="000000"/>
          <w:sz w:val="22"/>
          <w:szCs w:val="22"/>
        </w:rPr>
        <w:t xml:space="preserve">presente </w:t>
      </w:r>
      <w:r w:rsidRPr="00141678">
        <w:rPr>
          <w:rFonts w:ascii="Arial" w:hAnsi="Arial" w:cs="Arial"/>
          <w:color w:val="000000"/>
          <w:sz w:val="22"/>
          <w:szCs w:val="22"/>
        </w:rPr>
        <w:t>bando</w:t>
      </w:r>
      <w:r w:rsidR="005D2FD2" w:rsidRPr="00141678">
        <w:rPr>
          <w:rFonts w:ascii="Arial" w:hAnsi="Arial" w:cs="Arial"/>
          <w:color w:val="000000"/>
          <w:sz w:val="22"/>
          <w:szCs w:val="22"/>
        </w:rPr>
        <w:t xml:space="preserve">, </w:t>
      </w:r>
      <w:smartTag w:uri="urn:schemas-microsoft-com:office:smarttags" w:element="PersonName">
        <w:smartTagPr>
          <w:attr w:name="ProductID" w:val="la Commissione"/>
        </w:smartTagPr>
        <w:r w:rsidR="00390764" w:rsidRPr="00141678">
          <w:rPr>
            <w:rFonts w:ascii="Arial" w:hAnsi="Arial" w:cs="Arial"/>
            <w:color w:val="000000"/>
            <w:sz w:val="22"/>
            <w:szCs w:val="22"/>
          </w:rPr>
          <w:t>la Commissione</w:t>
        </w:r>
      </w:smartTag>
      <w:r w:rsidR="00390764" w:rsidRPr="00141678">
        <w:rPr>
          <w:rFonts w:ascii="Arial" w:hAnsi="Arial" w:cs="Arial"/>
          <w:color w:val="000000"/>
          <w:sz w:val="22"/>
          <w:szCs w:val="22"/>
        </w:rPr>
        <w:t xml:space="preserve"> </w:t>
      </w:r>
      <w:r w:rsidR="005D2FD2" w:rsidRPr="00141678">
        <w:rPr>
          <w:rFonts w:ascii="Arial" w:hAnsi="Arial" w:cs="Arial"/>
          <w:color w:val="000000"/>
          <w:sz w:val="22"/>
          <w:szCs w:val="22"/>
        </w:rPr>
        <w:t>deve  ten</w:t>
      </w:r>
      <w:r w:rsidR="00390764" w:rsidRPr="00141678">
        <w:rPr>
          <w:rFonts w:ascii="Arial" w:hAnsi="Arial" w:cs="Arial"/>
          <w:color w:val="000000"/>
          <w:sz w:val="22"/>
          <w:szCs w:val="22"/>
        </w:rPr>
        <w:t>ere</w:t>
      </w:r>
      <w:r w:rsidR="005D2FD2" w:rsidRPr="00141678">
        <w:rPr>
          <w:rFonts w:ascii="Arial" w:hAnsi="Arial" w:cs="Arial"/>
          <w:color w:val="000000"/>
          <w:sz w:val="22"/>
          <w:szCs w:val="22"/>
        </w:rPr>
        <w:t xml:space="preserve"> in </w:t>
      </w:r>
      <w:r w:rsidR="00390764" w:rsidRPr="00141678">
        <w:rPr>
          <w:rFonts w:ascii="Arial" w:hAnsi="Arial" w:cs="Arial"/>
          <w:color w:val="000000"/>
          <w:sz w:val="22"/>
          <w:szCs w:val="22"/>
        </w:rPr>
        <w:t xml:space="preserve">debita </w:t>
      </w:r>
      <w:r w:rsidR="005D2FD2" w:rsidRPr="00141678">
        <w:rPr>
          <w:rFonts w:ascii="Arial" w:hAnsi="Arial" w:cs="Arial"/>
          <w:color w:val="000000"/>
          <w:sz w:val="22"/>
          <w:szCs w:val="22"/>
        </w:rPr>
        <w:t xml:space="preserve">considerazione la consistenza complessiva della produzione scientifica del candidato, la intensità e la continuità temporale della stessa, esclusi i periodi, </w:t>
      </w:r>
      <w:r w:rsidR="005D2FD2" w:rsidRPr="00141678">
        <w:rPr>
          <w:rFonts w:ascii="Arial" w:hAnsi="Arial" w:cs="Arial"/>
          <w:color w:val="000000"/>
          <w:sz w:val="22"/>
          <w:szCs w:val="22"/>
          <w:u w:val="single"/>
        </w:rPr>
        <w:t>adeguatamente documentati</w:t>
      </w:r>
      <w:r w:rsidR="005D2FD2" w:rsidRPr="00141678">
        <w:rPr>
          <w:rFonts w:ascii="Arial" w:hAnsi="Arial" w:cs="Arial"/>
          <w:color w:val="000000"/>
          <w:sz w:val="22"/>
          <w:szCs w:val="22"/>
        </w:rPr>
        <w:t>, di allontanamento non volontario dalla attività di ricerca, con particolare riferimento alle funzioni genitoriali</w:t>
      </w:r>
      <w:r w:rsidR="00B522BD" w:rsidRPr="00141678">
        <w:rPr>
          <w:rFonts w:ascii="Arial" w:hAnsi="Arial" w:cs="Arial"/>
          <w:color w:val="000000"/>
          <w:sz w:val="22"/>
          <w:szCs w:val="22"/>
        </w:rPr>
        <w:t>,</w:t>
      </w:r>
      <w:r w:rsidR="004D78D7" w:rsidRPr="00141678">
        <w:rPr>
          <w:rFonts w:ascii="Arial" w:hAnsi="Arial" w:cs="Arial"/>
          <w:color w:val="000000"/>
          <w:sz w:val="22"/>
          <w:szCs w:val="22"/>
        </w:rPr>
        <w:t xml:space="preserve"> che dovranno essere comprovati </w:t>
      </w:r>
      <w:r w:rsidR="00390764" w:rsidRPr="00141678">
        <w:rPr>
          <w:rFonts w:ascii="Arial" w:hAnsi="Arial" w:cs="Arial"/>
          <w:color w:val="000000"/>
          <w:sz w:val="22"/>
          <w:szCs w:val="22"/>
        </w:rPr>
        <w:t xml:space="preserve">dallo stesso </w:t>
      </w:r>
      <w:r w:rsidR="004D78D7" w:rsidRPr="00141678">
        <w:rPr>
          <w:rFonts w:ascii="Arial" w:hAnsi="Arial" w:cs="Arial"/>
          <w:color w:val="000000"/>
          <w:sz w:val="22"/>
          <w:szCs w:val="22"/>
        </w:rPr>
        <w:t xml:space="preserve">candidato mediante </w:t>
      </w:r>
      <w:r w:rsidR="00390764" w:rsidRPr="00141678">
        <w:rPr>
          <w:rFonts w:ascii="Arial" w:hAnsi="Arial" w:cs="Arial"/>
          <w:color w:val="000000"/>
          <w:sz w:val="22"/>
          <w:szCs w:val="22"/>
        </w:rPr>
        <w:t xml:space="preserve">dichiarazione sostitutiva di certificazione </w:t>
      </w:r>
      <w:r w:rsidR="004D78D7" w:rsidRPr="00141678">
        <w:rPr>
          <w:rFonts w:ascii="Arial" w:hAnsi="Arial" w:cs="Arial"/>
          <w:color w:val="000000"/>
          <w:sz w:val="22"/>
          <w:szCs w:val="22"/>
        </w:rPr>
        <w:t xml:space="preserve">resa </w:t>
      </w:r>
      <w:r w:rsidR="00390764" w:rsidRPr="00141678">
        <w:rPr>
          <w:rFonts w:ascii="Arial" w:hAnsi="Arial" w:cs="Arial"/>
          <w:color w:val="000000"/>
          <w:sz w:val="22"/>
          <w:szCs w:val="22"/>
        </w:rPr>
        <w:t xml:space="preserve">nel rispetto delle </w:t>
      </w:r>
      <w:r w:rsidR="004D78D7" w:rsidRPr="00141678">
        <w:rPr>
          <w:rFonts w:ascii="Arial" w:hAnsi="Arial" w:cs="Arial"/>
          <w:color w:val="000000"/>
          <w:sz w:val="22"/>
          <w:szCs w:val="22"/>
        </w:rPr>
        <w:t xml:space="preserve">vigenti disposizioni </w:t>
      </w:r>
      <w:r w:rsidR="00390764" w:rsidRPr="00141678">
        <w:rPr>
          <w:rFonts w:ascii="Arial" w:hAnsi="Arial" w:cs="Arial"/>
          <w:color w:val="000000"/>
          <w:sz w:val="22"/>
          <w:szCs w:val="22"/>
        </w:rPr>
        <w:t>normative che disciplinano la materia</w:t>
      </w:r>
      <w:r w:rsidR="004D78D7" w:rsidRPr="00141678">
        <w:rPr>
          <w:rFonts w:ascii="Arial" w:hAnsi="Arial" w:cs="Arial"/>
          <w:color w:val="000000"/>
          <w:sz w:val="22"/>
          <w:szCs w:val="22"/>
        </w:rPr>
        <w:t xml:space="preserve">, da allegare alla documentazione </w:t>
      </w:r>
      <w:r w:rsidR="00390764" w:rsidRPr="00141678">
        <w:rPr>
          <w:rFonts w:ascii="Arial" w:hAnsi="Arial" w:cs="Arial"/>
          <w:color w:val="000000"/>
          <w:sz w:val="22"/>
          <w:szCs w:val="22"/>
        </w:rPr>
        <w:t>a corredo della domanda</w:t>
      </w:r>
      <w:r w:rsidR="005D2FD2" w:rsidRPr="00141678">
        <w:rPr>
          <w:rFonts w:ascii="Arial" w:hAnsi="Arial" w:cs="Arial"/>
          <w:color w:val="000000"/>
          <w:sz w:val="22"/>
          <w:szCs w:val="22"/>
        </w:rPr>
        <w:t>.</w:t>
      </w:r>
    </w:p>
    <w:p w:rsidR="005D2FD2" w:rsidRPr="00141678" w:rsidRDefault="005D2FD2" w:rsidP="002B0986">
      <w:pPr>
        <w:numPr>
          <w:ilvl w:val="0"/>
          <w:numId w:val="11"/>
        </w:numPr>
        <w:tabs>
          <w:tab w:val="left" w:pos="426"/>
        </w:tabs>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La valutazione delle pubblicazioni scientifiche è svolta sulla base dei seguenti criteri:</w:t>
      </w:r>
    </w:p>
    <w:p w:rsidR="005D2FD2" w:rsidRPr="00141678" w:rsidRDefault="005D2FD2" w:rsidP="00390764">
      <w:pPr>
        <w:tabs>
          <w:tab w:val="left"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 xml:space="preserve">a) </w:t>
      </w:r>
      <w:r w:rsidR="00390764" w:rsidRPr="00141678">
        <w:rPr>
          <w:rFonts w:ascii="Arial" w:hAnsi="Arial" w:cs="Arial"/>
          <w:color w:val="000000"/>
          <w:sz w:val="22"/>
          <w:szCs w:val="22"/>
        </w:rPr>
        <w:tab/>
      </w:r>
      <w:r w:rsidRPr="00141678">
        <w:rPr>
          <w:rFonts w:ascii="Arial" w:hAnsi="Arial" w:cs="Arial"/>
          <w:color w:val="000000"/>
          <w:sz w:val="22"/>
          <w:szCs w:val="22"/>
        </w:rPr>
        <w:t>originalità, innovatività, rigore metodologico e rilevanza di ciascuna pubblicazione;</w:t>
      </w:r>
    </w:p>
    <w:p w:rsidR="005D2FD2" w:rsidRPr="00141678" w:rsidRDefault="005D2FD2" w:rsidP="002B0986">
      <w:pPr>
        <w:numPr>
          <w:ilvl w:val="0"/>
          <w:numId w:val="6"/>
        </w:numPr>
        <w:tabs>
          <w:tab w:val="clear" w:pos="720"/>
          <w:tab w:val="num"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congruenza di ciascuna pubblicazione con il profilo di professore universitario da ricoprire oppure con tematiche interdisciplinari ad esso strettamente correlate;</w:t>
      </w:r>
    </w:p>
    <w:p w:rsidR="005D2FD2" w:rsidRPr="00141678" w:rsidRDefault="005D2FD2" w:rsidP="002B0986">
      <w:pPr>
        <w:numPr>
          <w:ilvl w:val="0"/>
          <w:numId w:val="6"/>
        </w:numPr>
        <w:tabs>
          <w:tab w:val="clear" w:pos="720"/>
          <w:tab w:val="num"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rilevanza scientifica della collocazione editoriale di ciascuna pubblicazione e sua diffusione all’interno della comunità scientifica;</w:t>
      </w:r>
    </w:p>
    <w:p w:rsidR="005D2FD2" w:rsidRPr="00141678" w:rsidRDefault="005D2FD2" w:rsidP="002B0986">
      <w:pPr>
        <w:numPr>
          <w:ilvl w:val="0"/>
          <w:numId w:val="6"/>
        </w:numPr>
        <w:tabs>
          <w:tab w:val="clear" w:pos="720"/>
          <w:tab w:val="num"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determinazione analitica, anche sulla base di criteri riconosciuti nella comunità scientifica internazionale di riferimento, dell’apporto individuale del candidato nel caso di partecipazione del medesimo a lavori in collaborazione;</w:t>
      </w:r>
    </w:p>
    <w:p w:rsidR="00B62167" w:rsidRPr="00141678" w:rsidRDefault="00B62167" w:rsidP="002B0986">
      <w:pPr>
        <w:numPr>
          <w:ilvl w:val="0"/>
          <w:numId w:val="6"/>
        </w:numPr>
        <w:tabs>
          <w:tab w:val="clear" w:pos="720"/>
          <w:tab w:val="num" w:pos="851"/>
        </w:tabs>
        <w:autoSpaceDE w:val="0"/>
        <w:autoSpaceDN w:val="0"/>
        <w:adjustRightInd w:val="0"/>
        <w:ind w:left="851" w:hanging="425"/>
        <w:jc w:val="both"/>
        <w:rPr>
          <w:rFonts w:ascii="Arial" w:hAnsi="Arial" w:cs="Arial"/>
          <w:color w:val="000000"/>
          <w:sz w:val="22"/>
          <w:szCs w:val="22"/>
        </w:rPr>
      </w:pPr>
      <w:r w:rsidRPr="00141678">
        <w:rPr>
          <w:rFonts w:ascii="Arial" w:hAnsi="Arial" w:cs="Arial"/>
          <w:color w:val="000000"/>
          <w:sz w:val="22"/>
          <w:szCs w:val="22"/>
        </w:rPr>
        <w:t xml:space="preserve">nell’ambito dei settori in cui ne è consolidato l’uso a livello internazionale, sono presi in considerazione </w:t>
      </w:r>
      <w:r w:rsidRPr="00141678">
        <w:rPr>
          <w:rFonts w:ascii="Arial" w:hAnsi="Arial" w:cs="Arial"/>
          <w:sz w:val="22"/>
          <w:szCs w:val="22"/>
        </w:rPr>
        <w:t>anche</w:t>
      </w:r>
      <w:r w:rsidRPr="00141678">
        <w:rPr>
          <w:rFonts w:ascii="Arial" w:hAnsi="Arial" w:cs="Arial"/>
          <w:color w:val="000000"/>
          <w:sz w:val="22"/>
          <w:szCs w:val="22"/>
        </w:rPr>
        <w:t xml:space="preserve"> i seguenti indicatori, riferiti alla data di inizio della valutazione: </w:t>
      </w:r>
    </w:p>
    <w:p w:rsidR="00B62167" w:rsidRPr="00141678" w:rsidRDefault="00B62167" w:rsidP="00B62167">
      <w:pPr>
        <w:tabs>
          <w:tab w:val="left" w:pos="1276"/>
        </w:tabs>
        <w:autoSpaceDE w:val="0"/>
        <w:autoSpaceDN w:val="0"/>
        <w:adjustRightInd w:val="0"/>
        <w:ind w:left="1276" w:hanging="425"/>
        <w:jc w:val="both"/>
        <w:rPr>
          <w:rFonts w:ascii="Arial" w:hAnsi="Arial" w:cs="Arial"/>
          <w:color w:val="000000"/>
          <w:sz w:val="22"/>
          <w:szCs w:val="22"/>
        </w:rPr>
      </w:pPr>
      <w:r w:rsidRPr="00141678">
        <w:rPr>
          <w:rFonts w:ascii="Arial" w:hAnsi="Arial" w:cs="Arial"/>
          <w:color w:val="000000"/>
          <w:sz w:val="22"/>
          <w:szCs w:val="22"/>
        </w:rPr>
        <w:t xml:space="preserve">1) </w:t>
      </w:r>
      <w:r w:rsidRPr="00141678">
        <w:rPr>
          <w:rFonts w:ascii="Arial" w:hAnsi="Arial" w:cs="Arial"/>
          <w:color w:val="000000"/>
          <w:sz w:val="22"/>
          <w:szCs w:val="22"/>
        </w:rPr>
        <w:tab/>
        <w:t xml:space="preserve">numero totale delle citazioni; </w:t>
      </w:r>
    </w:p>
    <w:p w:rsidR="00B62167" w:rsidRPr="00141678" w:rsidRDefault="00B62167" w:rsidP="00B62167">
      <w:pPr>
        <w:tabs>
          <w:tab w:val="left" w:pos="1276"/>
        </w:tabs>
        <w:autoSpaceDE w:val="0"/>
        <w:autoSpaceDN w:val="0"/>
        <w:adjustRightInd w:val="0"/>
        <w:ind w:left="1276" w:hanging="425"/>
        <w:jc w:val="both"/>
        <w:rPr>
          <w:rFonts w:ascii="Arial" w:hAnsi="Arial" w:cs="Arial"/>
          <w:color w:val="000000"/>
          <w:sz w:val="22"/>
          <w:szCs w:val="22"/>
        </w:rPr>
      </w:pPr>
      <w:r w:rsidRPr="00141678">
        <w:rPr>
          <w:rFonts w:ascii="Arial" w:hAnsi="Arial" w:cs="Arial"/>
          <w:color w:val="000000"/>
          <w:sz w:val="22"/>
          <w:szCs w:val="22"/>
        </w:rPr>
        <w:t xml:space="preserve">2) </w:t>
      </w:r>
      <w:r w:rsidRPr="00141678">
        <w:rPr>
          <w:rFonts w:ascii="Arial" w:hAnsi="Arial" w:cs="Arial"/>
          <w:color w:val="000000"/>
          <w:sz w:val="22"/>
          <w:szCs w:val="22"/>
        </w:rPr>
        <w:tab/>
        <w:t>numero medio di citazioni per pubblicazione;</w:t>
      </w:r>
    </w:p>
    <w:p w:rsidR="00B62167" w:rsidRPr="00141678" w:rsidRDefault="00B62167" w:rsidP="00B62167">
      <w:pPr>
        <w:tabs>
          <w:tab w:val="left" w:pos="1276"/>
        </w:tabs>
        <w:autoSpaceDE w:val="0"/>
        <w:autoSpaceDN w:val="0"/>
        <w:adjustRightInd w:val="0"/>
        <w:ind w:left="1276" w:hanging="425"/>
        <w:jc w:val="both"/>
        <w:rPr>
          <w:rFonts w:ascii="Arial" w:hAnsi="Arial" w:cs="Arial"/>
          <w:color w:val="000000"/>
          <w:sz w:val="22"/>
          <w:szCs w:val="22"/>
        </w:rPr>
      </w:pPr>
      <w:r w:rsidRPr="00141678">
        <w:rPr>
          <w:rFonts w:ascii="Arial" w:hAnsi="Arial" w:cs="Arial"/>
          <w:color w:val="000000"/>
          <w:sz w:val="22"/>
          <w:szCs w:val="22"/>
        </w:rPr>
        <w:t xml:space="preserve">3)   </w:t>
      </w:r>
      <w:r w:rsidRPr="00141678">
        <w:rPr>
          <w:rFonts w:ascii="Arial" w:hAnsi="Arial" w:cs="Arial"/>
          <w:color w:val="000000"/>
          <w:sz w:val="22"/>
          <w:szCs w:val="22"/>
        </w:rPr>
        <w:tab/>
        <w:t>“</w:t>
      </w:r>
      <w:r w:rsidRPr="00141678">
        <w:rPr>
          <w:rFonts w:ascii="Arial" w:hAnsi="Arial" w:cs="Arial"/>
          <w:i/>
          <w:color w:val="000000"/>
          <w:sz w:val="22"/>
          <w:szCs w:val="22"/>
        </w:rPr>
        <w:t>impact factor</w:t>
      </w:r>
      <w:r w:rsidRPr="00141678">
        <w:rPr>
          <w:rFonts w:ascii="Arial" w:hAnsi="Arial" w:cs="Arial"/>
          <w:color w:val="000000"/>
          <w:sz w:val="22"/>
          <w:szCs w:val="22"/>
        </w:rPr>
        <w:t xml:space="preserve">” totale; </w:t>
      </w:r>
    </w:p>
    <w:p w:rsidR="00B62167" w:rsidRPr="00141678" w:rsidRDefault="00B62167" w:rsidP="00B62167">
      <w:pPr>
        <w:tabs>
          <w:tab w:val="left" w:pos="1276"/>
        </w:tabs>
        <w:autoSpaceDE w:val="0"/>
        <w:autoSpaceDN w:val="0"/>
        <w:adjustRightInd w:val="0"/>
        <w:ind w:left="1276" w:hanging="425"/>
        <w:jc w:val="both"/>
        <w:rPr>
          <w:rFonts w:ascii="Arial" w:hAnsi="Arial" w:cs="Arial"/>
          <w:color w:val="000000"/>
          <w:sz w:val="22"/>
          <w:szCs w:val="22"/>
        </w:rPr>
      </w:pPr>
      <w:r w:rsidRPr="00141678">
        <w:rPr>
          <w:rFonts w:ascii="Arial" w:hAnsi="Arial" w:cs="Arial"/>
          <w:color w:val="000000"/>
          <w:sz w:val="22"/>
          <w:szCs w:val="22"/>
        </w:rPr>
        <w:t xml:space="preserve">4) </w:t>
      </w:r>
      <w:r w:rsidRPr="00141678">
        <w:rPr>
          <w:rFonts w:ascii="Arial" w:hAnsi="Arial" w:cs="Arial"/>
          <w:color w:val="000000"/>
          <w:sz w:val="22"/>
          <w:szCs w:val="22"/>
        </w:rPr>
        <w:tab/>
        <w:t>“</w:t>
      </w:r>
      <w:r w:rsidRPr="00141678">
        <w:rPr>
          <w:rFonts w:ascii="Arial" w:hAnsi="Arial" w:cs="Arial"/>
          <w:i/>
          <w:color w:val="000000"/>
          <w:sz w:val="22"/>
          <w:szCs w:val="22"/>
        </w:rPr>
        <w:t>impact factor</w:t>
      </w:r>
      <w:r w:rsidRPr="00141678">
        <w:rPr>
          <w:rFonts w:ascii="Arial" w:hAnsi="Arial" w:cs="Arial"/>
          <w:color w:val="000000"/>
          <w:sz w:val="22"/>
          <w:szCs w:val="22"/>
        </w:rPr>
        <w:t>” medio per pubblicazione;</w:t>
      </w:r>
    </w:p>
    <w:p w:rsidR="00B62167" w:rsidRPr="00141678" w:rsidRDefault="00B62167" w:rsidP="00B62167">
      <w:pPr>
        <w:tabs>
          <w:tab w:val="left" w:pos="1276"/>
        </w:tabs>
        <w:autoSpaceDE w:val="0"/>
        <w:autoSpaceDN w:val="0"/>
        <w:adjustRightInd w:val="0"/>
        <w:ind w:left="1276" w:hanging="425"/>
        <w:jc w:val="both"/>
        <w:rPr>
          <w:rFonts w:ascii="Arial" w:hAnsi="Arial" w:cs="Arial"/>
          <w:color w:val="000000"/>
          <w:sz w:val="22"/>
          <w:szCs w:val="22"/>
        </w:rPr>
      </w:pPr>
      <w:r w:rsidRPr="00141678">
        <w:rPr>
          <w:rFonts w:ascii="Arial" w:hAnsi="Arial" w:cs="Arial"/>
          <w:color w:val="000000"/>
          <w:sz w:val="22"/>
          <w:szCs w:val="22"/>
        </w:rPr>
        <w:t xml:space="preserve">5) </w:t>
      </w:r>
      <w:r w:rsidRPr="00141678">
        <w:rPr>
          <w:rFonts w:ascii="Arial" w:hAnsi="Arial" w:cs="Arial"/>
          <w:color w:val="000000"/>
          <w:sz w:val="22"/>
          <w:szCs w:val="22"/>
        </w:rPr>
        <w:tab/>
        <w:t>combinazioni dei precedenti parametri atte a valorizzare l’impatto della produzione scientifica del candidato (“</w:t>
      </w:r>
      <w:r w:rsidRPr="00141678">
        <w:rPr>
          <w:rFonts w:ascii="Arial" w:hAnsi="Arial" w:cs="Arial"/>
          <w:i/>
          <w:color w:val="000000"/>
          <w:sz w:val="22"/>
          <w:szCs w:val="22"/>
        </w:rPr>
        <w:t>Indice di Hirsch</w:t>
      </w:r>
      <w:r w:rsidRPr="00141678">
        <w:rPr>
          <w:rFonts w:ascii="Arial" w:hAnsi="Arial" w:cs="Arial"/>
          <w:color w:val="000000"/>
          <w:sz w:val="22"/>
          <w:szCs w:val="22"/>
        </w:rPr>
        <w:t>” o simili).</w:t>
      </w:r>
    </w:p>
    <w:p w:rsidR="008D3112" w:rsidRPr="00861FCF" w:rsidRDefault="008D3112" w:rsidP="005D2FD2">
      <w:pPr>
        <w:autoSpaceDE w:val="0"/>
        <w:autoSpaceDN w:val="0"/>
        <w:adjustRightInd w:val="0"/>
        <w:ind w:left="360" w:hanging="360"/>
        <w:jc w:val="center"/>
        <w:rPr>
          <w:rFonts w:ascii="Arial" w:hAnsi="Arial" w:cs="Arial"/>
          <w:b/>
          <w:color w:val="000000"/>
          <w:sz w:val="16"/>
          <w:szCs w:val="16"/>
        </w:rPr>
      </w:pPr>
    </w:p>
    <w:p w:rsidR="00861FCF" w:rsidRPr="00861FCF" w:rsidRDefault="00861FCF" w:rsidP="005D2FD2">
      <w:pPr>
        <w:autoSpaceDE w:val="0"/>
        <w:autoSpaceDN w:val="0"/>
        <w:adjustRightInd w:val="0"/>
        <w:ind w:left="360" w:hanging="360"/>
        <w:jc w:val="center"/>
        <w:rPr>
          <w:rFonts w:ascii="Arial" w:hAnsi="Arial" w:cs="Arial"/>
          <w:b/>
          <w:color w:val="000000"/>
          <w:sz w:val="16"/>
          <w:szCs w:val="16"/>
        </w:rPr>
      </w:pPr>
    </w:p>
    <w:p w:rsidR="005D2FD2" w:rsidRPr="00141678" w:rsidRDefault="005D2FD2" w:rsidP="005D2FD2">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t xml:space="preserve">Articolo </w:t>
      </w:r>
      <w:r w:rsidR="005728EF" w:rsidRPr="00141678">
        <w:rPr>
          <w:rFonts w:ascii="Arial" w:hAnsi="Arial" w:cs="Arial"/>
          <w:b/>
          <w:color w:val="000000"/>
          <w:sz w:val="22"/>
          <w:szCs w:val="22"/>
        </w:rPr>
        <w:t>7</w:t>
      </w:r>
    </w:p>
    <w:p w:rsidR="005D2FD2" w:rsidRPr="00141678" w:rsidRDefault="005D2FD2" w:rsidP="005D2FD2">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t>Valutazione delle attività gestionali, organizzative e di servizio</w:t>
      </w:r>
    </w:p>
    <w:p w:rsidR="00A3270E" w:rsidRPr="00141678" w:rsidRDefault="00A3270E" w:rsidP="005D2FD2">
      <w:pPr>
        <w:autoSpaceDE w:val="0"/>
        <w:autoSpaceDN w:val="0"/>
        <w:adjustRightInd w:val="0"/>
        <w:ind w:left="360" w:hanging="360"/>
        <w:jc w:val="center"/>
        <w:rPr>
          <w:rFonts w:ascii="Arial" w:hAnsi="Arial" w:cs="Arial"/>
          <w:b/>
          <w:color w:val="000000"/>
          <w:sz w:val="22"/>
          <w:szCs w:val="22"/>
        </w:rPr>
      </w:pPr>
    </w:p>
    <w:p w:rsidR="005D2FD2" w:rsidRPr="00141678" w:rsidRDefault="005D2FD2" w:rsidP="00390764">
      <w:pPr>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 xml:space="preserve">1. </w:t>
      </w:r>
      <w:r w:rsidR="00390764" w:rsidRPr="00141678">
        <w:rPr>
          <w:rFonts w:ascii="Arial" w:hAnsi="Arial" w:cs="Arial"/>
          <w:color w:val="000000"/>
          <w:sz w:val="22"/>
          <w:szCs w:val="22"/>
        </w:rPr>
        <w:tab/>
      </w:r>
      <w:r w:rsidRPr="00141678">
        <w:rPr>
          <w:rFonts w:ascii="Arial" w:hAnsi="Arial" w:cs="Arial"/>
          <w:color w:val="000000"/>
          <w:sz w:val="22"/>
          <w:szCs w:val="22"/>
        </w:rPr>
        <w:t xml:space="preserve">Ai fini della valutazione delle attività gestionali, organizzative e di servizio vengono presi in considerazione </w:t>
      </w:r>
      <w:r w:rsidRPr="00141678">
        <w:rPr>
          <w:rFonts w:ascii="Arial" w:hAnsi="Arial" w:cs="Arial"/>
          <w:sz w:val="22"/>
          <w:szCs w:val="22"/>
        </w:rPr>
        <w:t>gli incarichi e/o le funzioni svolte in organi collegiali, commissioni e consulte dipartimentali e di ateneo, le cariche istituzionali ricoperte e gli incarichi di gestione svolti presso istituzioni universitarie ed enti pubblici di ricerca</w:t>
      </w:r>
      <w:r w:rsidR="00D90F48" w:rsidRPr="00141678">
        <w:rPr>
          <w:rFonts w:ascii="Arial" w:hAnsi="Arial" w:cs="Arial"/>
          <w:sz w:val="22"/>
          <w:szCs w:val="22"/>
        </w:rPr>
        <w:t>.</w:t>
      </w:r>
      <w:r w:rsidR="00D90F48" w:rsidRPr="00141678">
        <w:rPr>
          <w:rFonts w:ascii="Arial" w:hAnsi="Arial" w:cs="Arial"/>
          <w:color w:val="000000"/>
          <w:sz w:val="22"/>
          <w:szCs w:val="22"/>
        </w:rPr>
        <w:t xml:space="preserve"> </w:t>
      </w:r>
    </w:p>
    <w:p w:rsidR="005D2FD2" w:rsidRPr="00861FCF" w:rsidRDefault="005D2FD2" w:rsidP="005D2FD2">
      <w:pPr>
        <w:autoSpaceDE w:val="0"/>
        <w:autoSpaceDN w:val="0"/>
        <w:adjustRightInd w:val="0"/>
        <w:jc w:val="both"/>
        <w:rPr>
          <w:rFonts w:ascii="Arial" w:hAnsi="Arial" w:cs="Arial"/>
          <w:color w:val="000000"/>
          <w:sz w:val="16"/>
          <w:szCs w:val="16"/>
        </w:rPr>
      </w:pPr>
      <w:r w:rsidRPr="00141678">
        <w:rPr>
          <w:rFonts w:ascii="Arial" w:hAnsi="Arial" w:cs="Arial"/>
          <w:color w:val="000000"/>
          <w:sz w:val="22"/>
          <w:szCs w:val="22"/>
        </w:rPr>
        <w:tab/>
      </w:r>
    </w:p>
    <w:p w:rsidR="00861FCF" w:rsidRPr="00861FCF" w:rsidRDefault="00861FCF" w:rsidP="005D2FD2">
      <w:pPr>
        <w:autoSpaceDE w:val="0"/>
        <w:autoSpaceDN w:val="0"/>
        <w:adjustRightInd w:val="0"/>
        <w:jc w:val="both"/>
        <w:rPr>
          <w:rFonts w:ascii="Arial" w:hAnsi="Arial" w:cs="Arial"/>
          <w:color w:val="000000"/>
          <w:sz w:val="16"/>
          <w:szCs w:val="16"/>
        </w:rPr>
      </w:pPr>
    </w:p>
    <w:p w:rsidR="005D2FD2" w:rsidRPr="00141678" w:rsidRDefault="005D2FD2" w:rsidP="005D2FD2">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t xml:space="preserve">Articolo </w:t>
      </w:r>
      <w:r w:rsidR="008D3112" w:rsidRPr="00141678">
        <w:rPr>
          <w:rFonts w:ascii="Arial" w:hAnsi="Arial" w:cs="Arial"/>
          <w:b/>
          <w:color w:val="000000"/>
          <w:sz w:val="22"/>
          <w:szCs w:val="22"/>
        </w:rPr>
        <w:t>8</w:t>
      </w:r>
    </w:p>
    <w:p w:rsidR="005D2FD2" w:rsidRPr="00141678" w:rsidRDefault="005D2FD2" w:rsidP="005D2FD2">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t>Modalità di attribuzione dei punteggi</w:t>
      </w:r>
    </w:p>
    <w:p w:rsidR="00A3270E" w:rsidRPr="00141678" w:rsidRDefault="00A3270E" w:rsidP="005D2FD2">
      <w:pPr>
        <w:autoSpaceDE w:val="0"/>
        <w:autoSpaceDN w:val="0"/>
        <w:adjustRightInd w:val="0"/>
        <w:ind w:left="360" w:hanging="360"/>
        <w:jc w:val="center"/>
        <w:rPr>
          <w:rFonts w:ascii="Arial" w:hAnsi="Arial" w:cs="Arial"/>
          <w:b/>
          <w:color w:val="000000"/>
          <w:sz w:val="22"/>
          <w:szCs w:val="22"/>
        </w:rPr>
      </w:pPr>
    </w:p>
    <w:p w:rsidR="005D2FD2" w:rsidRPr="00141678" w:rsidRDefault="00187763" w:rsidP="00390764">
      <w:pPr>
        <w:autoSpaceDE w:val="0"/>
        <w:autoSpaceDN w:val="0"/>
        <w:adjustRightInd w:val="0"/>
        <w:ind w:left="426" w:hanging="426"/>
        <w:jc w:val="both"/>
        <w:rPr>
          <w:rFonts w:ascii="Arial" w:hAnsi="Arial" w:cs="Arial"/>
          <w:color w:val="000000"/>
          <w:sz w:val="22"/>
          <w:szCs w:val="22"/>
        </w:rPr>
      </w:pPr>
      <w:r w:rsidRPr="00141678">
        <w:rPr>
          <w:rFonts w:ascii="Arial" w:hAnsi="Arial" w:cs="Arial"/>
          <w:color w:val="000000"/>
          <w:sz w:val="22"/>
          <w:szCs w:val="22"/>
        </w:rPr>
        <w:t xml:space="preserve">1. </w:t>
      </w:r>
      <w:r w:rsidR="00390764" w:rsidRPr="00141678">
        <w:rPr>
          <w:rFonts w:ascii="Arial" w:hAnsi="Arial" w:cs="Arial"/>
          <w:color w:val="000000"/>
          <w:sz w:val="22"/>
          <w:szCs w:val="22"/>
        </w:rPr>
        <w:tab/>
      </w:r>
      <w:smartTag w:uri="urn:schemas-microsoft-com:office:smarttags" w:element="PersonName">
        <w:smartTagPr>
          <w:attr w:name="ProductID" w:val="la Commissione"/>
        </w:smartTagPr>
        <w:r w:rsidR="001323E3" w:rsidRPr="00141678">
          <w:rPr>
            <w:rFonts w:ascii="Arial" w:hAnsi="Arial" w:cs="Arial"/>
            <w:color w:val="000000"/>
            <w:sz w:val="22"/>
            <w:szCs w:val="22"/>
          </w:rPr>
          <w:t>La Commissione</w:t>
        </w:r>
      </w:smartTag>
      <w:r w:rsidR="001323E3" w:rsidRPr="00141678">
        <w:rPr>
          <w:rFonts w:ascii="Arial" w:hAnsi="Arial" w:cs="Arial"/>
          <w:color w:val="000000"/>
          <w:sz w:val="22"/>
          <w:szCs w:val="22"/>
        </w:rPr>
        <w:t xml:space="preserve"> di valutazione deve attenersi a</w:t>
      </w:r>
      <w:r w:rsidR="005D2FD2" w:rsidRPr="00141678">
        <w:rPr>
          <w:rFonts w:ascii="Arial" w:hAnsi="Arial" w:cs="Arial"/>
          <w:color w:val="000000"/>
          <w:sz w:val="22"/>
          <w:szCs w:val="22"/>
        </w:rPr>
        <w:t xml:space="preserve">i punteggi massimi attribuibili indicati dai </w:t>
      </w:r>
      <w:r w:rsidR="005D2FD2" w:rsidRPr="00141678">
        <w:rPr>
          <w:rFonts w:ascii="Arial" w:hAnsi="Arial" w:cs="Arial"/>
          <w:sz w:val="22"/>
          <w:szCs w:val="22"/>
        </w:rPr>
        <w:t>Consigli di</w:t>
      </w:r>
      <w:r w:rsidR="005D2FD2" w:rsidRPr="00141678">
        <w:rPr>
          <w:rFonts w:ascii="Arial" w:hAnsi="Arial" w:cs="Arial"/>
          <w:color w:val="000000"/>
          <w:sz w:val="22"/>
          <w:szCs w:val="22"/>
        </w:rPr>
        <w:t xml:space="preserve"> Dipartimento </w:t>
      </w:r>
      <w:r w:rsidR="001323E3" w:rsidRPr="00141678">
        <w:rPr>
          <w:rFonts w:ascii="Arial" w:hAnsi="Arial" w:cs="Arial"/>
          <w:color w:val="000000"/>
          <w:sz w:val="22"/>
          <w:szCs w:val="22"/>
        </w:rPr>
        <w:t>e riportati nell’articolo 1 del presente bando per la valutazione:</w:t>
      </w:r>
    </w:p>
    <w:p w:rsidR="005D2FD2" w:rsidRPr="00141678" w:rsidRDefault="005D2FD2" w:rsidP="00390764">
      <w:pPr>
        <w:tabs>
          <w:tab w:val="left" w:pos="851"/>
        </w:tabs>
        <w:autoSpaceDE w:val="0"/>
        <w:autoSpaceDN w:val="0"/>
        <w:adjustRightInd w:val="0"/>
        <w:ind w:left="851" w:hanging="425"/>
        <w:jc w:val="both"/>
        <w:rPr>
          <w:rFonts w:ascii="Arial" w:hAnsi="Arial" w:cs="Arial"/>
          <w:sz w:val="22"/>
          <w:szCs w:val="22"/>
        </w:rPr>
      </w:pPr>
      <w:r w:rsidRPr="00141678">
        <w:rPr>
          <w:rFonts w:ascii="Arial" w:hAnsi="Arial" w:cs="Arial"/>
          <w:color w:val="000000"/>
          <w:sz w:val="22"/>
          <w:szCs w:val="22"/>
        </w:rPr>
        <w:t>a</w:t>
      </w:r>
      <w:r w:rsidR="001323E3" w:rsidRPr="00141678">
        <w:rPr>
          <w:rFonts w:ascii="Arial" w:hAnsi="Arial" w:cs="Arial"/>
          <w:color w:val="000000"/>
          <w:sz w:val="22"/>
          <w:szCs w:val="22"/>
        </w:rPr>
        <w:t xml:space="preserve">) </w:t>
      </w:r>
      <w:r w:rsidRPr="00141678">
        <w:rPr>
          <w:rFonts w:ascii="Arial" w:hAnsi="Arial" w:cs="Arial"/>
          <w:sz w:val="22"/>
          <w:szCs w:val="22"/>
        </w:rPr>
        <w:t xml:space="preserve"> </w:t>
      </w:r>
      <w:r w:rsidR="00390764" w:rsidRPr="00141678">
        <w:rPr>
          <w:rFonts w:ascii="Arial" w:hAnsi="Arial" w:cs="Arial"/>
          <w:sz w:val="22"/>
          <w:szCs w:val="22"/>
        </w:rPr>
        <w:tab/>
      </w:r>
      <w:r w:rsidR="001323E3" w:rsidRPr="00141678">
        <w:rPr>
          <w:rFonts w:ascii="Arial" w:hAnsi="Arial" w:cs="Arial"/>
          <w:sz w:val="22"/>
          <w:szCs w:val="22"/>
        </w:rPr>
        <w:t xml:space="preserve">delle </w:t>
      </w:r>
      <w:r w:rsidRPr="00141678">
        <w:rPr>
          <w:rFonts w:ascii="Arial" w:hAnsi="Arial" w:cs="Arial"/>
          <w:sz w:val="22"/>
          <w:szCs w:val="22"/>
        </w:rPr>
        <w:t xml:space="preserve"> attività di ricerca e le pubblicazioni scientifiche;</w:t>
      </w:r>
    </w:p>
    <w:p w:rsidR="005D2FD2" w:rsidRPr="00141678" w:rsidRDefault="005D2FD2" w:rsidP="00390764">
      <w:pPr>
        <w:tabs>
          <w:tab w:val="left"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b</w:t>
      </w:r>
      <w:r w:rsidR="001323E3" w:rsidRPr="00141678">
        <w:rPr>
          <w:rFonts w:ascii="Arial" w:hAnsi="Arial" w:cs="Arial"/>
          <w:sz w:val="22"/>
          <w:szCs w:val="22"/>
        </w:rPr>
        <w:t xml:space="preserve">) </w:t>
      </w:r>
      <w:r w:rsidR="00390764" w:rsidRPr="00141678">
        <w:rPr>
          <w:rFonts w:ascii="Arial" w:hAnsi="Arial" w:cs="Arial"/>
          <w:sz w:val="22"/>
          <w:szCs w:val="22"/>
        </w:rPr>
        <w:tab/>
      </w:r>
      <w:r w:rsidR="001323E3" w:rsidRPr="00141678">
        <w:rPr>
          <w:rFonts w:ascii="Arial" w:hAnsi="Arial" w:cs="Arial"/>
          <w:sz w:val="22"/>
          <w:szCs w:val="22"/>
        </w:rPr>
        <w:t>del</w:t>
      </w:r>
      <w:r w:rsidRPr="00141678">
        <w:rPr>
          <w:rFonts w:ascii="Arial" w:hAnsi="Arial" w:cs="Arial"/>
          <w:sz w:val="22"/>
          <w:szCs w:val="22"/>
        </w:rPr>
        <w:t xml:space="preserve">le attività di didattica, di didattica integrativa e di servizio agli studenti e </w:t>
      </w:r>
      <w:r w:rsidR="001323E3" w:rsidRPr="00141678">
        <w:rPr>
          <w:rFonts w:ascii="Arial" w:hAnsi="Arial" w:cs="Arial"/>
          <w:sz w:val="22"/>
          <w:szCs w:val="22"/>
        </w:rPr>
        <w:t>del</w:t>
      </w:r>
      <w:r w:rsidRPr="00141678">
        <w:rPr>
          <w:rFonts w:ascii="Arial" w:hAnsi="Arial" w:cs="Arial"/>
          <w:sz w:val="22"/>
          <w:szCs w:val="22"/>
        </w:rPr>
        <w:t>la prova didattica;</w:t>
      </w:r>
    </w:p>
    <w:p w:rsidR="005D2FD2" w:rsidRPr="00141678" w:rsidRDefault="005D2FD2" w:rsidP="00390764">
      <w:pPr>
        <w:tabs>
          <w:tab w:val="left" w:pos="851"/>
        </w:tabs>
        <w:autoSpaceDE w:val="0"/>
        <w:autoSpaceDN w:val="0"/>
        <w:adjustRightInd w:val="0"/>
        <w:ind w:left="851" w:hanging="425"/>
        <w:jc w:val="both"/>
        <w:rPr>
          <w:rFonts w:ascii="Arial" w:hAnsi="Arial" w:cs="Arial"/>
          <w:sz w:val="22"/>
          <w:szCs w:val="22"/>
        </w:rPr>
      </w:pPr>
      <w:r w:rsidRPr="00141678">
        <w:rPr>
          <w:rFonts w:ascii="Arial" w:hAnsi="Arial" w:cs="Arial"/>
          <w:sz w:val="22"/>
          <w:szCs w:val="22"/>
        </w:rPr>
        <w:t xml:space="preserve">c)  </w:t>
      </w:r>
      <w:r w:rsidR="00390764" w:rsidRPr="00141678">
        <w:rPr>
          <w:rFonts w:ascii="Arial" w:hAnsi="Arial" w:cs="Arial"/>
          <w:sz w:val="22"/>
          <w:szCs w:val="22"/>
        </w:rPr>
        <w:tab/>
      </w:r>
      <w:r w:rsidR="001323E3" w:rsidRPr="00141678">
        <w:rPr>
          <w:rFonts w:ascii="Arial" w:hAnsi="Arial" w:cs="Arial"/>
          <w:sz w:val="22"/>
          <w:szCs w:val="22"/>
        </w:rPr>
        <w:t>del</w:t>
      </w:r>
      <w:r w:rsidRPr="00141678">
        <w:rPr>
          <w:rFonts w:ascii="Arial" w:hAnsi="Arial" w:cs="Arial"/>
          <w:sz w:val="22"/>
          <w:szCs w:val="22"/>
        </w:rPr>
        <w:t xml:space="preserve">le attività </w:t>
      </w:r>
      <w:r w:rsidR="001323E3" w:rsidRPr="00141678">
        <w:rPr>
          <w:rFonts w:ascii="Arial" w:hAnsi="Arial" w:cs="Arial"/>
          <w:sz w:val="22"/>
          <w:szCs w:val="22"/>
        </w:rPr>
        <w:t>gestionali</w:t>
      </w:r>
      <w:r w:rsidRPr="00141678">
        <w:rPr>
          <w:rFonts w:ascii="Arial" w:hAnsi="Arial" w:cs="Arial"/>
          <w:sz w:val="22"/>
          <w:szCs w:val="22"/>
        </w:rPr>
        <w:t>, organizzative e di servizio</w:t>
      </w:r>
      <w:r w:rsidR="001323E3" w:rsidRPr="00141678">
        <w:rPr>
          <w:rFonts w:ascii="Arial" w:hAnsi="Arial" w:cs="Arial"/>
          <w:sz w:val="22"/>
          <w:szCs w:val="22"/>
        </w:rPr>
        <w:t>.</w:t>
      </w:r>
    </w:p>
    <w:p w:rsidR="00A437C4" w:rsidRDefault="00A437C4" w:rsidP="005D2FD2">
      <w:pPr>
        <w:tabs>
          <w:tab w:val="left" w:pos="781"/>
        </w:tabs>
        <w:autoSpaceDE w:val="0"/>
        <w:autoSpaceDN w:val="0"/>
        <w:adjustRightInd w:val="0"/>
        <w:ind w:left="356" w:hanging="356"/>
        <w:jc w:val="both"/>
        <w:rPr>
          <w:rFonts w:ascii="Arial" w:hAnsi="Arial" w:cs="Arial"/>
          <w:sz w:val="22"/>
          <w:szCs w:val="22"/>
        </w:rPr>
      </w:pPr>
    </w:p>
    <w:p w:rsidR="00612B67" w:rsidRPr="00141678" w:rsidRDefault="00612B67" w:rsidP="005D2FD2">
      <w:pPr>
        <w:tabs>
          <w:tab w:val="left" w:pos="781"/>
        </w:tabs>
        <w:autoSpaceDE w:val="0"/>
        <w:autoSpaceDN w:val="0"/>
        <w:adjustRightInd w:val="0"/>
        <w:ind w:left="356" w:hanging="356"/>
        <w:jc w:val="both"/>
        <w:rPr>
          <w:rFonts w:ascii="Arial" w:hAnsi="Arial" w:cs="Arial"/>
          <w:sz w:val="22"/>
          <w:szCs w:val="22"/>
        </w:rPr>
      </w:pPr>
    </w:p>
    <w:p w:rsidR="00187763" w:rsidRPr="00141678" w:rsidRDefault="00187763" w:rsidP="00187763">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lastRenderedPageBreak/>
        <w:t xml:space="preserve">Articolo </w:t>
      </w:r>
      <w:r w:rsidR="008D3112" w:rsidRPr="00141678">
        <w:rPr>
          <w:rFonts w:ascii="Arial" w:hAnsi="Arial" w:cs="Arial"/>
          <w:b/>
          <w:color w:val="000000"/>
          <w:sz w:val="22"/>
          <w:szCs w:val="22"/>
        </w:rPr>
        <w:t>9</w:t>
      </w:r>
    </w:p>
    <w:p w:rsidR="00187763" w:rsidRPr="00141678" w:rsidRDefault="00187763" w:rsidP="00187763">
      <w:pPr>
        <w:autoSpaceDE w:val="0"/>
        <w:autoSpaceDN w:val="0"/>
        <w:adjustRightInd w:val="0"/>
        <w:ind w:left="360" w:hanging="360"/>
        <w:jc w:val="center"/>
        <w:rPr>
          <w:rFonts w:ascii="Arial" w:hAnsi="Arial" w:cs="Arial"/>
          <w:b/>
          <w:color w:val="000000"/>
          <w:sz w:val="22"/>
          <w:szCs w:val="22"/>
        </w:rPr>
      </w:pPr>
      <w:r w:rsidRPr="00141678">
        <w:rPr>
          <w:rFonts w:ascii="Arial" w:hAnsi="Arial" w:cs="Arial"/>
          <w:b/>
          <w:color w:val="000000"/>
          <w:sz w:val="22"/>
          <w:szCs w:val="22"/>
        </w:rPr>
        <w:t>Prova didattica e accertamento delle competenze</w:t>
      </w:r>
      <w:r w:rsidR="00B86948" w:rsidRPr="00141678">
        <w:rPr>
          <w:rFonts w:ascii="Arial" w:hAnsi="Arial" w:cs="Arial"/>
          <w:b/>
          <w:color w:val="000000"/>
          <w:sz w:val="22"/>
          <w:szCs w:val="22"/>
        </w:rPr>
        <w:t xml:space="preserve"> linguistiche</w:t>
      </w:r>
    </w:p>
    <w:p w:rsidR="00A3270E" w:rsidRPr="00141678" w:rsidRDefault="00A3270E" w:rsidP="00187763">
      <w:pPr>
        <w:autoSpaceDE w:val="0"/>
        <w:autoSpaceDN w:val="0"/>
        <w:adjustRightInd w:val="0"/>
        <w:ind w:left="360" w:hanging="360"/>
        <w:jc w:val="center"/>
        <w:rPr>
          <w:rFonts w:ascii="Arial" w:hAnsi="Arial" w:cs="Arial"/>
          <w:b/>
          <w:color w:val="000000"/>
          <w:sz w:val="22"/>
          <w:szCs w:val="22"/>
        </w:rPr>
      </w:pPr>
    </w:p>
    <w:p w:rsidR="001E4FEA" w:rsidRPr="000E02DA" w:rsidRDefault="00187763" w:rsidP="002B0986">
      <w:pPr>
        <w:numPr>
          <w:ilvl w:val="0"/>
          <w:numId w:val="7"/>
        </w:numPr>
        <w:suppressAutoHyphens/>
        <w:autoSpaceDE w:val="0"/>
        <w:autoSpaceDN w:val="0"/>
        <w:adjustRightInd w:val="0"/>
        <w:ind w:left="426" w:hanging="426"/>
        <w:jc w:val="both"/>
        <w:rPr>
          <w:rFonts w:ascii="Arial" w:hAnsi="Arial" w:cs="Arial"/>
          <w:b/>
          <w:sz w:val="22"/>
          <w:szCs w:val="22"/>
          <w:u w:val="single"/>
        </w:rPr>
      </w:pPr>
      <w:r w:rsidRPr="00141678">
        <w:rPr>
          <w:rFonts w:ascii="Arial" w:hAnsi="Arial" w:cs="Arial"/>
          <w:sz w:val="22"/>
          <w:szCs w:val="22"/>
        </w:rPr>
        <w:t xml:space="preserve">I candidati devono svolgere una prova didattica </w:t>
      </w:r>
      <w:r w:rsidR="00903CFB" w:rsidRPr="00141678">
        <w:rPr>
          <w:rFonts w:ascii="Arial" w:hAnsi="Arial" w:cs="Arial"/>
          <w:sz w:val="22"/>
          <w:szCs w:val="22"/>
        </w:rPr>
        <w:t>ai sensi di quanto previsto dall’articolo 2, commi</w:t>
      </w:r>
      <w:r w:rsidRPr="00141678">
        <w:rPr>
          <w:rFonts w:ascii="Arial" w:hAnsi="Arial" w:cs="Arial"/>
          <w:sz w:val="22"/>
          <w:szCs w:val="22"/>
        </w:rPr>
        <w:t xml:space="preserve"> 7, lettera c)</w:t>
      </w:r>
      <w:r w:rsidR="00903CFB" w:rsidRPr="00141678">
        <w:rPr>
          <w:rFonts w:ascii="Arial" w:hAnsi="Arial" w:cs="Arial"/>
          <w:sz w:val="22"/>
          <w:szCs w:val="22"/>
        </w:rPr>
        <w:t>, 8 e 9</w:t>
      </w:r>
      <w:r w:rsidRPr="00141678">
        <w:rPr>
          <w:rFonts w:ascii="Arial" w:hAnsi="Arial" w:cs="Arial"/>
          <w:sz w:val="22"/>
          <w:szCs w:val="22"/>
        </w:rPr>
        <w:t xml:space="preserve"> del </w:t>
      </w:r>
      <w:r w:rsidRPr="00141678">
        <w:rPr>
          <w:rFonts w:ascii="Arial" w:hAnsi="Arial" w:cs="Arial"/>
          <w:bCs/>
          <w:sz w:val="22"/>
          <w:szCs w:val="22"/>
        </w:rPr>
        <w:t>“</w:t>
      </w:r>
      <w:r w:rsidRPr="00141678">
        <w:rPr>
          <w:rFonts w:ascii="Arial" w:hAnsi="Arial" w:cs="Arial"/>
          <w:b/>
          <w:bCs/>
          <w:i/>
          <w:sz w:val="22"/>
          <w:szCs w:val="22"/>
        </w:rPr>
        <w:t xml:space="preserve">Regolamento per la disciplina delle chiamate dei professori di prima e seconda fascia, ai sensi degli articoli 18 e 24, commi 5 e 6, della Legge 30 dicembre 2010, n. 240, e dell’articolo 1, comma 9, della Legge 4 novembre 2005, n. </w:t>
      </w:r>
      <w:smartTag w:uri="urn:schemas-microsoft-com:office:smarttags" w:element="metricconverter">
        <w:smartTagPr>
          <w:attr w:name="ProductID" w:val="230”"/>
        </w:smartTagPr>
        <w:r w:rsidRPr="00141678">
          <w:rPr>
            <w:rFonts w:ascii="Arial" w:hAnsi="Arial" w:cs="Arial"/>
            <w:b/>
            <w:bCs/>
            <w:i/>
            <w:sz w:val="22"/>
            <w:szCs w:val="22"/>
          </w:rPr>
          <w:t>230</w:t>
        </w:r>
        <w:r w:rsidRPr="00141678">
          <w:rPr>
            <w:rFonts w:ascii="Arial" w:hAnsi="Arial" w:cs="Arial"/>
            <w:bCs/>
            <w:sz w:val="22"/>
            <w:szCs w:val="22"/>
          </w:rPr>
          <w:t>”</w:t>
        </w:r>
      </w:smartTag>
      <w:r w:rsidRPr="00141678">
        <w:rPr>
          <w:rFonts w:ascii="Arial" w:hAnsi="Arial" w:cs="Arial"/>
          <w:sz w:val="22"/>
          <w:szCs w:val="22"/>
        </w:rPr>
        <w:t>, nel Settore Scientifico-Disciplinare indicato ne</w:t>
      </w:r>
      <w:r w:rsidR="004E081B" w:rsidRPr="00141678">
        <w:rPr>
          <w:rFonts w:ascii="Arial" w:hAnsi="Arial" w:cs="Arial"/>
          <w:sz w:val="22"/>
          <w:szCs w:val="22"/>
        </w:rPr>
        <w:t>l</w:t>
      </w:r>
      <w:r w:rsidRPr="00141678">
        <w:rPr>
          <w:rFonts w:ascii="Arial" w:hAnsi="Arial" w:cs="Arial"/>
          <w:sz w:val="22"/>
          <w:szCs w:val="22"/>
        </w:rPr>
        <w:t>l</w:t>
      </w:r>
      <w:r w:rsidR="004E081B" w:rsidRPr="00141678">
        <w:rPr>
          <w:rFonts w:ascii="Arial" w:hAnsi="Arial" w:cs="Arial"/>
          <w:sz w:val="22"/>
          <w:szCs w:val="22"/>
        </w:rPr>
        <w:t>’articolo 1 del</w:t>
      </w:r>
      <w:r w:rsidRPr="00141678">
        <w:rPr>
          <w:rFonts w:ascii="Arial" w:hAnsi="Arial" w:cs="Arial"/>
          <w:sz w:val="22"/>
          <w:szCs w:val="22"/>
        </w:rPr>
        <w:t xml:space="preserve"> </w:t>
      </w:r>
      <w:r w:rsidR="00390764" w:rsidRPr="00141678">
        <w:rPr>
          <w:rFonts w:ascii="Arial" w:hAnsi="Arial" w:cs="Arial"/>
          <w:sz w:val="22"/>
          <w:szCs w:val="22"/>
        </w:rPr>
        <w:t xml:space="preserve">presente </w:t>
      </w:r>
      <w:r w:rsidRPr="00141678">
        <w:rPr>
          <w:rFonts w:ascii="Arial" w:hAnsi="Arial" w:cs="Arial"/>
          <w:sz w:val="22"/>
          <w:szCs w:val="22"/>
        </w:rPr>
        <w:t>bando.</w:t>
      </w:r>
    </w:p>
    <w:p w:rsidR="000E02DA" w:rsidRPr="009813FC" w:rsidRDefault="000E02DA" w:rsidP="009813FC">
      <w:pPr>
        <w:numPr>
          <w:ilvl w:val="0"/>
          <w:numId w:val="7"/>
        </w:numPr>
        <w:suppressAutoHyphens/>
        <w:autoSpaceDE w:val="0"/>
        <w:autoSpaceDN w:val="0"/>
        <w:adjustRightInd w:val="0"/>
        <w:ind w:left="426" w:hanging="426"/>
        <w:jc w:val="both"/>
        <w:rPr>
          <w:rFonts w:ascii="Arial" w:hAnsi="Arial" w:cs="Arial"/>
          <w:b/>
          <w:sz w:val="22"/>
          <w:szCs w:val="22"/>
          <w:u w:val="single"/>
        </w:rPr>
      </w:pPr>
      <w:r>
        <w:rPr>
          <w:rFonts w:ascii="Arial" w:hAnsi="Arial" w:cs="Arial"/>
          <w:sz w:val="22"/>
          <w:szCs w:val="22"/>
        </w:rPr>
        <w:t>Le prove didattiche si svolgeranno nei giorni di seguito specificati:</w:t>
      </w:r>
    </w:p>
    <w:p w:rsidR="009813FC" w:rsidRPr="009813FC" w:rsidRDefault="009813FC" w:rsidP="009813FC">
      <w:pPr>
        <w:suppressAutoHyphens/>
        <w:autoSpaceDE w:val="0"/>
        <w:autoSpaceDN w:val="0"/>
        <w:adjustRightInd w:val="0"/>
        <w:jc w:val="both"/>
        <w:rPr>
          <w:rFonts w:ascii="Arial" w:hAnsi="Arial" w:cs="Arial"/>
          <w:b/>
          <w:sz w:val="22"/>
          <w:szCs w:val="22"/>
          <w:u w:val="single"/>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984"/>
        <w:gridCol w:w="2410"/>
        <w:gridCol w:w="3118"/>
      </w:tblGrid>
      <w:tr w:rsidR="009813FC" w:rsidTr="009813FC">
        <w:tc>
          <w:tcPr>
            <w:tcW w:w="1701" w:type="dxa"/>
          </w:tcPr>
          <w:p w:rsidR="009813FC" w:rsidRPr="009813FC" w:rsidRDefault="009813FC" w:rsidP="009813FC">
            <w:pPr>
              <w:suppressAutoHyphens/>
              <w:jc w:val="center"/>
              <w:rPr>
                <w:rFonts w:ascii="Arial" w:hAnsi="Arial" w:cs="Arial"/>
                <w:b/>
                <w:sz w:val="22"/>
                <w:szCs w:val="22"/>
              </w:rPr>
            </w:pPr>
            <w:r w:rsidRPr="009813FC">
              <w:rPr>
                <w:rFonts w:ascii="Arial" w:hAnsi="Arial" w:cs="Arial"/>
                <w:b/>
                <w:sz w:val="22"/>
                <w:szCs w:val="22"/>
              </w:rPr>
              <w:t>CODICE PROCEDURA</w:t>
            </w:r>
          </w:p>
        </w:tc>
        <w:tc>
          <w:tcPr>
            <w:tcW w:w="1984" w:type="dxa"/>
          </w:tcPr>
          <w:p w:rsidR="009813FC" w:rsidRPr="009813FC" w:rsidRDefault="009813FC" w:rsidP="009813FC">
            <w:pPr>
              <w:suppressAutoHyphens/>
              <w:jc w:val="center"/>
              <w:rPr>
                <w:rFonts w:ascii="Arial" w:hAnsi="Arial" w:cs="Arial"/>
                <w:b/>
                <w:sz w:val="22"/>
                <w:szCs w:val="22"/>
              </w:rPr>
            </w:pPr>
            <w:r w:rsidRPr="009813FC">
              <w:rPr>
                <w:rFonts w:ascii="Arial" w:hAnsi="Arial" w:cs="Arial"/>
                <w:b/>
                <w:sz w:val="22"/>
                <w:szCs w:val="22"/>
              </w:rPr>
              <w:t>SETTORE CONCORSUALE</w:t>
            </w:r>
          </w:p>
        </w:tc>
        <w:tc>
          <w:tcPr>
            <w:tcW w:w="2410" w:type="dxa"/>
          </w:tcPr>
          <w:p w:rsidR="009813FC" w:rsidRPr="009813FC" w:rsidRDefault="009813FC" w:rsidP="009813FC">
            <w:pPr>
              <w:suppressAutoHyphens/>
              <w:jc w:val="center"/>
              <w:rPr>
                <w:rFonts w:ascii="Arial" w:hAnsi="Arial" w:cs="Arial"/>
                <w:b/>
                <w:sz w:val="22"/>
                <w:szCs w:val="22"/>
              </w:rPr>
            </w:pPr>
            <w:r w:rsidRPr="009813FC">
              <w:rPr>
                <w:rFonts w:ascii="Arial" w:hAnsi="Arial" w:cs="Arial"/>
                <w:b/>
                <w:sz w:val="22"/>
                <w:szCs w:val="22"/>
              </w:rPr>
              <w:t>DATA E ORA DI SVOLGIMENTO DELLA PROVA ORALE</w:t>
            </w:r>
          </w:p>
        </w:tc>
        <w:tc>
          <w:tcPr>
            <w:tcW w:w="3118" w:type="dxa"/>
          </w:tcPr>
          <w:p w:rsidR="009813FC" w:rsidRPr="009813FC" w:rsidRDefault="009813FC" w:rsidP="009813FC">
            <w:pPr>
              <w:suppressAutoHyphens/>
              <w:jc w:val="center"/>
              <w:rPr>
                <w:rFonts w:ascii="Arial" w:hAnsi="Arial" w:cs="Arial"/>
                <w:b/>
                <w:sz w:val="22"/>
                <w:szCs w:val="22"/>
              </w:rPr>
            </w:pPr>
            <w:r w:rsidRPr="009813FC">
              <w:rPr>
                <w:rFonts w:ascii="Arial" w:hAnsi="Arial" w:cs="Arial"/>
                <w:b/>
                <w:sz w:val="22"/>
                <w:szCs w:val="22"/>
              </w:rPr>
              <w:t>SEDE</w:t>
            </w:r>
          </w:p>
        </w:tc>
      </w:tr>
      <w:tr w:rsidR="009813FC" w:rsidRPr="00287078" w:rsidTr="009813FC">
        <w:tc>
          <w:tcPr>
            <w:tcW w:w="1701" w:type="dxa"/>
          </w:tcPr>
          <w:p w:rsidR="009813FC" w:rsidRPr="009813FC" w:rsidRDefault="009813FC" w:rsidP="009813FC">
            <w:pPr>
              <w:suppressAutoHyphens/>
              <w:jc w:val="center"/>
              <w:rPr>
                <w:rFonts w:ascii="Arial" w:hAnsi="Arial" w:cs="Arial"/>
                <w:b/>
                <w:sz w:val="24"/>
                <w:szCs w:val="24"/>
              </w:rPr>
            </w:pPr>
          </w:p>
          <w:p w:rsidR="009813FC" w:rsidRPr="009813FC" w:rsidRDefault="009813FC" w:rsidP="009813FC">
            <w:pPr>
              <w:suppressAutoHyphens/>
              <w:jc w:val="center"/>
              <w:rPr>
                <w:rFonts w:ascii="Arial" w:hAnsi="Arial" w:cs="Arial"/>
                <w:b/>
                <w:sz w:val="24"/>
                <w:szCs w:val="24"/>
              </w:rPr>
            </w:pPr>
            <w:r>
              <w:rPr>
                <w:rFonts w:ascii="Arial" w:hAnsi="Arial" w:cs="Arial"/>
                <w:b/>
                <w:sz w:val="24"/>
                <w:szCs w:val="24"/>
              </w:rPr>
              <w:t>1</w:t>
            </w:r>
            <w:r w:rsidRPr="009813FC">
              <w:rPr>
                <w:rFonts w:ascii="Arial" w:hAnsi="Arial" w:cs="Arial"/>
                <w:b/>
                <w:sz w:val="24"/>
                <w:szCs w:val="24"/>
              </w:rPr>
              <w:t>/201</w:t>
            </w:r>
            <w:r>
              <w:rPr>
                <w:rFonts w:ascii="Arial" w:hAnsi="Arial" w:cs="Arial"/>
                <w:b/>
                <w:sz w:val="24"/>
                <w:szCs w:val="24"/>
              </w:rPr>
              <w:t>7</w:t>
            </w:r>
          </w:p>
        </w:tc>
        <w:tc>
          <w:tcPr>
            <w:tcW w:w="1984" w:type="dxa"/>
          </w:tcPr>
          <w:p w:rsidR="009813FC" w:rsidRPr="009813FC" w:rsidRDefault="009813FC" w:rsidP="009813FC">
            <w:pPr>
              <w:suppressAutoHyphens/>
              <w:jc w:val="center"/>
              <w:rPr>
                <w:rFonts w:ascii="Arial" w:hAnsi="Arial" w:cs="Arial"/>
                <w:b/>
                <w:sz w:val="22"/>
                <w:szCs w:val="22"/>
              </w:rPr>
            </w:pPr>
          </w:p>
          <w:p w:rsidR="009813FC" w:rsidRPr="009813FC" w:rsidRDefault="009813FC" w:rsidP="009813FC">
            <w:pPr>
              <w:suppressAutoHyphens/>
              <w:jc w:val="center"/>
              <w:rPr>
                <w:rFonts w:ascii="Arial" w:hAnsi="Arial" w:cs="Arial"/>
                <w:b/>
                <w:sz w:val="22"/>
                <w:szCs w:val="22"/>
              </w:rPr>
            </w:pPr>
            <w:r w:rsidRPr="000E02DA">
              <w:rPr>
                <w:rFonts w:ascii="Arial" w:hAnsi="Arial" w:cs="Arial"/>
                <w:b/>
                <w:sz w:val="22"/>
                <w:szCs w:val="22"/>
              </w:rPr>
              <w:t>13/B3 “</w:t>
            </w:r>
            <w:r w:rsidRPr="009813FC">
              <w:rPr>
                <w:rFonts w:ascii="Arial" w:hAnsi="Arial" w:cs="Arial"/>
                <w:b/>
                <w:i/>
                <w:sz w:val="22"/>
                <w:szCs w:val="22"/>
              </w:rPr>
              <w:t>Organizzazione aziendale</w:t>
            </w:r>
            <w:r w:rsidRPr="000E02DA">
              <w:rPr>
                <w:rFonts w:ascii="Arial" w:hAnsi="Arial" w:cs="Arial"/>
                <w:b/>
                <w:sz w:val="22"/>
                <w:szCs w:val="22"/>
              </w:rPr>
              <w:t>”</w:t>
            </w:r>
          </w:p>
        </w:tc>
        <w:tc>
          <w:tcPr>
            <w:tcW w:w="2410" w:type="dxa"/>
          </w:tcPr>
          <w:p w:rsidR="009813FC" w:rsidRPr="009813FC" w:rsidRDefault="009813FC" w:rsidP="009813FC">
            <w:pPr>
              <w:suppressAutoHyphens/>
              <w:jc w:val="both"/>
              <w:rPr>
                <w:rFonts w:ascii="Arial" w:hAnsi="Arial" w:cs="Arial"/>
                <w:b/>
                <w:sz w:val="22"/>
                <w:szCs w:val="22"/>
              </w:rPr>
            </w:pPr>
          </w:p>
          <w:p w:rsidR="009813FC" w:rsidRDefault="009813FC" w:rsidP="009813FC">
            <w:pPr>
              <w:suppressAutoHyphens/>
              <w:jc w:val="both"/>
              <w:rPr>
                <w:rFonts w:ascii="Arial" w:hAnsi="Arial" w:cs="Arial"/>
                <w:b/>
                <w:sz w:val="22"/>
                <w:szCs w:val="22"/>
              </w:rPr>
            </w:pPr>
            <w:r>
              <w:rPr>
                <w:rFonts w:ascii="Arial" w:hAnsi="Arial" w:cs="Arial"/>
                <w:b/>
                <w:sz w:val="22"/>
                <w:szCs w:val="22"/>
              </w:rPr>
              <w:t>2 marzo 2017</w:t>
            </w:r>
          </w:p>
          <w:p w:rsidR="009813FC" w:rsidRDefault="009813FC" w:rsidP="009813FC">
            <w:pPr>
              <w:suppressAutoHyphens/>
              <w:jc w:val="both"/>
              <w:rPr>
                <w:rFonts w:ascii="Arial" w:hAnsi="Arial" w:cs="Arial"/>
                <w:b/>
                <w:sz w:val="22"/>
                <w:szCs w:val="22"/>
              </w:rPr>
            </w:pPr>
          </w:p>
          <w:p w:rsidR="009813FC" w:rsidRPr="009813FC" w:rsidRDefault="009813FC" w:rsidP="009813FC">
            <w:pPr>
              <w:suppressAutoHyphens/>
              <w:jc w:val="both"/>
              <w:rPr>
                <w:rFonts w:ascii="Arial" w:hAnsi="Arial" w:cs="Arial"/>
                <w:b/>
                <w:sz w:val="22"/>
                <w:szCs w:val="22"/>
              </w:rPr>
            </w:pPr>
            <w:r>
              <w:rPr>
                <w:rFonts w:ascii="Arial" w:hAnsi="Arial" w:cs="Arial"/>
                <w:b/>
                <w:sz w:val="22"/>
                <w:szCs w:val="22"/>
              </w:rPr>
              <w:t>Ore 11.00</w:t>
            </w:r>
          </w:p>
        </w:tc>
        <w:tc>
          <w:tcPr>
            <w:tcW w:w="3118" w:type="dxa"/>
          </w:tcPr>
          <w:p w:rsidR="009813FC" w:rsidRPr="009813FC" w:rsidRDefault="009813FC" w:rsidP="009813FC">
            <w:pPr>
              <w:suppressAutoHyphens/>
              <w:jc w:val="center"/>
              <w:rPr>
                <w:rFonts w:ascii="Arial" w:hAnsi="Arial" w:cs="Arial"/>
                <w:b/>
                <w:sz w:val="22"/>
                <w:szCs w:val="22"/>
              </w:rPr>
            </w:pPr>
            <w:r w:rsidRPr="009813FC">
              <w:rPr>
                <w:rFonts w:ascii="Arial" w:hAnsi="Arial" w:cs="Arial"/>
                <w:b/>
                <w:sz w:val="22"/>
                <w:szCs w:val="22"/>
              </w:rPr>
              <w:t>Dipartimento di Diritto, Economia, Management e Metodi Quantitativi -</w:t>
            </w:r>
            <w:r w:rsidRPr="009813FC">
              <w:rPr>
                <w:rFonts w:ascii="Arial" w:hAnsi="Arial" w:cs="Arial"/>
                <w:b/>
                <w:sz w:val="22"/>
                <w:szCs w:val="22"/>
                <w:u w:val="single"/>
              </w:rPr>
              <w:t xml:space="preserve"> </w:t>
            </w:r>
            <w:r w:rsidRPr="009813FC">
              <w:rPr>
                <w:rFonts w:ascii="Arial" w:hAnsi="Arial" w:cs="Arial"/>
                <w:b/>
                <w:sz w:val="22"/>
                <w:szCs w:val="22"/>
              </w:rPr>
              <w:t>Complesso Immobiliare denominato “</w:t>
            </w:r>
            <w:r w:rsidRPr="009813FC">
              <w:rPr>
                <w:rFonts w:ascii="Arial" w:hAnsi="Arial" w:cs="Arial"/>
                <w:b/>
                <w:i/>
                <w:sz w:val="22"/>
                <w:szCs w:val="22"/>
              </w:rPr>
              <w:t>Palazzo de Simone</w:t>
            </w:r>
            <w:r w:rsidRPr="009813FC">
              <w:rPr>
                <w:rFonts w:ascii="Arial" w:hAnsi="Arial" w:cs="Arial"/>
                <w:b/>
                <w:sz w:val="22"/>
                <w:szCs w:val="22"/>
              </w:rPr>
              <w:t>”, sito in Benevento alla Piazza Arechi II</w:t>
            </w:r>
          </w:p>
        </w:tc>
      </w:tr>
      <w:tr w:rsidR="009813FC" w:rsidRPr="00287078" w:rsidTr="009813FC">
        <w:tc>
          <w:tcPr>
            <w:tcW w:w="1701" w:type="dxa"/>
          </w:tcPr>
          <w:p w:rsidR="009813FC" w:rsidRPr="009813FC" w:rsidRDefault="009813FC" w:rsidP="009813FC">
            <w:pPr>
              <w:suppressAutoHyphens/>
              <w:jc w:val="center"/>
              <w:rPr>
                <w:rFonts w:ascii="Arial" w:hAnsi="Arial" w:cs="Arial"/>
                <w:b/>
                <w:sz w:val="24"/>
                <w:szCs w:val="24"/>
              </w:rPr>
            </w:pPr>
          </w:p>
          <w:p w:rsidR="009813FC" w:rsidRPr="009813FC" w:rsidRDefault="009813FC" w:rsidP="009813FC">
            <w:pPr>
              <w:suppressAutoHyphens/>
              <w:jc w:val="center"/>
              <w:rPr>
                <w:rFonts w:ascii="Arial" w:hAnsi="Arial" w:cs="Arial"/>
                <w:b/>
                <w:sz w:val="24"/>
                <w:szCs w:val="24"/>
              </w:rPr>
            </w:pPr>
            <w:r>
              <w:rPr>
                <w:rFonts w:ascii="Arial" w:hAnsi="Arial" w:cs="Arial"/>
                <w:b/>
                <w:sz w:val="24"/>
                <w:szCs w:val="24"/>
              </w:rPr>
              <w:t>2/2017</w:t>
            </w:r>
          </w:p>
          <w:p w:rsidR="009813FC" w:rsidRPr="009813FC" w:rsidRDefault="009813FC" w:rsidP="009813FC">
            <w:pPr>
              <w:suppressAutoHyphens/>
              <w:jc w:val="center"/>
              <w:rPr>
                <w:rFonts w:ascii="Arial" w:hAnsi="Arial" w:cs="Arial"/>
                <w:b/>
                <w:sz w:val="24"/>
                <w:szCs w:val="24"/>
              </w:rPr>
            </w:pPr>
          </w:p>
        </w:tc>
        <w:tc>
          <w:tcPr>
            <w:tcW w:w="1984" w:type="dxa"/>
          </w:tcPr>
          <w:p w:rsidR="009813FC" w:rsidRPr="009813FC" w:rsidRDefault="009813FC" w:rsidP="009813FC">
            <w:pPr>
              <w:suppressAutoHyphens/>
              <w:jc w:val="center"/>
              <w:rPr>
                <w:rFonts w:ascii="Arial" w:hAnsi="Arial" w:cs="Arial"/>
                <w:b/>
                <w:sz w:val="22"/>
                <w:szCs w:val="22"/>
              </w:rPr>
            </w:pPr>
          </w:p>
          <w:p w:rsidR="009813FC" w:rsidRPr="009813FC" w:rsidRDefault="009813FC" w:rsidP="009813FC">
            <w:pPr>
              <w:suppressAutoHyphens/>
              <w:jc w:val="center"/>
              <w:rPr>
                <w:rFonts w:ascii="Arial" w:hAnsi="Arial" w:cs="Arial"/>
                <w:b/>
                <w:sz w:val="22"/>
                <w:szCs w:val="22"/>
              </w:rPr>
            </w:pPr>
            <w:r w:rsidRPr="000E02DA">
              <w:rPr>
                <w:rFonts w:ascii="Arial" w:hAnsi="Arial" w:cs="Arial"/>
                <w:b/>
                <w:sz w:val="22"/>
                <w:szCs w:val="22"/>
              </w:rPr>
              <w:t>12/E2 – “</w:t>
            </w:r>
            <w:r w:rsidRPr="009813FC">
              <w:rPr>
                <w:rFonts w:ascii="Arial" w:hAnsi="Arial" w:cs="Arial"/>
                <w:b/>
                <w:i/>
                <w:sz w:val="22"/>
                <w:szCs w:val="22"/>
              </w:rPr>
              <w:t>Diritto comparato</w:t>
            </w:r>
            <w:r w:rsidRPr="000E02DA">
              <w:rPr>
                <w:rFonts w:ascii="Arial" w:hAnsi="Arial" w:cs="Arial"/>
                <w:b/>
                <w:sz w:val="22"/>
                <w:szCs w:val="22"/>
              </w:rPr>
              <w:t>”</w:t>
            </w:r>
          </w:p>
        </w:tc>
        <w:tc>
          <w:tcPr>
            <w:tcW w:w="2410" w:type="dxa"/>
          </w:tcPr>
          <w:p w:rsidR="009813FC" w:rsidRPr="00FB569C" w:rsidRDefault="009813FC" w:rsidP="009813FC">
            <w:pPr>
              <w:suppressAutoHyphens/>
              <w:jc w:val="both"/>
              <w:rPr>
                <w:rFonts w:ascii="Arial" w:hAnsi="Arial" w:cs="Arial"/>
                <w:b/>
                <w:sz w:val="22"/>
                <w:szCs w:val="22"/>
              </w:rPr>
            </w:pPr>
          </w:p>
          <w:p w:rsidR="009813FC" w:rsidRPr="00FB569C" w:rsidRDefault="00FB569C" w:rsidP="009813FC">
            <w:pPr>
              <w:suppressAutoHyphens/>
              <w:jc w:val="both"/>
              <w:rPr>
                <w:rFonts w:ascii="Arial" w:hAnsi="Arial" w:cs="Arial"/>
                <w:b/>
                <w:sz w:val="22"/>
                <w:szCs w:val="22"/>
              </w:rPr>
            </w:pPr>
            <w:r w:rsidRPr="00FB569C">
              <w:rPr>
                <w:rFonts w:ascii="Arial" w:hAnsi="Arial" w:cs="Arial"/>
                <w:b/>
                <w:sz w:val="22"/>
                <w:szCs w:val="22"/>
              </w:rPr>
              <w:t>23 febbraio 2017</w:t>
            </w:r>
          </w:p>
          <w:p w:rsidR="009813FC" w:rsidRPr="00FB569C" w:rsidRDefault="009813FC" w:rsidP="009813FC">
            <w:pPr>
              <w:suppressAutoHyphens/>
              <w:jc w:val="both"/>
              <w:rPr>
                <w:rFonts w:ascii="Arial" w:hAnsi="Arial" w:cs="Arial"/>
                <w:b/>
                <w:sz w:val="22"/>
                <w:szCs w:val="22"/>
              </w:rPr>
            </w:pPr>
          </w:p>
          <w:p w:rsidR="009813FC" w:rsidRPr="00FB569C" w:rsidRDefault="009813FC" w:rsidP="009813FC">
            <w:pPr>
              <w:suppressAutoHyphens/>
              <w:jc w:val="both"/>
              <w:rPr>
                <w:rFonts w:ascii="Arial" w:hAnsi="Arial" w:cs="Arial"/>
                <w:b/>
                <w:sz w:val="22"/>
                <w:szCs w:val="22"/>
              </w:rPr>
            </w:pPr>
            <w:r w:rsidRPr="00FB569C">
              <w:rPr>
                <w:rFonts w:ascii="Arial" w:hAnsi="Arial" w:cs="Arial"/>
                <w:b/>
                <w:sz w:val="22"/>
                <w:szCs w:val="22"/>
              </w:rPr>
              <w:t>Ore 15.00</w:t>
            </w:r>
          </w:p>
        </w:tc>
        <w:tc>
          <w:tcPr>
            <w:tcW w:w="3118" w:type="dxa"/>
          </w:tcPr>
          <w:p w:rsidR="009813FC" w:rsidRPr="00FB569C" w:rsidRDefault="009813FC" w:rsidP="009813FC">
            <w:pPr>
              <w:suppressAutoHyphens/>
              <w:jc w:val="both"/>
              <w:rPr>
                <w:rFonts w:ascii="Arial" w:hAnsi="Arial" w:cs="Arial"/>
                <w:b/>
                <w:sz w:val="22"/>
                <w:szCs w:val="22"/>
              </w:rPr>
            </w:pPr>
            <w:r w:rsidRPr="00FB569C">
              <w:rPr>
                <w:rFonts w:ascii="Arial" w:hAnsi="Arial" w:cs="Arial"/>
                <w:b/>
                <w:sz w:val="22"/>
                <w:szCs w:val="22"/>
              </w:rPr>
              <w:t>Dipartimento di Diritto, Economia, Management e Metodi Quantitativi -</w:t>
            </w:r>
            <w:r w:rsidRPr="00FB569C">
              <w:rPr>
                <w:rFonts w:ascii="Arial" w:hAnsi="Arial" w:cs="Arial"/>
                <w:b/>
                <w:sz w:val="22"/>
                <w:szCs w:val="22"/>
                <w:u w:val="single"/>
              </w:rPr>
              <w:t xml:space="preserve"> </w:t>
            </w:r>
            <w:r w:rsidRPr="00FB569C">
              <w:rPr>
                <w:rFonts w:ascii="Arial" w:hAnsi="Arial" w:cs="Arial"/>
                <w:b/>
                <w:sz w:val="22"/>
                <w:szCs w:val="22"/>
              </w:rPr>
              <w:t>Complesso Immobiliare denominato “</w:t>
            </w:r>
            <w:r w:rsidRPr="00FB569C">
              <w:rPr>
                <w:rFonts w:ascii="Arial" w:hAnsi="Arial" w:cs="Arial"/>
                <w:b/>
                <w:i/>
                <w:sz w:val="22"/>
                <w:szCs w:val="22"/>
              </w:rPr>
              <w:t>Palazzo de Simone</w:t>
            </w:r>
            <w:r w:rsidRPr="00FB569C">
              <w:rPr>
                <w:rFonts w:ascii="Arial" w:hAnsi="Arial" w:cs="Arial"/>
                <w:b/>
                <w:sz w:val="22"/>
                <w:szCs w:val="22"/>
              </w:rPr>
              <w:t>”, sito in Benevento alla Piazza Arechi II</w:t>
            </w:r>
          </w:p>
        </w:tc>
      </w:tr>
      <w:tr w:rsidR="009813FC" w:rsidRPr="00287078" w:rsidTr="009813FC">
        <w:tc>
          <w:tcPr>
            <w:tcW w:w="1701" w:type="dxa"/>
          </w:tcPr>
          <w:p w:rsidR="009813FC" w:rsidRPr="009813FC" w:rsidRDefault="009813FC" w:rsidP="00954752">
            <w:pPr>
              <w:suppressAutoHyphens/>
              <w:jc w:val="center"/>
              <w:rPr>
                <w:rFonts w:ascii="Arial" w:hAnsi="Arial" w:cs="Arial"/>
                <w:b/>
                <w:sz w:val="24"/>
                <w:szCs w:val="24"/>
              </w:rPr>
            </w:pPr>
          </w:p>
          <w:p w:rsidR="009813FC" w:rsidRPr="009813FC" w:rsidRDefault="009813FC" w:rsidP="00954752">
            <w:pPr>
              <w:suppressAutoHyphens/>
              <w:jc w:val="center"/>
              <w:rPr>
                <w:rFonts w:ascii="Arial" w:hAnsi="Arial" w:cs="Arial"/>
                <w:b/>
                <w:sz w:val="24"/>
                <w:szCs w:val="24"/>
              </w:rPr>
            </w:pPr>
            <w:r>
              <w:rPr>
                <w:rFonts w:ascii="Arial" w:hAnsi="Arial" w:cs="Arial"/>
                <w:b/>
                <w:sz w:val="24"/>
                <w:szCs w:val="24"/>
              </w:rPr>
              <w:t>3/2017</w:t>
            </w:r>
          </w:p>
          <w:p w:rsidR="009813FC" w:rsidRPr="009813FC" w:rsidRDefault="009813FC" w:rsidP="00954752">
            <w:pPr>
              <w:suppressAutoHyphens/>
              <w:jc w:val="center"/>
              <w:rPr>
                <w:rFonts w:ascii="Arial" w:hAnsi="Arial" w:cs="Arial"/>
                <w:b/>
                <w:sz w:val="24"/>
                <w:szCs w:val="24"/>
              </w:rPr>
            </w:pPr>
          </w:p>
        </w:tc>
        <w:tc>
          <w:tcPr>
            <w:tcW w:w="1984" w:type="dxa"/>
          </w:tcPr>
          <w:p w:rsidR="009813FC" w:rsidRPr="009813FC" w:rsidRDefault="009813FC" w:rsidP="00954752">
            <w:pPr>
              <w:suppressAutoHyphens/>
              <w:jc w:val="center"/>
              <w:rPr>
                <w:rFonts w:ascii="Arial" w:hAnsi="Arial" w:cs="Arial"/>
                <w:b/>
                <w:sz w:val="22"/>
                <w:szCs w:val="22"/>
              </w:rPr>
            </w:pPr>
          </w:p>
          <w:p w:rsidR="009813FC" w:rsidRPr="009813FC" w:rsidRDefault="009813FC" w:rsidP="00954752">
            <w:pPr>
              <w:suppressAutoHyphens/>
              <w:jc w:val="center"/>
              <w:rPr>
                <w:rFonts w:ascii="Arial" w:hAnsi="Arial" w:cs="Arial"/>
                <w:b/>
                <w:sz w:val="22"/>
                <w:szCs w:val="22"/>
              </w:rPr>
            </w:pPr>
            <w:r w:rsidRPr="000E02DA">
              <w:rPr>
                <w:rFonts w:ascii="Arial" w:hAnsi="Arial" w:cs="Arial"/>
                <w:b/>
                <w:sz w:val="22"/>
                <w:szCs w:val="22"/>
              </w:rPr>
              <w:t>12/B2 – “</w:t>
            </w:r>
            <w:r w:rsidRPr="009813FC">
              <w:rPr>
                <w:rFonts w:ascii="Arial" w:hAnsi="Arial" w:cs="Arial"/>
                <w:b/>
                <w:i/>
                <w:sz w:val="22"/>
                <w:szCs w:val="22"/>
              </w:rPr>
              <w:t>Diritto del lavoro</w:t>
            </w:r>
            <w:r w:rsidRPr="000E02DA">
              <w:rPr>
                <w:rFonts w:ascii="Arial" w:hAnsi="Arial" w:cs="Arial"/>
                <w:b/>
                <w:sz w:val="22"/>
                <w:szCs w:val="22"/>
              </w:rPr>
              <w:t>”</w:t>
            </w:r>
          </w:p>
        </w:tc>
        <w:tc>
          <w:tcPr>
            <w:tcW w:w="2410" w:type="dxa"/>
          </w:tcPr>
          <w:p w:rsidR="009813FC" w:rsidRPr="009813FC" w:rsidRDefault="009813FC" w:rsidP="00954752">
            <w:pPr>
              <w:suppressAutoHyphens/>
              <w:jc w:val="both"/>
              <w:rPr>
                <w:rFonts w:ascii="Arial" w:hAnsi="Arial" w:cs="Arial"/>
                <w:b/>
                <w:sz w:val="22"/>
                <w:szCs w:val="22"/>
              </w:rPr>
            </w:pPr>
          </w:p>
          <w:p w:rsidR="009813FC" w:rsidRPr="009813FC" w:rsidRDefault="009813FC" w:rsidP="00954752">
            <w:pPr>
              <w:suppressAutoHyphens/>
              <w:jc w:val="both"/>
              <w:rPr>
                <w:rFonts w:ascii="Arial" w:hAnsi="Arial" w:cs="Arial"/>
                <w:b/>
                <w:sz w:val="22"/>
                <w:szCs w:val="22"/>
              </w:rPr>
            </w:pPr>
            <w:r>
              <w:rPr>
                <w:rFonts w:ascii="Arial" w:hAnsi="Arial" w:cs="Arial"/>
                <w:b/>
                <w:sz w:val="22"/>
                <w:szCs w:val="22"/>
              </w:rPr>
              <w:t>16 marzo 2017</w:t>
            </w:r>
          </w:p>
          <w:p w:rsidR="009813FC" w:rsidRPr="009813FC" w:rsidRDefault="009813FC" w:rsidP="00954752">
            <w:pPr>
              <w:suppressAutoHyphens/>
              <w:jc w:val="both"/>
              <w:rPr>
                <w:rFonts w:ascii="Arial" w:hAnsi="Arial" w:cs="Arial"/>
                <w:b/>
                <w:sz w:val="22"/>
                <w:szCs w:val="22"/>
              </w:rPr>
            </w:pPr>
          </w:p>
          <w:p w:rsidR="009813FC" w:rsidRPr="009813FC" w:rsidRDefault="009813FC" w:rsidP="009813FC">
            <w:pPr>
              <w:suppressAutoHyphens/>
              <w:jc w:val="both"/>
              <w:rPr>
                <w:rFonts w:ascii="Arial" w:hAnsi="Arial" w:cs="Arial"/>
                <w:b/>
                <w:sz w:val="22"/>
                <w:szCs w:val="22"/>
              </w:rPr>
            </w:pPr>
            <w:r w:rsidRPr="009813FC">
              <w:rPr>
                <w:rFonts w:ascii="Arial" w:hAnsi="Arial" w:cs="Arial"/>
                <w:b/>
                <w:sz w:val="22"/>
                <w:szCs w:val="22"/>
              </w:rPr>
              <w:t>Ore 1</w:t>
            </w:r>
            <w:r>
              <w:rPr>
                <w:rFonts w:ascii="Arial" w:hAnsi="Arial" w:cs="Arial"/>
                <w:b/>
                <w:sz w:val="22"/>
                <w:szCs w:val="22"/>
              </w:rPr>
              <w:t>1</w:t>
            </w:r>
            <w:r w:rsidRPr="009813FC">
              <w:rPr>
                <w:rFonts w:ascii="Arial" w:hAnsi="Arial" w:cs="Arial"/>
                <w:b/>
                <w:sz w:val="22"/>
                <w:szCs w:val="22"/>
              </w:rPr>
              <w:t>.00</w:t>
            </w:r>
          </w:p>
        </w:tc>
        <w:tc>
          <w:tcPr>
            <w:tcW w:w="3118" w:type="dxa"/>
          </w:tcPr>
          <w:p w:rsidR="009813FC" w:rsidRPr="009813FC" w:rsidRDefault="009813FC" w:rsidP="00954752">
            <w:pPr>
              <w:suppressAutoHyphens/>
              <w:jc w:val="both"/>
              <w:rPr>
                <w:rFonts w:ascii="Arial" w:hAnsi="Arial" w:cs="Arial"/>
                <w:b/>
                <w:sz w:val="22"/>
                <w:szCs w:val="22"/>
              </w:rPr>
            </w:pPr>
            <w:r w:rsidRPr="009813FC">
              <w:rPr>
                <w:rFonts w:ascii="Arial" w:hAnsi="Arial" w:cs="Arial"/>
                <w:b/>
                <w:sz w:val="22"/>
                <w:szCs w:val="22"/>
              </w:rPr>
              <w:t>Dipartimento di Diritto, Economia, Management e Metodi Quantitativi -</w:t>
            </w:r>
            <w:r w:rsidRPr="009813FC">
              <w:rPr>
                <w:rFonts w:ascii="Arial" w:hAnsi="Arial" w:cs="Arial"/>
                <w:b/>
                <w:sz w:val="22"/>
                <w:szCs w:val="22"/>
                <w:u w:val="single"/>
              </w:rPr>
              <w:t xml:space="preserve"> </w:t>
            </w:r>
            <w:r w:rsidRPr="009813FC">
              <w:rPr>
                <w:rFonts w:ascii="Arial" w:hAnsi="Arial" w:cs="Arial"/>
                <w:b/>
                <w:sz w:val="22"/>
                <w:szCs w:val="22"/>
              </w:rPr>
              <w:t>Complesso Immobiliare denominato “</w:t>
            </w:r>
            <w:r w:rsidRPr="009813FC">
              <w:rPr>
                <w:rFonts w:ascii="Arial" w:hAnsi="Arial" w:cs="Arial"/>
                <w:b/>
                <w:i/>
                <w:sz w:val="22"/>
                <w:szCs w:val="22"/>
              </w:rPr>
              <w:t>Palazzo de Simone</w:t>
            </w:r>
            <w:r w:rsidRPr="009813FC">
              <w:rPr>
                <w:rFonts w:ascii="Arial" w:hAnsi="Arial" w:cs="Arial"/>
                <w:b/>
                <w:sz w:val="22"/>
                <w:szCs w:val="22"/>
              </w:rPr>
              <w:t>”, sito in Benevento alla Piazza Arechi II</w:t>
            </w:r>
          </w:p>
        </w:tc>
      </w:tr>
    </w:tbl>
    <w:p w:rsidR="009813FC" w:rsidRDefault="009813FC" w:rsidP="009813FC">
      <w:pPr>
        <w:suppressAutoHyphens/>
        <w:autoSpaceDE w:val="0"/>
        <w:autoSpaceDN w:val="0"/>
        <w:adjustRightInd w:val="0"/>
        <w:jc w:val="both"/>
        <w:rPr>
          <w:rFonts w:ascii="Arial" w:hAnsi="Arial" w:cs="Arial"/>
          <w:sz w:val="22"/>
          <w:szCs w:val="22"/>
        </w:rPr>
      </w:pPr>
    </w:p>
    <w:p w:rsidR="005F5B3B" w:rsidRPr="00141678" w:rsidRDefault="003D3B3C" w:rsidP="002B0986">
      <w:pPr>
        <w:numPr>
          <w:ilvl w:val="0"/>
          <w:numId w:val="7"/>
        </w:numPr>
        <w:tabs>
          <w:tab w:val="left" w:pos="426"/>
        </w:tabs>
        <w:suppressAutoHyphens/>
        <w:autoSpaceDE w:val="0"/>
        <w:autoSpaceDN w:val="0"/>
        <w:adjustRightInd w:val="0"/>
        <w:ind w:left="426" w:hanging="426"/>
        <w:jc w:val="both"/>
        <w:rPr>
          <w:rFonts w:ascii="TimesNewRomanPSMT" w:hAnsi="TimesNewRomanPSMT" w:cs="TimesNewRomanPSMT"/>
          <w:color w:val="000000"/>
          <w:sz w:val="22"/>
          <w:szCs w:val="22"/>
        </w:rPr>
      </w:pPr>
      <w:r w:rsidRPr="00141678">
        <w:rPr>
          <w:rFonts w:ascii="Arial" w:hAnsi="Arial" w:cs="Arial"/>
          <w:color w:val="000000"/>
          <w:sz w:val="22"/>
          <w:szCs w:val="22"/>
        </w:rPr>
        <w:t>L</w:t>
      </w:r>
      <w:r w:rsidR="005F5B3B" w:rsidRPr="00141678">
        <w:rPr>
          <w:rFonts w:ascii="Arial" w:hAnsi="Arial" w:cs="Arial"/>
          <w:color w:val="000000"/>
          <w:sz w:val="22"/>
          <w:szCs w:val="22"/>
        </w:rPr>
        <w:t xml:space="preserve">a Commissione dovrà accertare, nella medesima sede, </w:t>
      </w:r>
      <w:r w:rsidR="005F5B3B" w:rsidRPr="00141678">
        <w:rPr>
          <w:rFonts w:ascii="TimesNewRomanPSMT" w:hAnsi="TimesNewRomanPSMT" w:cs="TimesNewRomanPSMT"/>
          <w:color w:val="000000"/>
          <w:sz w:val="22"/>
          <w:szCs w:val="22"/>
        </w:rPr>
        <w:t>le competenze linguistiche del candidato.</w:t>
      </w:r>
    </w:p>
    <w:p w:rsidR="009C0439" w:rsidRPr="00141678" w:rsidRDefault="003D3B3C" w:rsidP="002B0986">
      <w:pPr>
        <w:numPr>
          <w:ilvl w:val="0"/>
          <w:numId w:val="7"/>
        </w:numPr>
        <w:tabs>
          <w:tab w:val="left" w:pos="426"/>
        </w:tabs>
        <w:suppressAutoHyphens/>
        <w:autoSpaceDE w:val="0"/>
        <w:autoSpaceDN w:val="0"/>
        <w:adjustRightInd w:val="0"/>
        <w:ind w:left="426" w:hanging="426"/>
        <w:jc w:val="both"/>
        <w:rPr>
          <w:rFonts w:ascii="Arial" w:hAnsi="Arial" w:cs="Arial"/>
          <w:sz w:val="22"/>
          <w:szCs w:val="22"/>
        </w:rPr>
      </w:pPr>
      <w:r w:rsidRPr="00141678">
        <w:rPr>
          <w:rFonts w:ascii="Arial" w:hAnsi="Arial" w:cs="Arial"/>
          <w:sz w:val="22"/>
          <w:szCs w:val="22"/>
        </w:rPr>
        <w:t>I</w:t>
      </w:r>
      <w:r w:rsidR="009C0439" w:rsidRPr="00141678">
        <w:rPr>
          <w:rFonts w:ascii="Arial" w:hAnsi="Arial" w:cs="Arial"/>
          <w:sz w:val="22"/>
          <w:szCs w:val="22"/>
        </w:rPr>
        <w:t xml:space="preserve"> candidati sono invitati a presentarsi nel giorno, nell’ora e nel luogo all’uopo stabiliti, muniti di idoneo documento di riconoscimen</w:t>
      </w:r>
      <w:r w:rsidR="00121E0A" w:rsidRPr="00141678">
        <w:rPr>
          <w:rFonts w:ascii="Arial" w:hAnsi="Arial" w:cs="Arial"/>
          <w:sz w:val="22"/>
          <w:szCs w:val="22"/>
        </w:rPr>
        <w:t>to in corso di validità legale.</w:t>
      </w:r>
    </w:p>
    <w:p w:rsidR="005F5B3B" w:rsidRPr="00141678" w:rsidRDefault="00187763" w:rsidP="002B0986">
      <w:pPr>
        <w:numPr>
          <w:ilvl w:val="0"/>
          <w:numId w:val="7"/>
        </w:numPr>
        <w:tabs>
          <w:tab w:val="left" w:pos="426"/>
        </w:tabs>
        <w:suppressAutoHyphens/>
        <w:autoSpaceDE w:val="0"/>
        <w:autoSpaceDN w:val="0"/>
        <w:adjustRightInd w:val="0"/>
        <w:ind w:left="426" w:hanging="426"/>
        <w:jc w:val="both"/>
        <w:rPr>
          <w:rFonts w:ascii="Arial" w:hAnsi="Arial" w:cs="Arial"/>
          <w:sz w:val="22"/>
          <w:szCs w:val="22"/>
        </w:rPr>
      </w:pPr>
      <w:r w:rsidRPr="00141678">
        <w:rPr>
          <w:rFonts w:ascii="Arial" w:hAnsi="Arial" w:cs="Arial"/>
          <w:sz w:val="22"/>
          <w:szCs w:val="22"/>
        </w:rPr>
        <w:t xml:space="preserve">La Commissione individua tre argomenti inerenti ai temi generali e metodologici del </w:t>
      </w:r>
      <w:r w:rsidR="00A668C5" w:rsidRPr="00141678">
        <w:rPr>
          <w:rFonts w:ascii="Arial" w:hAnsi="Arial" w:cs="Arial"/>
          <w:sz w:val="22"/>
          <w:szCs w:val="22"/>
        </w:rPr>
        <w:t>s</w:t>
      </w:r>
      <w:r w:rsidRPr="00141678">
        <w:rPr>
          <w:rFonts w:ascii="Arial" w:hAnsi="Arial" w:cs="Arial"/>
          <w:color w:val="000000"/>
          <w:sz w:val="22"/>
          <w:szCs w:val="22"/>
        </w:rPr>
        <w:t xml:space="preserve">ettore </w:t>
      </w:r>
      <w:r w:rsidR="00A668C5" w:rsidRPr="00141678">
        <w:rPr>
          <w:rFonts w:ascii="Arial" w:hAnsi="Arial" w:cs="Arial"/>
          <w:color w:val="000000"/>
          <w:sz w:val="22"/>
          <w:szCs w:val="22"/>
        </w:rPr>
        <w:t>s</w:t>
      </w:r>
      <w:r w:rsidRPr="00141678">
        <w:rPr>
          <w:rFonts w:ascii="Arial" w:hAnsi="Arial" w:cs="Arial"/>
          <w:color w:val="000000"/>
          <w:sz w:val="22"/>
          <w:szCs w:val="22"/>
        </w:rPr>
        <w:t>cientifico-</w:t>
      </w:r>
      <w:r w:rsidR="00A668C5" w:rsidRPr="00141678">
        <w:rPr>
          <w:rFonts w:ascii="Arial" w:hAnsi="Arial" w:cs="Arial"/>
          <w:color w:val="000000"/>
          <w:sz w:val="22"/>
          <w:szCs w:val="22"/>
        </w:rPr>
        <w:t>d</w:t>
      </w:r>
      <w:r w:rsidRPr="00141678">
        <w:rPr>
          <w:rFonts w:ascii="Arial" w:hAnsi="Arial" w:cs="Arial"/>
          <w:color w:val="000000"/>
          <w:sz w:val="22"/>
          <w:szCs w:val="22"/>
        </w:rPr>
        <w:t>isciplinare indicato nel</w:t>
      </w:r>
      <w:r w:rsidR="00A668C5" w:rsidRPr="00141678">
        <w:rPr>
          <w:rFonts w:ascii="Arial" w:hAnsi="Arial" w:cs="Arial"/>
          <w:color w:val="000000"/>
          <w:sz w:val="22"/>
          <w:szCs w:val="22"/>
        </w:rPr>
        <w:t xml:space="preserve">l’articolo 1 del presente </w:t>
      </w:r>
      <w:r w:rsidRPr="00141678">
        <w:rPr>
          <w:rFonts w:ascii="Arial" w:hAnsi="Arial" w:cs="Arial"/>
          <w:color w:val="000000"/>
          <w:sz w:val="22"/>
          <w:szCs w:val="22"/>
        </w:rPr>
        <w:t>bando, tra i quali il candidato sceglie l’argomento oggetto della prova.</w:t>
      </w:r>
      <w:r w:rsidR="00371E4C" w:rsidRPr="00141678">
        <w:rPr>
          <w:rFonts w:ascii="Arial" w:hAnsi="Arial" w:cs="Arial"/>
          <w:color w:val="000000"/>
          <w:sz w:val="22"/>
          <w:szCs w:val="22"/>
        </w:rPr>
        <w:t xml:space="preserve"> </w:t>
      </w:r>
    </w:p>
    <w:p w:rsidR="00AE658C" w:rsidRPr="00141678" w:rsidRDefault="005F5B3B" w:rsidP="002B0986">
      <w:pPr>
        <w:numPr>
          <w:ilvl w:val="0"/>
          <w:numId w:val="7"/>
        </w:numPr>
        <w:tabs>
          <w:tab w:val="left" w:pos="426"/>
        </w:tabs>
        <w:suppressAutoHyphens/>
        <w:autoSpaceDE w:val="0"/>
        <w:autoSpaceDN w:val="0"/>
        <w:adjustRightInd w:val="0"/>
        <w:ind w:left="426" w:hanging="426"/>
        <w:jc w:val="both"/>
        <w:rPr>
          <w:rFonts w:ascii="Arial" w:hAnsi="Arial" w:cs="Arial"/>
          <w:sz w:val="22"/>
          <w:szCs w:val="22"/>
        </w:rPr>
      </w:pPr>
      <w:r w:rsidRPr="00141678">
        <w:rPr>
          <w:rFonts w:ascii="Arial" w:hAnsi="Arial" w:cs="Arial"/>
          <w:color w:val="000000"/>
          <w:sz w:val="22"/>
          <w:szCs w:val="22"/>
        </w:rPr>
        <w:t>I</w:t>
      </w:r>
      <w:r w:rsidR="00371E4C" w:rsidRPr="00141678">
        <w:rPr>
          <w:rFonts w:ascii="Arial" w:hAnsi="Arial" w:cs="Arial"/>
          <w:color w:val="000000"/>
          <w:sz w:val="22"/>
          <w:szCs w:val="22"/>
        </w:rPr>
        <w:t xml:space="preserve"> </w:t>
      </w:r>
      <w:r w:rsidR="002F771E" w:rsidRPr="00141678">
        <w:rPr>
          <w:rFonts w:ascii="Arial" w:hAnsi="Arial" w:cs="Arial"/>
          <w:color w:val="000000"/>
          <w:sz w:val="22"/>
          <w:szCs w:val="22"/>
        </w:rPr>
        <w:t xml:space="preserve">tre </w:t>
      </w:r>
      <w:r w:rsidR="00375229" w:rsidRPr="00141678">
        <w:rPr>
          <w:rFonts w:ascii="Arial" w:hAnsi="Arial" w:cs="Arial"/>
          <w:sz w:val="22"/>
          <w:szCs w:val="22"/>
        </w:rPr>
        <w:t xml:space="preserve">argomenti </w:t>
      </w:r>
      <w:r w:rsidR="00A668C5" w:rsidRPr="00141678">
        <w:rPr>
          <w:rFonts w:ascii="Arial" w:hAnsi="Arial" w:cs="Arial"/>
          <w:sz w:val="22"/>
          <w:szCs w:val="22"/>
        </w:rPr>
        <w:t>di cui al comma 6 del presente articolo</w:t>
      </w:r>
      <w:r w:rsidR="00371E4C" w:rsidRPr="00141678">
        <w:rPr>
          <w:rFonts w:ascii="Arial" w:hAnsi="Arial" w:cs="Arial"/>
          <w:color w:val="000000"/>
          <w:sz w:val="22"/>
          <w:szCs w:val="22"/>
        </w:rPr>
        <w:t xml:space="preserve"> vengono pubblicati sul </w:t>
      </w:r>
      <w:r w:rsidR="00A668C5" w:rsidRPr="00141678">
        <w:rPr>
          <w:rFonts w:ascii="Arial" w:hAnsi="Arial" w:cs="Arial"/>
          <w:color w:val="000000"/>
          <w:sz w:val="22"/>
          <w:szCs w:val="22"/>
        </w:rPr>
        <w:t>S</w:t>
      </w:r>
      <w:r w:rsidR="00371E4C" w:rsidRPr="00141678">
        <w:rPr>
          <w:rFonts w:ascii="Arial" w:hAnsi="Arial" w:cs="Arial"/>
          <w:color w:val="000000"/>
          <w:sz w:val="22"/>
          <w:szCs w:val="22"/>
        </w:rPr>
        <w:t xml:space="preserve">ito </w:t>
      </w:r>
      <w:r w:rsidR="00A668C5" w:rsidRPr="00141678">
        <w:rPr>
          <w:rFonts w:ascii="Arial" w:hAnsi="Arial" w:cs="Arial"/>
          <w:color w:val="000000"/>
          <w:sz w:val="22"/>
          <w:szCs w:val="22"/>
        </w:rPr>
        <w:t>W</w:t>
      </w:r>
      <w:r w:rsidR="00371E4C" w:rsidRPr="00141678">
        <w:rPr>
          <w:rFonts w:ascii="Arial" w:hAnsi="Arial" w:cs="Arial"/>
          <w:color w:val="000000"/>
          <w:sz w:val="22"/>
          <w:szCs w:val="22"/>
        </w:rPr>
        <w:t xml:space="preserve">eb di Ateneo </w:t>
      </w:r>
      <w:r w:rsidRPr="00141678">
        <w:rPr>
          <w:rFonts w:ascii="Arial" w:hAnsi="Arial" w:cs="Arial"/>
          <w:sz w:val="22"/>
          <w:szCs w:val="22"/>
        </w:rPr>
        <w:t xml:space="preserve">nonchè comunicati </w:t>
      </w:r>
      <w:r w:rsidR="004A7EC2" w:rsidRPr="00141678">
        <w:rPr>
          <w:rFonts w:ascii="Arial" w:hAnsi="Arial" w:cs="Arial"/>
          <w:sz w:val="22"/>
          <w:szCs w:val="22"/>
        </w:rPr>
        <w:t xml:space="preserve">ai candidati </w:t>
      </w:r>
      <w:r w:rsidRPr="00141678">
        <w:rPr>
          <w:rFonts w:ascii="Arial" w:hAnsi="Arial" w:cs="Arial"/>
          <w:sz w:val="22"/>
          <w:szCs w:val="22"/>
        </w:rPr>
        <w:t xml:space="preserve">attraverso l’indirizzo di posta elettronica </w:t>
      </w:r>
      <w:r w:rsidR="00A668C5" w:rsidRPr="00141678">
        <w:rPr>
          <w:rFonts w:ascii="Arial" w:hAnsi="Arial" w:cs="Arial"/>
          <w:sz w:val="22"/>
          <w:szCs w:val="22"/>
        </w:rPr>
        <w:t xml:space="preserve">da essi </w:t>
      </w:r>
      <w:r w:rsidRPr="00141678">
        <w:rPr>
          <w:rFonts w:ascii="Arial" w:hAnsi="Arial" w:cs="Arial"/>
          <w:sz w:val="22"/>
          <w:szCs w:val="22"/>
        </w:rPr>
        <w:t>indicato nella domanda di partecipazione alla procedura di valutazione comparativa oggett</w:t>
      </w:r>
      <w:r w:rsidR="00090634" w:rsidRPr="00141678">
        <w:rPr>
          <w:rFonts w:ascii="Arial" w:hAnsi="Arial" w:cs="Arial"/>
          <w:sz w:val="22"/>
          <w:szCs w:val="22"/>
        </w:rPr>
        <w:t>o del presente bando almeno un giorno prima di quello stabilito per lo svolgimento della prova didattica</w:t>
      </w:r>
      <w:r w:rsidR="00A668C5" w:rsidRPr="00141678">
        <w:rPr>
          <w:rFonts w:ascii="Arial" w:hAnsi="Arial" w:cs="Arial"/>
          <w:sz w:val="22"/>
          <w:szCs w:val="22"/>
        </w:rPr>
        <w:t>, con la precisazione che la</w:t>
      </w:r>
      <w:r w:rsidR="00AE658C" w:rsidRPr="00141678">
        <w:rPr>
          <w:rFonts w:ascii="Arial" w:hAnsi="Arial" w:cs="Arial"/>
          <w:sz w:val="22"/>
          <w:szCs w:val="22"/>
        </w:rPr>
        <w:t xml:space="preserve"> pubblicazione sul </w:t>
      </w:r>
      <w:r w:rsidR="00A668C5" w:rsidRPr="00141678">
        <w:rPr>
          <w:rFonts w:ascii="Arial" w:hAnsi="Arial" w:cs="Arial"/>
          <w:sz w:val="22"/>
          <w:szCs w:val="22"/>
        </w:rPr>
        <w:t>S</w:t>
      </w:r>
      <w:r w:rsidR="00AE658C" w:rsidRPr="00141678">
        <w:rPr>
          <w:rFonts w:ascii="Arial" w:hAnsi="Arial" w:cs="Arial"/>
          <w:sz w:val="22"/>
          <w:szCs w:val="22"/>
        </w:rPr>
        <w:t xml:space="preserve">ito </w:t>
      </w:r>
      <w:r w:rsidR="00A668C5" w:rsidRPr="00141678">
        <w:rPr>
          <w:rFonts w:ascii="Arial" w:hAnsi="Arial" w:cs="Arial"/>
          <w:sz w:val="22"/>
          <w:szCs w:val="22"/>
        </w:rPr>
        <w:t>W</w:t>
      </w:r>
      <w:r w:rsidR="00AE658C" w:rsidRPr="00141678">
        <w:rPr>
          <w:rFonts w:ascii="Arial" w:hAnsi="Arial" w:cs="Arial"/>
          <w:sz w:val="22"/>
          <w:szCs w:val="22"/>
        </w:rPr>
        <w:t xml:space="preserve">eb di </w:t>
      </w:r>
      <w:r w:rsidR="00A668C5" w:rsidRPr="00141678">
        <w:rPr>
          <w:rFonts w:ascii="Arial" w:hAnsi="Arial" w:cs="Arial"/>
          <w:sz w:val="22"/>
          <w:szCs w:val="22"/>
        </w:rPr>
        <w:t>A</w:t>
      </w:r>
      <w:r w:rsidR="00AE658C" w:rsidRPr="00141678">
        <w:rPr>
          <w:rFonts w:ascii="Arial" w:hAnsi="Arial" w:cs="Arial"/>
          <w:sz w:val="22"/>
          <w:szCs w:val="22"/>
        </w:rPr>
        <w:t>teneo ha valore di notifica a tutti gli effetti di legge.</w:t>
      </w:r>
    </w:p>
    <w:p w:rsidR="00894D19" w:rsidRPr="00141678" w:rsidRDefault="006C1DDF" w:rsidP="002B0986">
      <w:pPr>
        <w:numPr>
          <w:ilvl w:val="0"/>
          <w:numId w:val="7"/>
        </w:numPr>
        <w:tabs>
          <w:tab w:val="left" w:pos="426"/>
        </w:tabs>
        <w:suppressAutoHyphens/>
        <w:autoSpaceDE w:val="0"/>
        <w:autoSpaceDN w:val="0"/>
        <w:adjustRightInd w:val="0"/>
        <w:ind w:left="426" w:hanging="426"/>
        <w:jc w:val="both"/>
        <w:rPr>
          <w:rFonts w:ascii="Arial" w:hAnsi="Arial" w:cs="Arial"/>
          <w:b/>
          <w:bCs/>
        </w:rPr>
      </w:pPr>
      <w:r w:rsidRPr="00141678">
        <w:rPr>
          <w:rFonts w:ascii="Arial" w:hAnsi="Arial" w:cs="Arial"/>
          <w:sz w:val="22"/>
          <w:szCs w:val="22"/>
        </w:rPr>
        <w:t>La mancata presentazione di un candidato alla prova didattica è considerata esplicita e definitiva manifestazione della sua volontà di rinunciare alla partecipazione alla procedura di valutazione</w:t>
      </w:r>
      <w:r w:rsidR="00F23AAD" w:rsidRPr="00141678">
        <w:rPr>
          <w:rFonts w:ascii="Arial" w:hAnsi="Arial" w:cs="Arial"/>
          <w:sz w:val="22"/>
          <w:szCs w:val="22"/>
        </w:rPr>
        <w:t xml:space="preserve"> comparativa oggetto del presente bando</w:t>
      </w:r>
      <w:r w:rsidRPr="00141678">
        <w:rPr>
          <w:rFonts w:ascii="Arial" w:hAnsi="Arial" w:cs="Arial"/>
          <w:sz w:val="22"/>
          <w:szCs w:val="22"/>
        </w:rPr>
        <w:t>.</w:t>
      </w:r>
    </w:p>
    <w:p w:rsidR="00A3270E" w:rsidRDefault="00A3270E" w:rsidP="00A3270E">
      <w:pPr>
        <w:rPr>
          <w:sz w:val="16"/>
          <w:szCs w:val="16"/>
        </w:rPr>
      </w:pPr>
    </w:p>
    <w:p w:rsidR="00602546" w:rsidRPr="00141678" w:rsidRDefault="00602546" w:rsidP="003F5F84">
      <w:pPr>
        <w:pStyle w:val="Titolo3"/>
        <w:jc w:val="center"/>
        <w:rPr>
          <w:rFonts w:ascii="Arial" w:hAnsi="Arial" w:cs="Arial"/>
          <w:b/>
          <w:bCs/>
          <w:i w:val="0"/>
          <w:iCs/>
          <w:sz w:val="22"/>
        </w:rPr>
      </w:pPr>
      <w:r w:rsidRPr="00141678">
        <w:rPr>
          <w:rFonts w:ascii="Arial" w:hAnsi="Arial" w:cs="Arial"/>
          <w:b/>
          <w:bCs/>
          <w:i w:val="0"/>
          <w:iCs/>
          <w:sz w:val="22"/>
        </w:rPr>
        <w:lastRenderedPageBreak/>
        <w:t xml:space="preserve">Articolo </w:t>
      </w:r>
      <w:r w:rsidR="008D3112" w:rsidRPr="00141678">
        <w:rPr>
          <w:rFonts w:ascii="Arial" w:hAnsi="Arial" w:cs="Arial"/>
          <w:b/>
          <w:bCs/>
          <w:i w:val="0"/>
          <w:iCs/>
          <w:sz w:val="22"/>
        </w:rPr>
        <w:t>10</w:t>
      </w:r>
    </w:p>
    <w:p w:rsidR="008567F0" w:rsidRPr="00141678" w:rsidRDefault="008567F0" w:rsidP="003F5F84">
      <w:pPr>
        <w:autoSpaceDE w:val="0"/>
        <w:autoSpaceDN w:val="0"/>
        <w:adjustRightInd w:val="0"/>
        <w:jc w:val="center"/>
        <w:rPr>
          <w:rFonts w:ascii="Arial" w:hAnsi="Arial" w:cs="Arial"/>
          <w:b/>
          <w:bCs/>
          <w:sz w:val="22"/>
          <w:szCs w:val="22"/>
        </w:rPr>
      </w:pPr>
      <w:r w:rsidRPr="00141678">
        <w:rPr>
          <w:rFonts w:ascii="Arial" w:hAnsi="Arial" w:cs="Arial"/>
          <w:b/>
          <w:bCs/>
          <w:sz w:val="22"/>
          <w:szCs w:val="22"/>
        </w:rPr>
        <w:t>Commissione esaminatrice</w:t>
      </w:r>
    </w:p>
    <w:p w:rsidR="00A3270E" w:rsidRPr="00141678" w:rsidRDefault="00A3270E" w:rsidP="003F5F84">
      <w:pPr>
        <w:autoSpaceDE w:val="0"/>
        <w:autoSpaceDN w:val="0"/>
        <w:adjustRightInd w:val="0"/>
        <w:jc w:val="center"/>
        <w:rPr>
          <w:rFonts w:ascii="Arial" w:hAnsi="Arial" w:cs="Arial"/>
          <w:b/>
          <w:bCs/>
          <w:sz w:val="22"/>
          <w:szCs w:val="22"/>
        </w:rPr>
      </w:pPr>
    </w:p>
    <w:p w:rsidR="00602546" w:rsidRPr="00141678" w:rsidRDefault="008261D2" w:rsidP="003F5F84">
      <w:pPr>
        <w:ind w:left="426" w:hanging="426"/>
        <w:jc w:val="both"/>
        <w:rPr>
          <w:rFonts w:ascii="Arial" w:hAnsi="Arial" w:cs="Arial"/>
          <w:color w:val="000000"/>
          <w:sz w:val="22"/>
          <w:szCs w:val="22"/>
        </w:rPr>
      </w:pPr>
      <w:r w:rsidRPr="00141678">
        <w:rPr>
          <w:rFonts w:ascii="Arial" w:hAnsi="Arial" w:cs="Arial"/>
          <w:color w:val="000000"/>
          <w:sz w:val="22"/>
          <w:szCs w:val="22"/>
        </w:rPr>
        <w:t>1.</w:t>
      </w:r>
      <w:r w:rsidRPr="00141678">
        <w:rPr>
          <w:rFonts w:ascii="Arial" w:hAnsi="Arial" w:cs="Arial"/>
          <w:color w:val="000000"/>
          <w:sz w:val="22"/>
          <w:szCs w:val="22"/>
        </w:rPr>
        <w:tab/>
      </w:r>
      <w:r w:rsidR="00E87794" w:rsidRPr="00141678">
        <w:rPr>
          <w:rFonts w:ascii="Arial" w:hAnsi="Arial" w:cs="Arial"/>
          <w:color w:val="000000"/>
          <w:sz w:val="22"/>
          <w:szCs w:val="22"/>
        </w:rPr>
        <w:t>L</w:t>
      </w:r>
      <w:r w:rsidR="00B5204B">
        <w:rPr>
          <w:rFonts w:ascii="Arial" w:hAnsi="Arial" w:cs="Arial"/>
          <w:color w:val="000000"/>
          <w:sz w:val="22"/>
          <w:szCs w:val="22"/>
        </w:rPr>
        <w:t>e Commissioni</w:t>
      </w:r>
      <w:r w:rsidR="00E87794" w:rsidRPr="00141678">
        <w:rPr>
          <w:rFonts w:ascii="Arial" w:hAnsi="Arial" w:cs="Arial"/>
          <w:color w:val="000000"/>
          <w:sz w:val="22"/>
          <w:szCs w:val="22"/>
        </w:rPr>
        <w:t xml:space="preserve"> </w:t>
      </w:r>
      <w:r w:rsidR="00B5204B">
        <w:rPr>
          <w:rFonts w:ascii="Arial" w:hAnsi="Arial" w:cs="Arial"/>
          <w:color w:val="000000"/>
          <w:sz w:val="22"/>
          <w:szCs w:val="22"/>
        </w:rPr>
        <w:t>Esaminatrici delle procedure di valutazione comparative</w:t>
      </w:r>
      <w:r w:rsidR="00F23AAD" w:rsidRPr="00141678">
        <w:rPr>
          <w:rFonts w:ascii="Arial" w:hAnsi="Arial" w:cs="Arial"/>
          <w:color w:val="000000"/>
          <w:sz w:val="22"/>
          <w:szCs w:val="22"/>
        </w:rPr>
        <w:t xml:space="preserve"> </w:t>
      </w:r>
      <w:r w:rsidR="00B5204B">
        <w:rPr>
          <w:rFonts w:ascii="Arial" w:hAnsi="Arial" w:cs="Arial"/>
          <w:color w:val="000000"/>
          <w:sz w:val="22"/>
          <w:szCs w:val="22"/>
        </w:rPr>
        <w:t>oggetto del presente bando vengono</w:t>
      </w:r>
      <w:r w:rsidR="00F23AAD" w:rsidRPr="00141678">
        <w:rPr>
          <w:rFonts w:ascii="Arial" w:hAnsi="Arial" w:cs="Arial"/>
          <w:color w:val="000000"/>
          <w:sz w:val="22"/>
          <w:szCs w:val="22"/>
        </w:rPr>
        <w:t xml:space="preserve"> </w:t>
      </w:r>
      <w:r w:rsidR="00B5204B">
        <w:rPr>
          <w:rFonts w:ascii="Arial" w:hAnsi="Arial" w:cs="Arial"/>
          <w:color w:val="000000"/>
          <w:sz w:val="22"/>
          <w:szCs w:val="22"/>
        </w:rPr>
        <w:t>nominate</w:t>
      </w:r>
      <w:r w:rsidR="008C6D6D" w:rsidRPr="00141678">
        <w:rPr>
          <w:rFonts w:ascii="Arial" w:hAnsi="Arial" w:cs="Arial"/>
          <w:color w:val="000000"/>
          <w:sz w:val="22"/>
          <w:szCs w:val="22"/>
        </w:rPr>
        <w:t xml:space="preserve"> con Dec</w:t>
      </w:r>
      <w:r w:rsidR="00B45954" w:rsidRPr="00141678">
        <w:rPr>
          <w:rFonts w:ascii="Arial" w:hAnsi="Arial" w:cs="Arial"/>
          <w:color w:val="000000"/>
          <w:sz w:val="22"/>
          <w:szCs w:val="22"/>
        </w:rPr>
        <w:t>reto del Rettore su proposta del</w:t>
      </w:r>
      <w:r w:rsidR="008C6D6D" w:rsidRPr="00141678">
        <w:rPr>
          <w:rFonts w:ascii="Arial" w:hAnsi="Arial" w:cs="Arial"/>
          <w:color w:val="000000"/>
          <w:sz w:val="22"/>
          <w:szCs w:val="22"/>
        </w:rPr>
        <w:t xml:space="preserve"> Consigli</w:t>
      </w:r>
      <w:r w:rsidR="00B45954" w:rsidRPr="00141678">
        <w:rPr>
          <w:rFonts w:ascii="Arial" w:hAnsi="Arial" w:cs="Arial"/>
          <w:color w:val="000000"/>
          <w:sz w:val="22"/>
          <w:szCs w:val="22"/>
        </w:rPr>
        <w:t>o</w:t>
      </w:r>
      <w:r w:rsidR="008C6D6D" w:rsidRPr="00141678">
        <w:rPr>
          <w:rFonts w:ascii="Arial" w:hAnsi="Arial" w:cs="Arial"/>
          <w:color w:val="000000"/>
          <w:sz w:val="22"/>
          <w:szCs w:val="22"/>
        </w:rPr>
        <w:t xml:space="preserve"> di Dipartimento </w:t>
      </w:r>
      <w:r w:rsidR="00B45954" w:rsidRPr="00141678">
        <w:rPr>
          <w:rFonts w:ascii="Arial" w:hAnsi="Arial" w:cs="Arial"/>
          <w:color w:val="000000"/>
          <w:sz w:val="22"/>
          <w:szCs w:val="22"/>
        </w:rPr>
        <w:t>che h</w:t>
      </w:r>
      <w:r w:rsidR="00B5204B">
        <w:rPr>
          <w:rFonts w:ascii="Arial" w:hAnsi="Arial" w:cs="Arial"/>
          <w:color w:val="000000"/>
          <w:sz w:val="22"/>
          <w:szCs w:val="22"/>
        </w:rPr>
        <w:t>a richiesto la attivazione delle procedure</w:t>
      </w:r>
      <w:r w:rsidR="00B45954" w:rsidRPr="00141678">
        <w:rPr>
          <w:rFonts w:ascii="Arial" w:hAnsi="Arial" w:cs="Arial"/>
          <w:color w:val="000000"/>
          <w:sz w:val="22"/>
          <w:szCs w:val="22"/>
        </w:rPr>
        <w:t xml:space="preserve"> </w:t>
      </w:r>
      <w:r w:rsidR="00602546" w:rsidRPr="00141678">
        <w:rPr>
          <w:rFonts w:ascii="Arial" w:hAnsi="Arial" w:cs="Arial"/>
          <w:color w:val="000000"/>
          <w:sz w:val="22"/>
          <w:szCs w:val="22"/>
        </w:rPr>
        <w:t xml:space="preserve">secondo le disposizioni contenute nell’articolo </w:t>
      </w:r>
      <w:r w:rsidR="00B329E9" w:rsidRPr="00141678">
        <w:rPr>
          <w:rFonts w:ascii="Arial" w:hAnsi="Arial" w:cs="Arial"/>
          <w:color w:val="000000"/>
          <w:sz w:val="22"/>
          <w:szCs w:val="22"/>
        </w:rPr>
        <w:t>11</w:t>
      </w:r>
      <w:r w:rsidR="00602546" w:rsidRPr="00141678">
        <w:rPr>
          <w:rFonts w:ascii="Arial" w:hAnsi="Arial" w:cs="Arial"/>
          <w:color w:val="000000"/>
          <w:sz w:val="22"/>
          <w:szCs w:val="22"/>
        </w:rPr>
        <w:t xml:space="preserve"> del </w:t>
      </w:r>
      <w:r w:rsidR="00C9162F" w:rsidRPr="00141678">
        <w:rPr>
          <w:rFonts w:ascii="Arial" w:hAnsi="Arial" w:cs="Arial"/>
          <w:bCs/>
          <w:sz w:val="22"/>
          <w:szCs w:val="22"/>
        </w:rPr>
        <w:t>“</w:t>
      </w:r>
      <w:r w:rsidR="00C9162F" w:rsidRPr="00141678">
        <w:rPr>
          <w:rFonts w:ascii="Arial" w:hAnsi="Arial" w:cs="Arial"/>
          <w:b/>
          <w:bCs/>
          <w:i/>
          <w:sz w:val="22"/>
          <w:szCs w:val="22"/>
        </w:rPr>
        <w:t xml:space="preserve">Regolamento per la disciplina delle chiamate dei professori di prima e seconda fascia, ai sensi degli articoli 18 e 24, commi 5 e 6, della Legge 30 dicembre 2010, n. 240, e dell’articolo 1, comma 9, della Legge 4 novembre 2005, n. </w:t>
      </w:r>
      <w:smartTag w:uri="urn:schemas-microsoft-com:office:smarttags" w:element="metricconverter">
        <w:smartTagPr>
          <w:attr w:name="ProductID" w:val="230”"/>
        </w:smartTagPr>
        <w:r w:rsidR="00C9162F" w:rsidRPr="00141678">
          <w:rPr>
            <w:rFonts w:ascii="Arial" w:hAnsi="Arial" w:cs="Arial"/>
            <w:b/>
            <w:bCs/>
            <w:i/>
            <w:sz w:val="22"/>
            <w:szCs w:val="22"/>
          </w:rPr>
          <w:t>230</w:t>
        </w:r>
        <w:r w:rsidR="00C9162F" w:rsidRPr="00141678">
          <w:rPr>
            <w:rFonts w:ascii="Arial" w:hAnsi="Arial" w:cs="Arial"/>
            <w:bCs/>
            <w:sz w:val="22"/>
            <w:szCs w:val="22"/>
          </w:rPr>
          <w:t>”</w:t>
        </w:r>
      </w:smartTag>
      <w:r w:rsidR="00602546" w:rsidRPr="00141678">
        <w:rPr>
          <w:rFonts w:ascii="Arial" w:hAnsi="Arial" w:cs="Arial"/>
          <w:color w:val="000000"/>
          <w:sz w:val="22"/>
          <w:szCs w:val="22"/>
        </w:rPr>
        <w:t xml:space="preserve">, emanato </w:t>
      </w:r>
      <w:r w:rsidR="00B44F1F" w:rsidRPr="00141678">
        <w:rPr>
          <w:rFonts w:ascii="Arial" w:hAnsi="Arial" w:cs="Arial"/>
          <w:color w:val="000000"/>
          <w:sz w:val="22"/>
          <w:szCs w:val="22"/>
        </w:rPr>
        <w:t xml:space="preserve">con Decreto Rettorale del </w:t>
      </w:r>
      <w:r w:rsidR="00EC77AA" w:rsidRPr="00141678">
        <w:rPr>
          <w:rFonts w:ascii="Arial" w:hAnsi="Arial" w:cs="Arial"/>
          <w:color w:val="000000"/>
          <w:sz w:val="22"/>
          <w:szCs w:val="22"/>
        </w:rPr>
        <w:t>17 luglio 2014</w:t>
      </w:r>
      <w:r w:rsidR="00B44F1F" w:rsidRPr="00141678">
        <w:rPr>
          <w:rFonts w:ascii="Arial" w:hAnsi="Arial" w:cs="Arial"/>
          <w:color w:val="000000"/>
          <w:sz w:val="22"/>
          <w:szCs w:val="22"/>
        </w:rPr>
        <w:t xml:space="preserve">, n. </w:t>
      </w:r>
      <w:r w:rsidR="00EC77AA" w:rsidRPr="00141678">
        <w:rPr>
          <w:rFonts w:ascii="Arial" w:hAnsi="Arial" w:cs="Arial"/>
          <w:color w:val="000000"/>
          <w:sz w:val="22"/>
          <w:szCs w:val="22"/>
        </w:rPr>
        <w:t>716</w:t>
      </w:r>
      <w:r w:rsidR="008C6D6D" w:rsidRPr="00141678">
        <w:rPr>
          <w:rFonts w:ascii="Arial" w:hAnsi="Arial" w:cs="Arial"/>
          <w:color w:val="000000"/>
          <w:sz w:val="22"/>
          <w:szCs w:val="22"/>
        </w:rPr>
        <w:t>.</w:t>
      </w:r>
      <w:r w:rsidR="00602546" w:rsidRPr="00141678">
        <w:rPr>
          <w:rFonts w:ascii="Arial" w:hAnsi="Arial" w:cs="Arial"/>
          <w:color w:val="000000"/>
          <w:sz w:val="22"/>
          <w:szCs w:val="22"/>
        </w:rPr>
        <w:t xml:space="preserve"> </w:t>
      </w:r>
    </w:p>
    <w:p w:rsidR="00B329E9" w:rsidRPr="00141678" w:rsidRDefault="008261D2" w:rsidP="003F5F84">
      <w:pPr>
        <w:ind w:left="426" w:hanging="426"/>
        <w:jc w:val="both"/>
        <w:rPr>
          <w:rFonts w:ascii="Arial" w:hAnsi="Arial" w:cs="Arial"/>
          <w:sz w:val="22"/>
          <w:szCs w:val="22"/>
        </w:rPr>
      </w:pPr>
      <w:r w:rsidRPr="00141678">
        <w:rPr>
          <w:rFonts w:ascii="Arial" w:hAnsi="Arial" w:cs="Arial"/>
          <w:color w:val="000000"/>
          <w:sz w:val="22"/>
          <w:szCs w:val="22"/>
        </w:rPr>
        <w:t>2.</w:t>
      </w:r>
      <w:r w:rsidRPr="00141678">
        <w:rPr>
          <w:rFonts w:ascii="Arial" w:hAnsi="Arial" w:cs="Arial"/>
          <w:color w:val="000000"/>
          <w:sz w:val="22"/>
          <w:szCs w:val="22"/>
        </w:rPr>
        <w:tab/>
      </w:r>
      <w:r w:rsidR="00EC77AA" w:rsidRPr="00141678">
        <w:rPr>
          <w:rFonts w:ascii="Arial" w:hAnsi="Arial" w:cs="Arial"/>
          <w:sz w:val="22"/>
          <w:szCs w:val="22"/>
        </w:rPr>
        <w:t>Eventuali istanze di ricusazione dei componenti della Commissione possono essere presentate dai candidati entro e non oltre i dieci giorni successivi alla data di pubblicazione, sul Sito Web di Ateneo, del Decreto Rettorale di nomina.</w:t>
      </w:r>
    </w:p>
    <w:p w:rsidR="003F5F84" w:rsidRPr="00141678" w:rsidRDefault="005F3BF2" w:rsidP="003F5F84">
      <w:pPr>
        <w:ind w:left="426" w:hanging="426"/>
        <w:jc w:val="both"/>
        <w:rPr>
          <w:rFonts w:ascii="Arial" w:hAnsi="Arial" w:cs="Arial"/>
          <w:sz w:val="22"/>
          <w:szCs w:val="22"/>
        </w:rPr>
      </w:pPr>
      <w:r w:rsidRPr="00141678">
        <w:rPr>
          <w:rFonts w:ascii="Arial" w:hAnsi="Arial" w:cs="Arial"/>
          <w:color w:val="000000"/>
          <w:sz w:val="22"/>
          <w:szCs w:val="22"/>
        </w:rPr>
        <w:t>3.</w:t>
      </w:r>
      <w:r w:rsidR="001D75DD">
        <w:rPr>
          <w:rFonts w:ascii="Arial" w:hAnsi="Arial" w:cs="Arial"/>
          <w:sz w:val="22"/>
          <w:szCs w:val="22"/>
        </w:rPr>
        <w:tab/>
        <w:t>Le</w:t>
      </w:r>
      <w:r w:rsidRPr="00141678">
        <w:rPr>
          <w:rFonts w:ascii="Arial" w:hAnsi="Arial" w:cs="Arial"/>
          <w:sz w:val="22"/>
          <w:szCs w:val="22"/>
        </w:rPr>
        <w:t xml:space="preserve"> </w:t>
      </w:r>
      <w:r w:rsidR="001D75DD">
        <w:rPr>
          <w:rFonts w:ascii="Arial" w:hAnsi="Arial" w:cs="Arial"/>
          <w:sz w:val="22"/>
          <w:szCs w:val="22"/>
        </w:rPr>
        <w:t>Commissioni</w:t>
      </w:r>
      <w:r w:rsidR="003F5F84" w:rsidRPr="00141678">
        <w:rPr>
          <w:rFonts w:ascii="Arial" w:hAnsi="Arial" w:cs="Arial"/>
          <w:sz w:val="22"/>
          <w:szCs w:val="22"/>
        </w:rPr>
        <w:t xml:space="preserve"> individua</w:t>
      </w:r>
      <w:r w:rsidR="001D75DD">
        <w:rPr>
          <w:rFonts w:ascii="Arial" w:hAnsi="Arial" w:cs="Arial"/>
          <w:sz w:val="22"/>
          <w:szCs w:val="22"/>
        </w:rPr>
        <w:t>no</w:t>
      </w:r>
      <w:r w:rsidR="003F5F84" w:rsidRPr="00141678">
        <w:rPr>
          <w:rFonts w:ascii="Arial" w:hAnsi="Arial" w:cs="Arial"/>
          <w:sz w:val="22"/>
          <w:szCs w:val="22"/>
        </w:rPr>
        <w:t xml:space="preserve"> al </w:t>
      </w:r>
      <w:r w:rsidR="001D75DD">
        <w:rPr>
          <w:rFonts w:ascii="Arial" w:hAnsi="Arial" w:cs="Arial"/>
          <w:sz w:val="22"/>
          <w:szCs w:val="22"/>
        </w:rPr>
        <w:t>loro</w:t>
      </w:r>
      <w:r w:rsidR="003F5F84" w:rsidRPr="00141678">
        <w:rPr>
          <w:rFonts w:ascii="Arial" w:hAnsi="Arial" w:cs="Arial"/>
          <w:sz w:val="22"/>
          <w:szCs w:val="22"/>
        </w:rPr>
        <w:t xml:space="preserve"> interno un Presidente e un Segretario Verbalizzante.</w:t>
      </w:r>
    </w:p>
    <w:p w:rsidR="003F5F84" w:rsidRPr="00141678" w:rsidRDefault="003F5F84" w:rsidP="003F5F84">
      <w:pPr>
        <w:ind w:left="426" w:hanging="426"/>
        <w:jc w:val="both"/>
        <w:rPr>
          <w:rFonts w:ascii="Arial" w:hAnsi="Arial" w:cs="Arial"/>
          <w:sz w:val="22"/>
          <w:szCs w:val="22"/>
        </w:rPr>
      </w:pPr>
      <w:r w:rsidRPr="00141678">
        <w:rPr>
          <w:rFonts w:ascii="Arial" w:hAnsi="Arial" w:cs="Arial"/>
          <w:color w:val="000000"/>
          <w:sz w:val="22"/>
          <w:szCs w:val="22"/>
        </w:rPr>
        <w:t>4.</w:t>
      </w:r>
      <w:r w:rsidRPr="00141678">
        <w:rPr>
          <w:rFonts w:ascii="Arial" w:hAnsi="Arial" w:cs="Arial"/>
          <w:sz w:val="22"/>
          <w:szCs w:val="22"/>
        </w:rPr>
        <w:tab/>
      </w:r>
      <w:r w:rsidR="001D75DD">
        <w:rPr>
          <w:rFonts w:ascii="Arial" w:hAnsi="Arial" w:cs="Arial"/>
          <w:sz w:val="22"/>
          <w:szCs w:val="22"/>
        </w:rPr>
        <w:t>Le</w:t>
      </w:r>
      <w:r w:rsidRPr="00141678">
        <w:rPr>
          <w:rFonts w:ascii="Arial" w:hAnsi="Arial" w:cs="Arial"/>
          <w:sz w:val="22"/>
          <w:szCs w:val="22"/>
        </w:rPr>
        <w:t xml:space="preserve"> Commission</w:t>
      </w:r>
      <w:r w:rsidR="001D75DD">
        <w:rPr>
          <w:rFonts w:ascii="Arial" w:hAnsi="Arial" w:cs="Arial"/>
          <w:sz w:val="22"/>
          <w:szCs w:val="22"/>
        </w:rPr>
        <w:t>i esaminatrici</w:t>
      </w:r>
      <w:r w:rsidR="0040236A" w:rsidRPr="00141678">
        <w:rPr>
          <w:rFonts w:ascii="Arial" w:hAnsi="Arial" w:cs="Arial"/>
          <w:sz w:val="22"/>
          <w:szCs w:val="22"/>
        </w:rPr>
        <w:t xml:space="preserve"> rientra</w:t>
      </w:r>
      <w:r w:rsidR="001D75DD">
        <w:rPr>
          <w:rFonts w:ascii="Arial" w:hAnsi="Arial" w:cs="Arial"/>
          <w:sz w:val="22"/>
          <w:szCs w:val="22"/>
        </w:rPr>
        <w:t>no</w:t>
      </w:r>
      <w:r w:rsidRPr="00141678">
        <w:rPr>
          <w:rFonts w:ascii="Arial" w:hAnsi="Arial" w:cs="Arial"/>
          <w:sz w:val="22"/>
          <w:szCs w:val="22"/>
        </w:rPr>
        <w:t xml:space="preserve"> nella tipologia dei “</w:t>
      </w:r>
      <w:r w:rsidRPr="00141678">
        <w:rPr>
          <w:rFonts w:ascii="Arial" w:hAnsi="Arial" w:cs="Arial"/>
          <w:i/>
          <w:sz w:val="22"/>
          <w:szCs w:val="22"/>
        </w:rPr>
        <w:t>collegi perfetti</w:t>
      </w:r>
      <w:r w:rsidRPr="00141678">
        <w:rPr>
          <w:rFonts w:ascii="Arial" w:hAnsi="Arial" w:cs="Arial"/>
          <w:sz w:val="22"/>
          <w:szCs w:val="22"/>
        </w:rPr>
        <w:t>”</w:t>
      </w:r>
      <w:r w:rsidRPr="00141678">
        <w:rPr>
          <w:rFonts w:ascii="Arial" w:hAnsi="Arial" w:cs="Arial"/>
          <w:i/>
          <w:sz w:val="22"/>
          <w:szCs w:val="22"/>
        </w:rPr>
        <w:t xml:space="preserve"> </w:t>
      </w:r>
      <w:r w:rsidR="0040236A" w:rsidRPr="00141678">
        <w:rPr>
          <w:rFonts w:ascii="Arial" w:hAnsi="Arial" w:cs="Arial"/>
          <w:sz w:val="22"/>
          <w:szCs w:val="22"/>
        </w:rPr>
        <w:t>e, pertanto, p</w:t>
      </w:r>
      <w:r w:rsidR="001D75DD">
        <w:rPr>
          <w:rFonts w:ascii="Arial" w:hAnsi="Arial" w:cs="Arial"/>
          <w:sz w:val="22"/>
          <w:szCs w:val="22"/>
        </w:rPr>
        <w:t>ossono</w:t>
      </w:r>
      <w:r w:rsidR="0040236A" w:rsidRPr="00141678">
        <w:rPr>
          <w:rFonts w:ascii="Arial" w:hAnsi="Arial" w:cs="Arial"/>
          <w:sz w:val="22"/>
          <w:szCs w:val="22"/>
        </w:rPr>
        <w:t xml:space="preserve"> legittimamente svolgere le </w:t>
      </w:r>
      <w:r w:rsidR="001D75DD">
        <w:rPr>
          <w:rFonts w:ascii="Arial" w:hAnsi="Arial" w:cs="Arial"/>
          <w:sz w:val="22"/>
          <w:szCs w:val="22"/>
        </w:rPr>
        <w:t>loro</w:t>
      </w:r>
      <w:r w:rsidR="0040236A" w:rsidRPr="00141678">
        <w:rPr>
          <w:rFonts w:ascii="Arial" w:hAnsi="Arial" w:cs="Arial"/>
          <w:sz w:val="22"/>
          <w:szCs w:val="22"/>
        </w:rPr>
        <w:t xml:space="preserve"> funzioni e i </w:t>
      </w:r>
      <w:r w:rsidR="001D75DD">
        <w:rPr>
          <w:rFonts w:ascii="Arial" w:hAnsi="Arial" w:cs="Arial"/>
          <w:sz w:val="22"/>
          <w:szCs w:val="22"/>
        </w:rPr>
        <w:t>loro</w:t>
      </w:r>
      <w:r w:rsidRPr="00141678">
        <w:rPr>
          <w:rFonts w:ascii="Arial" w:hAnsi="Arial" w:cs="Arial"/>
          <w:sz w:val="22"/>
          <w:szCs w:val="22"/>
        </w:rPr>
        <w:t xml:space="preserve"> compiti solo a condizione che siano presenti, ad ogni riunione, tutti i membri che la compongono.</w:t>
      </w:r>
    </w:p>
    <w:p w:rsidR="005F3BF2" w:rsidRPr="00141678" w:rsidRDefault="003F5F84" w:rsidP="003F5F84">
      <w:pPr>
        <w:ind w:left="426" w:hanging="426"/>
        <w:jc w:val="both"/>
        <w:rPr>
          <w:rFonts w:ascii="Arial" w:hAnsi="Arial" w:cs="Arial"/>
          <w:sz w:val="22"/>
          <w:szCs w:val="22"/>
        </w:rPr>
      </w:pPr>
      <w:r w:rsidRPr="00141678">
        <w:rPr>
          <w:rFonts w:ascii="Arial" w:hAnsi="Arial" w:cs="Arial"/>
          <w:color w:val="000000"/>
          <w:sz w:val="22"/>
          <w:szCs w:val="22"/>
        </w:rPr>
        <w:t>5.</w:t>
      </w:r>
      <w:r w:rsidR="001D75DD">
        <w:rPr>
          <w:rFonts w:ascii="Arial" w:hAnsi="Arial" w:cs="Arial"/>
          <w:sz w:val="22"/>
          <w:szCs w:val="22"/>
        </w:rPr>
        <w:tab/>
        <w:t>Le Commissioni</w:t>
      </w:r>
      <w:r w:rsidR="0040236A" w:rsidRPr="00141678">
        <w:rPr>
          <w:rFonts w:ascii="Arial" w:hAnsi="Arial" w:cs="Arial"/>
          <w:sz w:val="22"/>
          <w:szCs w:val="22"/>
        </w:rPr>
        <w:t xml:space="preserve"> assum</w:t>
      </w:r>
      <w:r w:rsidR="001D75DD">
        <w:rPr>
          <w:rFonts w:ascii="Arial" w:hAnsi="Arial" w:cs="Arial"/>
          <w:sz w:val="22"/>
          <w:szCs w:val="22"/>
        </w:rPr>
        <w:t>ono</w:t>
      </w:r>
      <w:r w:rsidRPr="00141678">
        <w:rPr>
          <w:rFonts w:ascii="Arial" w:hAnsi="Arial" w:cs="Arial"/>
          <w:sz w:val="22"/>
          <w:szCs w:val="22"/>
        </w:rPr>
        <w:t xml:space="preserve"> le </w:t>
      </w:r>
      <w:r w:rsidR="001D75DD">
        <w:rPr>
          <w:rFonts w:ascii="Arial" w:hAnsi="Arial" w:cs="Arial"/>
          <w:sz w:val="22"/>
          <w:szCs w:val="22"/>
        </w:rPr>
        <w:t>loro</w:t>
      </w:r>
      <w:r w:rsidRPr="00141678">
        <w:rPr>
          <w:rFonts w:ascii="Arial" w:hAnsi="Arial" w:cs="Arial"/>
          <w:sz w:val="22"/>
          <w:szCs w:val="22"/>
        </w:rPr>
        <w:t xml:space="preserve"> decisioni a maggioranza assoluta dei componenti. </w:t>
      </w:r>
    </w:p>
    <w:p w:rsidR="003F5F84" w:rsidRPr="00141678" w:rsidRDefault="003F5F84" w:rsidP="003F5F84">
      <w:pPr>
        <w:ind w:left="426" w:hanging="426"/>
        <w:jc w:val="both"/>
        <w:rPr>
          <w:rFonts w:ascii="Arial" w:hAnsi="Arial" w:cs="Arial"/>
          <w:sz w:val="22"/>
          <w:szCs w:val="22"/>
        </w:rPr>
      </w:pPr>
      <w:r w:rsidRPr="00141678">
        <w:rPr>
          <w:rFonts w:ascii="Arial" w:hAnsi="Arial" w:cs="Arial"/>
          <w:color w:val="000000"/>
          <w:sz w:val="22"/>
          <w:szCs w:val="22"/>
        </w:rPr>
        <w:t>6.</w:t>
      </w:r>
      <w:r w:rsidRPr="00141678">
        <w:rPr>
          <w:rFonts w:ascii="Arial" w:hAnsi="Arial" w:cs="Arial"/>
          <w:sz w:val="22"/>
          <w:szCs w:val="22"/>
        </w:rPr>
        <w:tab/>
        <w:t>L</w:t>
      </w:r>
      <w:r w:rsidR="001D75DD">
        <w:rPr>
          <w:rFonts w:ascii="Arial" w:hAnsi="Arial" w:cs="Arial"/>
          <w:sz w:val="22"/>
          <w:szCs w:val="22"/>
        </w:rPr>
        <w:t>e Commissioni</w:t>
      </w:r>
      <w:r w:rsidR="0040236A" w:rsidRPr="00141678">
        <w:rPr>
          <w:rFonts w:ascii="Arial" w:hAnsi="Arial" w:cs="Arial"/>
          <w:sz w:val="22"/>
          <w:szCs w:val="22"/>
        </w:rPr>
        <w:t xml:space="preserve"> p</w:t>
      </w:r>
      <w:r w:rsidR="001D75DD">
        <w:rPr>
          <w:rFonts w:ascii="Arial" w:hAnsi="Arial" w:cs="Arial"/>
          <w:sz w:val="22"/>
          <w:szCs w:val="22"/>
        </w:rPr>
        <w:t>ossono</w:t>
      </w:r>
      <w:r w:rsidRPr="00141678">
        <w:rPr>
          <w:rFonts w:ascii="Arial" w:hAnsi="Arial" w:cs="Arial"/>
          <w:sz w:val="22"/>
          <w:szCs w:val="22"/>
        </w:rPr>
        <w:t xml:space="preserve"> riunirsi, collegialmente, anche per via telematica.</w:t>
      </w:r>
    </w:p>
    <w:p w:rsidR="008261D2" w:rsidRPr="00141678" w:rsidRDefault="00F23AAD" w:rsidP="003F5F84">
      <w:pPr>
        <w:ind w:left="426" w:hanging="426"/>
        <w:jc w:val="both"/>
        <w:rPr>
          <w:rFonts w:ascii="Arial" w:hAnsi="Arial" w:cs="Arial"/>
          <w:color w:val="000000"/>
          <w:sz w:val="22"/>
          <w:szCs w:val="22"/>
        </w:rPr>
      </w:pPr>
      <w:r w:rsidRPr="00141678">
        <w:rPr>
          <w:rFonts w:ascii="Arial" w:hAnsi="Arial" w:cs="Arial"/>
          <w:color w:val="000000"/>
          <w:sz w:val="22"/>
          <w:szCs w:val="22"/>
        </w:rPr>
        <w:t xml:space="preserve">7. </w:t>
      </w:r>
      <w:r w:rsidRPr="00141678">
        <w:rPr>
          <w:rFonts w:ascii="Arial" w:hAnsi="Arial" w:cs="Arial"/>
          <w:color w:val="000000"/>
          <w:sz w:val="22"/>
          <w:szCs w:val="22"/>
        </w:rPr>
        <w:tab/>
      </w:r>
      <w:r w:rsidR="001D75DD">
        <w:rPr>
          <w:rFonts w:ascii="Arial" w:hAnsi="Arial" w:cs="Arial"/>
          <w:color w:val="000000"/>
          <w:sz w:val="22"/>
          <w:szCs w:val="22"/>
        </w:rPr>
        <w:t>Le</w:t>
      </w:r>
      <w:r w:rsidR="00602546" w:rsidRPr="00141678">
        <w:rPr>
          <w:rFonts w:ascii="Arial" w:hAnsi="Arial" w:cs="Arial"/>
          <w:color w:val="000000"/>
          <w:sz w:val="22"/>
          <w:szCs w:val="22"/>
        </w:rPr>
        <w:t xml:space="preserve"> Commission</w:t>
      </w:r>
      <w:r w:rsidR="001D75DD">
        <w:rPr>
          <w:rFonts w:ascii="Arial" w:hAnsi="Arial" w:cs="Arial"/>
          <w:color w:val="000000"/>
          <w:sz w:val="22"/>
          <w:szCs w:val="22"/>
        </w:rPr>
        <w:t>i</w:t>
      </w:r>
      <w:r w:rsidR="00602546" w:rsidRPr="00141678">
        <w:rPr>
          <w:rFonts w:ascii="Arial" w:hAnsi="Arial" w:cs="Arial"/>
          <w:color w:val="000000"/>
          <w:sz w:val="22"/>
          <w:szCs w:val="22"/>
        </w:rPr>
        <w:t xml:space="preserve"> </w:t>
      </w:r>
      <w:r w:rsidR="001D75DD">
        <w:rPr>
          <w:rFonts w:ascii="Arial" w:hAnsi="Arial" w:cs="Arial"/>
          <w:color w:val="000000"/>
          <w:sz w:val="22"/>
          <w:szCs w:val="22"/>
        </w:rPr>
        <w:t>devono</w:t>
      </w:r>
      <w:r w:rsidR="00E079F9" w:rsidRPr="00141678">
        <w:rPr>
          <w:rFonts w:ascii="Arial" w:hAnsi="Arial" w:cs="Arial"/>
          <w:color w:val="000000"/>
          <w:sz w:val="22"/>
          <w:szCs w:val="22"/>
        </w:rPr>
        <w:t xml:space="preserve"> concludere i lavori entro il termine di due mesi, che decorrono dalla data del Decreto Rettorale con il quale </w:t>
      </w:r>
      <w:smartTag w:uri="urn:schemas-microsoft-com:office:smarttags" w:element="PersonName">
        <w:smartTagPr>
          <w:attr w:name="ProductID" w:val="la Commissione"/>
        </w:smartTagPr>
        <w:r w:rsidR="00E079F9" w:rsidRPr="00141678">
          <w:rPr>
            <w:rFonts w:ascii="Arial" w:hAnsi="Arial" w:cs="Arial"/>
            <w:color w:val="000000"/>
            <w:sz w:val="22"/>
            <w:szCs w:val="22"/>
          </w:rPr>
          <w:t>la Commissione</w:t>
        </w:r>
      </w:smartTag>
      <w:r w:rsidR="00E079F9" w:rsidRPr="00141678">
        <w:rPr>
          <w:rFonts w:ascii="Arial" w:hAnsi="Arial" w:cs="Arial"/>
          <w:color w:val="000000"/>
          <w:sz w:val="22"/>
          <w:szCs w:val="22"/>
        </w:rPr>
        <w:t xml:space="preserve"> </w:t>
      </w:r>
      <w:r w:rsidRPr="00141678">
        <w:rPr>
          <w:rFonts w:ascii="Arial" w:hAnsi="Arial" w:cs="Arial"/>
          <w:color w:val="000000"/>
          <w:sz w:val="22"/>
          <w:szCs w:val="22"/>
        </w:rPr>
        <w:t xml:space="preserve">stessa </w:t>
      </w:r>
      <w:r w:rsidR="00E079F9" w:rsidRPr="00141678">
        <w:rPr>
          <w:rFonts w:ascii="Arial" w:hAnsi="Arial" w:cs="Arial"/>
          <w:color w:val="000000"/>
          <w:sz w:val="22"/>
          <w:szCs w:val="22"/>
        </w:rPr>
        <w:t>viene nominata</w:t>
      </w:r>
      <w:r w:rsidR="00602546" w:rsidRPr="00141678">
        <w:rPr>
          <w:rFonts w:ascii="Arial" w:hAnsi="Arial" w:cs="Arial"/>
          <w:color w:val="000000"/>
          <w:sz w:val="22"/>
          <w:szCs w:val="22"/>
        </w:rPr>
        <w:t>.</w:t>
      </w:r>
    </w:p>
    <w:p w:rsidR="00E079F9" w:rsidRPr="00141678" w:rsidRDefault="00F23AAD" w:rsidP="003F5F84">
      <w:pPr>
        <w:ind w:left="426" w:hanging="426"/>
        <w:jc w:val="both"/>
        <w:rPr>
          <w:rFonts w:ascii="Arial" w:hAnsi="Arial" w:cs="Arial"/>
          <w:color w:val="000000"/>
          <w:sz w:val="22"/>
          <w:szCs w:val="22"/>
        </w:rPr>
      </w:pPr>
      <w:r w:rsidRPr="00141678">
        <w:rPr>
          <w:rFonts w:ascii="Arial" w:hAnsi="Arial" w:cs="Arial"/>
          <w:color w:val="000000"/>
          <w:sz w:val="22"/>
          <w:szCs w:val="22"/>
        </w:rPr>
        <w:t>8</w:t>
      </w:r>
      <w:r w:rsidR="008261D2" w:rsidRPr="00141678">
        <w:rPr>
          <w:rFonts w:ascii="Arial" w:hAnsi="Arial" w:cs="Arial"/>
          <w:color w:val="000000"/>
          <w:sz w:val="22"/>
          <w:szCs w:val="22"/>
        </w:rPr>
        <w:t>.</w:t>
      </w:r>
      <w:r w:rsidR="008261D2" w:rsidRPr="00141678">
        <w:rPr>
          <w:rFonts w:ascii="Arial" w:hAnsi="Arial" w:cs="Arial"/>
          <w:color w:val="000000"/>
          <w:sz w:val="22"/>
          <w:szCs w:val="22"/>
        </w:rPr>
        <w:tab/>
      </w:r>
      <w:r w:rsidR="00E079F9" w:rsidRPr="00141678">
        <w:rPr>
          <w:rFonts w:ascii="Arial" w:hAnsi="Arial" w:cs="Arial"/>
          <w:color w:val="000000"/>
          <w:sz w:val="22"/>
          <w:szCs w:val="22"/>
        </w:rPr>
        <w:t>Il Rettore può prorogare per una sola volta e per non più di quattro mesi il termine per la conclusione della procedura, su espressa e motivata richiesta del Presidente della Commissione.</w:t>
      </w:r>
    </w:p>
    <w:p w:rsidR="008261D2" w:rsidRPr="00141678" w:rsidRDefault="00F23AAD" w:rsidP="003F5F84">
      <w:pPr>
        <w:ind w:left="426" w:hanging="426"/>
        <w:jc w:val="both"/>
        <w:rPr>
          <w:rFonts w:ascii="Arial" w:hAnsi="Arial" w:cs="Arial"/>
          <w:color w:val="000000"/>
          <w:sz w:val="22"/>
          <w:szCs w:val="22"/>
        </w:rPr>
      </w:pPr>
      <w:r w:rsidRPr="00141678">
        <w:rPr>
          <w:rFonts w:ascii="Arial" w:hAnsi="Arial" w:cs="Arial"/>
          <w:color w:val="000000"/>
          <w:sz w:val="22"/>
          <w:szCs w:val="22"/>
        </w:rPr>
        <w:t>9</w:t>
      </w:r>
      <w:r w:rsidR="00E079F9" w:rsidRPr="00141678">
        <w:rPr>
          <w:rFonts w:ascii="Arial" w:hAnsi="Arial" w:cs="Arial"/>
          <w:color w:val="000000"/>
          <w:sz w:val="22"/>
          <w:szCs w:val="22"/>
        </w:rPr>
        <w:t xml:space="preserve">. </w:t>
      </w:r>
      <w:r w:rsidR="00E079F9" w:rsidRPr="00141678">
        <w:rPr>
          <w:rFonts w:ascii="Arial" w:hAnsi="Arial" w:cs="Arial"/>
          <w:color w:val="000000"/>
          <w:sz w:val="22"/>
          <w:szCs w:val="22"/>
        </w:rPr>
        <w:tab/>
      </w:r>
      <w:r w:rsidR="00602546" w:rsidRPr="00141678">
        <w:rPr>
          <w:rFonts w:ascii="Arial" w:hAnsi="Arial" w:cs="Arial"/>
          <w:color w:val="000000"/>
          <w:sz w:val="22"/>
          <w:szCs w:val="22"/>
        </w:rPr>
        <w:t xml:space="preserve">Il Rettore accerta, </w:t>
      </w:r>
      <w:r w:rsidR="00E079F9" w:rsidRPr="00141678">
        <w:rPr>
          <w:rFonts w:ascii="Arial" w:hAnsi="Arial" w:cs="Arial"/>
          <w:color w:val="000000"/>
          <w:sz w:val="22"/>
          <w:szCs w:val="22"/>
        </w:rPr>
        <w:t>entro trenta giorni dalla consegna, la regolarità formale degli atti.</w:t>
      </w:r>
      <w:r w:rsidR="00602546" w:rsidRPr="00141678">
        <w:rPr>
          <w:rFonts w:ascii="Arial" w:hAnsi="Arial" w:cs="Arial"/>
          <w:color w:val="000000"/>
          <w:sz w:val="22"/>
          <w:szCs w:val="22"/>
        </w:rPr>
        <w:t>.</w:t>
      </w:r>
    </w:p>
    <w:p w:rsidR="008261D2" w:rsidRPr="00141678" w:rsidRDefault="00F23AAD" w:rsidP="003F5F84">
      <w:pPr>
        <w:ind w:left="426" w:hanging="426"/>
        <w:jc w:val="both"/>
        <w:rPr>
          <w:rFonts w:ascii="Arial" w:hAnsi="Arial" w:cs="Arial"/>
          <w:color w:val="000000"/>
          <w:sz w:val="22"/>
          <w:szCs w:val="22"/>
        </w:rPr>
      </w:pPr>
      <w:r w:rsidRPr="00141678">
        <w:rPr>
          <w:rFonts w:ascii="Arial" w:hAnsi="Arial" w:cs="Arial"/>
          <w:color w:val="000000"/>
          <w:sz w:val="22"/>
          <w:szCs w:val="22"/>
        </w:rPr>
        <w:t>10</w:t>
      </w:r>
      <w:r w:rsidR="008261D2" w:rsidRPr="00141678">
        <w:rPr>
          <w:rFonts w:ascii="Arial" w:hAnsi="Arial" w:cs="Arial"/>
          <w:color w:val="000000"/>
          <w:sz w:val="22"/>
          <w:szCs w:val="22"/>
        </w:rPr>
        <w:t>.</w:t>
      </w:r>
      <w:r w:rsidR="008261D2" w:rsidRPr="00141678">
        <w:rPr>
          <w:rFonts w:ascii="Arial" w:hAnsi="Arial" w:cs="Arial"/>
          <w:color w:val="000000"/>
          <w:sz w:val="22"/>
          <w:szCs w:val="22"/>
        </w:rPr>
        <w:tab/>
      </w:r>
      <w:r w:rsidR="00602546" w:rsidRPr="00141678">
        <w:rPr>
          <w:rFonts w:ascii="Arial" w:hAnsi="Arial" w:cs="Arial"/>
          <w:color w:val="000000"/>
          <w:sz w:val="22"/>
          <w:szCs w:val="22"/>
        </w:rPr>
        <w:t xml:space="preserve">Il Decreto Rettorale con il quale viene accertata la regolarità formale degli atti della  procedura </w:t>
      </w:r>
      <w:r w:rsidR="00F33936" w:rsidRPr="00141678">
        <w:rPr>
          <w:rFonts w:ascii="Arial" w:hAnsi="Arial" w:cs="Arial"/>
          <w:color w:val="000000"/>
          <w:sz w:val="22"/>
          <w:szCs w:val="22"/>
        </w:rPr>
        <w:t xml:space="preserve">di valutazione </w:t>
      </w:r>
      <w:r w:rsidR="00602546" w:rsidRPr="00141678">
        <w:rPr>
          <w:rFonts w:ascii="Arial" w:hAnsi="Arial" w:cs="Arial"/>
          <w:color w:val="000000"/>
          <w:sz w:val="22"/>
          <w:szCs w:val="22"/>
        </w:rPr>
        <w:t>comparativa è pubblicato nell’Albo On-Line di Ateneo.</w:t>
      </w:r>
    </w:p>
    <w:p w:rsidR="00F23AAD" w:rsidRPr="00141678" w:rsidRDefault="00F23AAD" w:rsidP="00F23AAD">
      <w:pPr>
        <w:ind w:left="426" w:hanging="426"/>
        <w:jc w:val="both"/>
        <w:rPr>
          <w:rFonts w:ascii="Arial" w:hAnsi="Arial" w:cs="Arial"/>
          <w:color w:val="000000"/>
          <w:sz w:val="22"/>
          <w:szCs w:val="22"/>
        </w:rPr>
      </w:pPr>
      <w:r w:rsidRPr="00141678">
        <w:rPr>
          <w:rFonts w:ascii="Arial" w:hAnsi="Arial" w:cs="Arial"/>
          <w:color w:val="000000"/>
          <w:sz w:val="22"/>
          <w:szCs w:val="22"/>
        </w:rPr>
        <w:t>11</w:t>
      </w:r>
      <w:r w:rsidR="008261D2" w:rsidRPr="00141678">
        <w:rPr>
          <w:rFonts w:ascii="Arial" w:hAnsi="Arial" w:cs="Arial"/>
          <w:color w:val="000000"/>
          <w:sz w:val="22"/>
          <w:szCs w:val="22"/>
        </w:rPr>
        <w:t>.</w:t>
      </w:r>
      <w:r w:rsidR="008261D2" w:rsidRPr="00141678">
        <w:rPr>
          <w:rFonts w:ascii="Arial" w:hAnsi="Arial" w:cs="Arial"/>
          <w:color w:val="000000"/>
          <w:sz w:val="22"/>
          <w:szCs w:val="22"/>
        </w:rPr>
        <w:tab/>
      </w:r>
      <w:r w:rsidR="00602546" w:rsidRPr="00141678">
        <w:rPr>
          <w:rFonts w:ascii="Arial" w:hAnsi="Arial" w:cs="Arial"/>
          <w:color w:val="000000"/>
          <w:sz w:val="22"/>
          <w:szCs w:val="22"/>
        </w:rPr>
        <w:t xml:space="preserve">Entro due mesi </w:t>
      </w:r>
      <w:r w:rsidR="003F5F84" w:rsidRPr="00141678">
        <w:rPr>
          <w:rFonts w:ascii="Arial" w:hAnsi="Arial" w:cs="Arial"/>
          <w:color w:val="000000"/>
          <w:sz w:val="22"/>
          <w:szCs w:val="22"/>
        </w:rPr>
        <w:t xml:space="preserve">dall’approvazione </w:t>
      </w:r>
      <w:r w:rsidR="00602546" w:rsidRPr="00141678">
        <w:rPr>
          <w:rFonts w:ascii="Arial" w:hAnsi="Arial" w:cs="Arial"/>
          <w:color w:val="000000"/>
          <w:sz w:val="22"/>
          <w:szCs w:val="22"/>
        </w:rPr>
        <w:t xml:space="preserve">degli atti, il Consiglio </w:t>
      </w:r>
      <w:r w:rsidR="00B329E9" w:rsidRPr="00141678">
        <w:rPr>
          <w:rFonts w:ascii="Arial" w:hAnsi="Arial" w:cs="Arial"/>
          <w:color w:val="000000"/>
          <w:sz w:val="22"/>
          <w:szCs w:val="22"/>
        </w:rPr>
        <w:t>di Dipartimento</w:t>
      </w:r>
      <w:r w:rsidR="00602546" w:rsidRPr="00141678">
        <w:rPr>
          <w:rFonts w:ascii="Arial" w:hAnsi="Arial" w:cs="Arial"/>
          <w:color w:val="000000"/>
          <w:sz w:val="22"/>
          <w:szCs w:val="22"/>
        </w:rPr>
        <w:t xml:space="preserve"> che ha richiesto la copertura del posto propone la chiamata del candidato </w:t>
      </w:r>
      <w:r w:rsidR="00B45954" w:rsidRPr="00141678">
        <w:rPr>
          <w:rFonts w:ascii="Arial" w:hAnsi="Arial" w:cs="Arial"/>
          <w:color w:val="000000"/>
          <w:sz w:val="22"/>
          <w:szCs w:val="22"/>
        </w:rPr>
        <w:t xml:space="preserve">selezionato </w:t>
      </w:r>
      <w:r w:rsidR="00B329E9" w:rsidRPr="00141678">
        <w:rPr>
          <w:rFonts w:ascii="Arial" w:hAnsi="Arial" w:cs="Arial"/>
          <w:color w:val="000000"/>
          <w:sz w:val="22"/>
          <w:szCs w:val="22"/>
        </w:rPr>
        <w:t>dalla Commissione</w:t>
      </w:r>
      <w:r w:rsidRPr="00141678">
        <w:rPr>
          <w:rFonts w:ascii="Arial" w:hAnsi="Arial" w:cs="Arial"/>
          <w:color w:val="000000"/>
          <w:sz w:val="22"/>
          <w:szCs w:val="22"/>
        </w:rPr>
        <w:t>:</w:t>
      </w:r>
    </w:p>
    <w:p w:rsidR="00602546" w:rsidRPr="00141678" w:rsidRDefault="00F23AAD" w:rsidP="00F23AAD">
      <w:pPr>
        <w:ind w:left="426" w:hanging="426"/>
        <w:jc w:val="both"/>
        <w:rPr>
          <w:rFonts w:ascii="Arial" w:hAnsi="Arial" w:cs="Arial"/>
          <w:color w:val="000000"/>
          <w:sz w:val="22"/>
          <w:szCs w:val="22"/>
        </w:rPr>
      </w:pPr>
      <w:r w:rsidRPr="00141678">
        <w:rPr>
          <w:rFonts w:ascii="Arial" w:hAnsi="Arial" w:cs="Arial"/>
          <w:color w:val="000000"/>
          <w:sz w:val="22"/>
          <w:szCs w:val="22"/>
        </w:rPr>
        <w:t>12.</w:t>
      </w:r>
      <w:r w:rsidRPr="00141678">
        <w:rPr>
          <w:rFonts w:ascii="Arial" w:hAnsi="Arial" w:cs="Arial"/>
          <w:color w:val="000000"/>
          <w:sz w:val="22"/>
          <w:szCs w:val="22"/>
        </w:rPr>
        <w:tab/>
        <w:t>La proposta di chiamata</w:t>
      </w:r>
      <w:r w:rsidR="00602546" w:rsidRPr="00141678">
        <w:rPr>
          <w:rFonts w:ascii="Arial" w:hAnsi="Arial" w:cs="Arial"/>
          <w:color w:val="000000"/>
          <w:sz w:val="22"/>
          <w:szCs w:val="22"/>
        </w:rPr>
        <w:t xml:space="preserve"> viene </w:t>
      </w:r>
      <w:r w:rsidR="000D0107" w:rsidRPr="00141678">
        <w:rPr>
          <w:rFonts w:ascii="Arial" w:hAnsi="Arial" w:cs="Arial"/>
          <w:color w:val="000000"/>
          <w:sz w:val="22"/>
          <w:szCs w:val="22"/>
        </w:rPr>
        <w:t xml:space="preserve">successivamente </w:t>
      </w:r>
      <w:r w:rsidR="00602546" w:rsidRPr="00141678">
        <w:rPr>
          <w:rFonts w:ascii="Arial" w:hAnsi="Arial" w:cs="Arial"/>
          <w:color w:val="000000"/>
          <w:sz w:val="22"/>
          <w:szCs w:val="22"/>
        </w:rPr>
        <w:t>approvata dal Consiglio di Amministrazione</w:t>
      </w:r>
      <w:r w:rsidR="008261D2" w:rsidRPr="00141678">
        <w:rPr>
          <w:rFonts w:ascii="Arial" w:hAnsi="Arial" w:cs="Arial"/>
          <w:color w:val="000000"/>
          <w:sz w:val="22"/>
          <w:szCs w:val="22"/>
        </w:rPr>
        <w:t>,</w:t>
      </w:r>
      <w:r w:rsidR="00602546" w:rsidRPr="00141678">
        <w:rPr>
          <w:rFonts w:ascii="Arial" w:hAnsi="Arial" w:cs="Arial"/>
          <w:color w:val="000000"/>
          <w:sz w:val="22"/>
          <w:szCs w:val="22"/>
        </w:rPr>
        <w:t xml:space="preserve"> previo parere del Senato Accademico.</w:t>
      </w:r>
    </w:p>
    <w:p w:rsidR="00A3270E" w:rsidRDefault="00A3270E" w:rsidP="00F23AAD">
      <w:pPr>
        <w:ind w:left="426" w:hanging="426"/>
        <w:jc w:val="both"/>
        <w:rPr>
          <w:rFonts w:ascii="Arial" w:hAnsi="Arial" w:cs="Arial"/>
          <w:color w:val="000000"/>
          <w:sz w:val="16"/>
          <w:szCs w:val="16"/>
        </w:rPr>
      </w:pPr>
    </w:p>
    <w:p w:rsidR="008809F5" w:rsidRDefault="008809F5" w:rsidP="00E506D4">
      <w:pPr>
        <w:pStyle w:val="Titolo3"/>
        <w:jc w:val="center"/>
        <w:rPr>
          <w:rFonts w:ascii="Arial" w:hAnsi="Arial" w:cs="Arial"/>
          <w:b/>
          <w:bCs/>
          <w:i w:val="0"/>
          <w:iCs/>
          <w:sz w:val="22"/>
        </w:rPr>
      </w:pPr>
    </w:p>
    <w:p w:rsidR="00E506D4" w:rsidRPr="00141678" w:rsidRDefault="00E506D4" w:rsidP="00E506D4">
      <w:pPr>
        <w:pStyle w:val="Titolo3"/>
        <w:jc w:val="center"/>
        <w:rPr>
          <w:rFonts w:ascii="Arial" w:hAnsi="Arial" w:cs="Arial"/>
          <w:b/>
          <w:bCs/>
          <w:i w:val="0"/>
          <w:iCs/>
          <w:sz w:val="22"/>
        </w:rPr>
      </w:pPr>
      <w:r w:rsidRPr="00141678">
        <w:rPr>
          <w:rFonts w:ascii="Arial" w:hAnsi="Arial" w:cs="Arial"/>
          <w:b/>
          <w:bCs/>
          <w:i w:val="0"/>
          <w:iCs/>
          <w:sz w:val="22"/>
        </w:rPr>
        <w:t xml:space="preserve">Articolo </w:t>
      </w:r>
      <w:r w:rsidR="008D3112" w:rsidRPr="00141678">
        <w:rPr>
          <w:rFonts w:ascii="Arial" w:hAnsi="Arial" w:cs="Arial"/>
          <w:b/>
          <w:bCs/>
          <w:i w:val="0"/>
          <w:iCs/>
          <w:sz w:val="22"/>
        </w:rPr>
        <w:t>11</w:t>
      </w:r>
    </w:p>
    <w:p w:rsidR="00E506D4" w:rsidRPr="00141678" w:rsidRDefault="00E506D4" w:rsidP="00E506D4">
      <w:pPr>
        <w:pStyle w:val="Titolo3"/>
        <w:jc w:val="center"/>
        <w:rPr>
          <w:rFonts w:ascii="Arial" w:hAnsi="Arial" w:cs="Arial"/>
          <w:b/>
          <w:bCs/>
          <w:i w:val="0"/>
          <w:iCs/>
          <w:sz w:val="22"/>
        </w:rPr>
      </w:pPr>
      <w:r w:rsidRPr="00141678">
        <w:rPr>
          <w:rFonts w:ascii="Arial" w:hAnsi="Arial" w:cs="Arial"/>
          <w:b/>
          <w:bCs/>
          <w:i w:val="0"/>
          <w:iCs/>
          <w:sz w:val="22"/>
        </w:rPr>
        <w:t>Diritti e Doveri</w:t>
      </w:r>
    </w:p>
    <w:p w:rsidR="00A3270E" w:rsidRPr="00141678" w:rsidRDefault="00A3270E" w:rsidP="00A3270E"/>
    <w:p w:rsidR="00CE0BA3" w:rsidRPr="00141678" w:rsidRDefault="008D3112" w:rsidP="008D3112">
      <w:pPr>
        <w:ind w:left="426" w:hanging="426"/>
        <w:jc w:val="both"/>
        <w:rPr>
          <w:rFonts w:ascii="Arial" w:hAnsi="Arial" w:cs="Arial"/>
          <w:color w:val="000000"/>
          <w:sz w:val="22"/>
          <w:szCs w:val="22"/>
        </w:rPr>
      </w:pPr>
      <w:r w:rsidRPr="00141678">
        <w:rPr>
          <w:rFonts w:ascii="Arial" w:hAnsi="Arial" w:cs="Arial"/>
          <w:color w:val="000000"/>
          <w:sz w:val="22"/>
          <w:szCs w:val="22"/>
        </w:rPr>
        <w:t>1.</w:t>
      </w:r>
      <w:r w:rsidR="00805DF8" w:rsidRPr="00141678">
        <w:rPr>
          <w:rFonts w:ascii="Arial" w:hAnsi="Arial" w:cs="Arial"/>
          <w:color w:val="000000"/>
          <w:sz w:val="22"/>
          <w:szCs w:val="22"/>
        </w:rPr>
        <w:t xml:space="preserve"> </w:t>
      </w:r>
      <w:r w:rsidRPr="00141678">
        <w:rPr>
          <w:rFonts w:ascii="Arial" w:hAnsi="Arial" w:cs="Arial"/>
          <w:color w:val="000000"/>
          <w:sz w:val="22"/>
          <w:szCs w:val="22"/>
        </w:rPr>
        <w:tab/>
      </w:r>
      <w:r w:rsidR="00805DF8" w:rsidRPr="00141678">
        <w:rPr>
          <w:rFonts w:ascii="Arial" w:hAnsi="Arial" w:cs="Arial"/>
          <w:color w:val="000000"/>
          <w:sz w:val="22"/>
          <w:szCs w:val="22"/>
        </w:rPr>
        <w:t xml:space="preserve">In materia di diritti e doveri </w:t>
      </w:r>
      <w:r w:rsidR="00F23AAD" w:rsidRPr="00141678">
        <w:rPr>
          <w:rFonts w:ascii="Arial" w:hAnsi="Arial" w:cs="Arial"/>
          <w:color w:val="000000"/>
          <w:sz w:val="22"/>
          <w:szCs w:val="22"/>
        </w:rPr>
        <w:t xml:space="preserve">dei professori universitari di seconda fascia </w:t>
      </w:r>
      <w:r w:rsidR="00805DF8" w:rsidRPr="00141678">
        <w:rPr>
          <w:rFonts w:ascii="Arial" w:hAnsi="Arial" w:cs="Arial"/>
          <w:color w:val="000000"/>
          <w:sz w:val="22"/>
          <w:szCs w:val="22"/>
        </w:rPr>
        <w:t>si applicano le disposizioni legislative vigenti in materia di stato giuridico del personale docente in servizio di ruolo presso le istituzioni universitarie.</w:t>
      </w:r>
    </w:p>
    <w:p w:rsidR="00E26E20" w:rsidRDefault="00E26E20" w:rsidP="00E26E20">
      <w:pPr>
        <w:autoSpaceDE w:val="0"/>
        <w:autoSpaceDN w:val="0"/>
        <w:adjustRightInd w:val="0"/>
        <w:ind w:left="426"/>
        <w:jc w:val="both"/>
        <w:rPr>
          <w:rFonts w:ascii="Arial" w:hAnsi="Arial" w:cs="Arial"/>
          <w:color w:val="000000"/>
          <w:sz w:val="16"/>
          <w:szCs w:val="16"/>
        </w:rPr>
      </w:pPr>
    </w:p>
    <w:p w:rsidR="00861FCF" w:rsidRPr="00861FCF" w:rsidRDefault="00861FCF" w:rsidP="00E26E20">
      <w:pPr>
        <w:autoSpaceDE w:val="0"/>
        <w:autoSpaceDN w:val="0"/>
        <w:adjustRightInd w:val="0"/>
        <w:ind w:left="426"/>
        <w:jc w:val="both"/>
        <w:rPr>
          <w:rFonts w:ascii="Arial" w:hAnsi="Arial" w:cs="Arial"/>
          <w:color w:val="000000"/>
          <w:sz w:val="16"/>
          <w:szCs w:val="16"/>
        </w:rPr>
      </w:pPr>
    </w:p>
    <w:p w:rsidR="00566E00" w:rsidRPr="00141678" w:rsidRDefault="00566E00" w:rsidP="00566E00">
      <w:pPr>
        <w:pStyle w:val="Titolo3"/>
        <w:jc w:val="center"/>
        <w:rPr>
          <w:rFonts w:ascii="Arial" w:hAnsi="Arial" w:cs="Arial"/>
          <w:b/>
          <w:bCs/>
          <w:i w:val="0"/>
          <w:iCs/>
          <w:sz w:val="22"/>
        </w:rPr>
      </w:pPr>
      <w:r w:rsidRPr="00141678">
        <w:rPr>
          <w:rFonts w:ascii="Arial" w:hAnsi="Arial" w:cs="Arial"/>
          <w:b/>
          <w:bCs/>
          <w:i w:val="0"/>
          <w:iCs/>
          <w:sz w:val="22"/>
        </w:rPr>
        <w:t>Articolo 1</w:t>
      </w:r>
      <w:r w:rsidR="008D3112" w:rsidRPr="00141678">
        <w:rPr>
          <w:rFonts w:ascii="Arial" w:hAnsi="Arial" w:cs="Arial"/>
          <w:b/>
          <w:bCs/>
          <w:i w:val="0"/>
          <w:iCs/>
          <w:sz w:val="22"/>
        </w:rPr>
        <w:t>2</w:t>
      </w:r>
    </w:p>
    <w:p w:rsidR="00566E00" w:rsidRPr="00141678" w:rsidRDefault="00566E00" w:rsidP="00566E00">
      <w:pPr>
        <w:pStyle w:val="Titolo3"/>
        <w:jc w:val="center"/>
        <w:rPr>
          <w:rFonts w:ascii="Arial" w:hAnsi="Arial" w:cs="Arial"/>
          <w:b/>
          <w:bCs/>
          <w:i w:val="0"/>
          <w:iCs/>
          <w:sz w:val="22"/>
        </w:rPr>
      </w:pPr>
      <w:r w:rsidRPr="00141678">
        <w:rPr>
          <w:rFonts w:ascii="Arial" w:hAnsi="Arial" w:cs="Arial"/>
          <w:b/>
          <w:bCs/>
          <w:i w:val="0"/>
          <w:iCs/>
          <w:sz w:val="22"/>
        </w:rPr>
        <w:t xml:space="preserve">Trattamento economico </w:t>
      </w:r>
    </w:p>
    <w:p w:rsidR="00A3270E" w:rsidRPr="00141678" w:rsidRDefault="00A3270E" w:rsidP="00A3270E"/>
    <w:p w:rsidR="00566E00" w:rsidRPr="00141678" w:rsidRDefault="00D80DB8" w:rsidP="00D80DB8">
      <w:pPr>
        <w:ind w:left="426" w:hanging="426"/>
        <w:jc w:val="both"/>
        <w:rPr>
          <w:rFonts w:ascii="Arial" w:hAnsi="Arial" w:cs="Arial"/>
          <w:sz w:val="22"/>
          <w:szCs w:val="22"/>
        </w:rPr>
      </w:pPr>
      <w:r w:rsidRPr="00141678">
        <w:rPr>
          <w:rFonts w:ascii="Arial" w:hAnsi="Arial" w:cs="Arial"/>
          <w:sz w:val="22"/>
          <w:szCs w:val="22"/>
        </w:rPr>
        <w:t xml:space="preserve">1. </w:t>
      </w:r>
      <w:r w:rsidRPr="00141678">
        <w:rPr>
          <w:rFonts w:ascii="Arial" w:hAnsi="Arial" w:cs="Arial"/>
          <w:sz w:val="22"/>
          <w:szCs w:val="22"/>
        </w:rPr>
        <w:tab/>
      </w:r>
      <w:r w:rsidR="00805DF8" w:rsidRPr="00141678">
        <w:rPr>
          <w:rFonts w:ascii="Arial" w:hAnsi="Arial" w:cs="Arial"/>
          <w:sz w:val="22"/>
          <w:szCs w:val="22"/>
        </w:rPr>
        <w:t>In materi</w:t>
      </w:r>
      <w:r w:rsidR="00B45954" w:rsidRPr="00141678">
        <w:rPr>
          <w:rFonts w:ascii="Arial" w:hAnsi="Arial" w:cs="Arial"/>
          <w:sz w:val="22"/>
          <w:szCs w:val="22"/>
        </w:rPr>
        <w:t>a</w:t>
      </w:r>
      <w:r w:rsidR="00805DF8" w:rsidRPr="00141678">
        <w:rPr>
          <w:rFonts w:ascii="Arial" w:hAnsi="Arial" w:cs="Arial"/>
          <w:sz w:val="22"/>
          <w:szCs w:val="22"/>
        </w:rPr>
        <w:t xml:space="preserve"> di </w:t>
      </w:r>
      <w:r w:rsidRPr="00141678">
        <w:rPr>
          <w:rFonts w:ascii="Arial" w:hAnsi="Arial" w:cs="Arial"/>
          <w:sz w:val="22"/>
          <w:szCs w:val="22"/>
        </w:rPr>
        <w:t xml:space="preserve">trattamento economico, fiscale, assistenziale e previdenziale, </w:t>
      </w:r>
      <w:r w:rsidR="00805DF8" w:rsidRPr="00141678">
        <w:rPr>
          <w:rFonts w:ascii="Arial" w:hAnsi="Arial" w:cs="Arial"/>
          <w:color w:val="000000"/>
          <w:sz w:val="22"/>
          <w:szCs w:val="22"/>
        </w:rPr>
        <w:t>si applicano le disposizioni legislative vigenti in materia.</w:t>
      </w:r>
      <w:r w:rsidR="00805DF8" w:rsidRPr="00141678">
        <w:rPr>
          <w:rFonts w:ascii="Arial" w:hAnsi="Arial" w:cs="Arial"/>
          <w:sz w:val="22"/>
          <w:szCs w:val="22"/>
        </w:rPr>
        <w:t xml:space="preserve"> </w:t>
      </w:r>
    </w:p>
    <w:p w:rsidR="00566E00" w:rsidRPr="00141678" w:rsidRDefault="00566E00" w:rsidP="00566E00">
      <w:pPr>
        <w:autoSpaceDE w:val="0"/>
        <w:autoSpaceDN w:val="0"/>
        <w:adjustRightInd w:val="0"/>
        <w:ind w:left="426"/>
        <w:jc w:val="both"/>
        <w:rPr>
          <w:rFonts w:ascii="Arial" w:hAnsi="Arial" w:cs="Arial"/>
          <w:color w:val="000000"/>
          <w:sz w:val="22"/>
          <w:szCs w:val="22"/>
        </w:rPr>
      </w:pPr>
    </w:p>
    <w:p w:rsidR="00E506D4" w:rsidRPr="00141678" w:rsidRDefault="00E506D4" w:rsidP="00E506D4">
      <w:pPr>
        <w:pStyle w:val="Titolo3"/>
        <w:jc w:val="center"/>
        <w:rPr>
          <w:rFonts w:ascii="Arial" w:hAnsi="Arial" w:cs="Arial"/>
          <w:b/>
          <w:bCs/>
          <w:i w:val="0"/>
          <w:iCs/>
          <w:sz w:val="22"/>
        </w:rPr>
      </w:pPr>
      <w:r w:rsidRPr="00141678">
        <w:rPr>
          <w:rFonts w:ascii="Arial" w:hAnsi="Arial" w:cs="Arial"/>
          <w:b/>
          <w:bCs/>
          <w:i w:val="0"/>
          <w:iCs/>
          <w:sz w:val="22"/>
        </w:rPr>
        <w:t>Articolo 1</w:t>
      </w:r>
      <w:r w:rsidR="008D3112" w:rsidRPr="00141678">
        <w:rPr>
          <w:rFonts w:ascii="Arial" w:hAnsi="Arial" w:cs="Arial"/>
          <w:b/>
          <w:bCs/>
          <w:i w:val="0"/>
          <w:iCs/>
          <w:sz w:val="22"/>
        </w:rPr>
        <w:t>3</w:t>
      </w:r>
    </w:p>
    <w:p w:rsidR="00E506D4" w:rsidRPr="00141678" w:rsidRDefault="00E506D4" w:rsidP="00E506D4">
      <w:pPr>
        <w:pStyle w:val="Titolo3"/>
        <w:jc w:val="center"/>
        <w:rPr>
          <w:rFonts w:ascii="Arial" w:hAnsi="Arial" w:cs="Arial"/>
          <w:b/>
          <w:bCs/>
          <w:i w:val="0"/>
          <w:iCs/>
          <w:sz w:val="22"/>
        </w:rPr>
      </w:pPr>
      <w:r w:rsidRPr="00141678">
        <w:rPr>
          <w:rFonts w:ascii="Arial" w:hAnsi="Arial" w:cs="Arial"/>
          <w:b/>
          <w:bCs/>
          <w:i w:val="0"/>
          <w:iCs/>
          <w:sz w:val="22"/>
        </w:rPr>
        <w:t>Copertura Finanziaria</w:t>
      </w:r>
    </w:p>
    <w:p w:rsidR="00A3270E" w:rsidRPr="00141678" w:rsidRDefault="00A3270E" w:rsidP="00A3270E"/>
    <w:p w:rsidR="00861FCF" w:rsidRPr="00861FCF" w:rsidRDefault="00F23AAD" w:rsidP="002B0986">
      <w:pPr>
        <w:numPr>
          <w:ilvl w:val="6"/>
          <w:numId w:val="5"/>
        </w:numPr>
        <w:tabs>
          <w:tab w:val="clear" w:pos="6312"/>
          <w:tab w:val="num" w:pos="426"/>
        </w:tabs>
        <w:ind w:left="426" w:hanging="426"/>
        <w:jc w:val="both"/>
        <w:rPr>
          <w:rFonts w:ascii="Arial" w:hAnsi="Arial" w:cs="Arial"/>
          <w:bCs/>
          <w:sz w:val="22"/>
          <w:szCs w:val="22"/>
        </w:rPr>
      </w:pPr>
      <w:r w:rsidRPr="00861FCF">
        <w:rPr>
          <w:rFonts w:ascii="Arial" w:hAnsi="Arial" w:cs="Arial"/>
          <w:bCs/>
          <w:sz w:val="22"/>
          <w:szCs w:val="22"/>
        </w:rPr>
        <w:t>Ai fini della chiamata de</w:t>
      </w:r>
      <w:r w:rsidR="00220F98" w:rsidRPr="00861FCF">
        <w:rPr>
          <w:rFonts w:ascii="Arial" w:hAnsi="Arial" w:cs="Arial"/>
          <w:bCs/>
          <w:sz w:val="22"/>
          <w:szCs w:val="22"/>
        </w:rPr>
        <w:t>i due Professori</w:t>
      </w:r>
      <w:r w:rsidRPr="00861FCF">
        <w:rPr>
          <w:rFonts w:ascii="Arial" w:hAnsi="Arial" w:cs="Arial"/>
          <w:bCs/>
          <w:sz w:val="22"/>
          <w:szCs w:val="22"/>
        </w:rPr>
        <w:t xml:space="preserve"> di Seconda Fascia per le esigenze</w:t>
      </w:r>
      <w:r w:rsidR="00710FE7" w:rsidRPr="00861FCF">
        <w:rPr>
          <w:rFonts w:ascii="Arial" w:hAnsi="Arial" w:cs="Arial"/>
          <w:bCs/>
          <w:sz w:val="22"/>
          <w:szCs w:val="22"/>
        </w:rPr>
        <w:t xml:space="preserve"> del </w:t>
      </w:r>
      <w:r w:rsidR="00861FCF" w:rsidRPr="00861FCF">
        <w:rPr>
          <w:rFonts w:ascii="Arial" w:hAnsi="Arial" w:cs="Arial"/>
          <w:bCs/>
          <w:sz w:val="22"/>
          <w:szCs w:val="22"/>
        </w:rPr>
        <w:t>Settore Concorsuale</w:t>
      </w:r>
      <w:r w:rsidR="007C5734" w:rsidRPr="00861FCF">
        <w:rPr>
          <w:rFonts w:ascii="Arial" w:hAnsi="Arial" w:cs="Arial"/>
          <w:bCs/>
          <w:sz w:val="22"/>
          <w:szCs w:val="22"/>
        </w:rPr>
        <w:t xml:space="preserve"> </w:t>
      </w:r>
      <w:r w:rsidR="00710FE7" w:rsidRPr="00861FCF">
        <w:rPr>
          <w:rFonts w:ascii="Arial" w:hAnsi="Arial" w:cs="Arial"/>
          <w:b/>
          <w:iCs/>
          <w:sz w:val="22"/>
          <w:szCs w:val="22"/>
        </w:rPr>
        <w:t>13/B3 “</w:t>
      </w:r>
      <w:r w:rsidR="00710FE7" w:rsidRPr="00861FCF">
        <w:rPr>
          <w:rFonts w:ascii="Arial" w:hAnsi="Arial" w:cs="Arial"/>
          <w:b/>
          <w:i/>
          <w:iCs/>
          <w:sz w:val="22"/>
          <w:szCs w:val="22"/>
        </w:rPr>
        <w:t>Organizzazione Aziendale</w:t>
      </w:r>
      <w:r w:rsidR="00710FE7" w:rsidRPr="00861FCF">
        <w:rPr>
          <w:rFonts w:ascii="Arial" w:hAnsi="Arial" w:cs="Arial"/>
          <w:b/>
          <w:iCs/>
          <w:sz w:val="22"/>
          <w:szCs w:val="22"/>
        </w:rPr>
        <w:t>”</w:t>
      </w:r>
      <w:r w:rsidR="00710FE7" w:rsidRPr="00861FCF">
        <w:rPr>
          <w:rFonts w:ascii="Arial" w:hAnsi="Arial" w:cs="Arial"/>
          <w:sz w:val="22"/>
          <w:szCs w:val="22"/>
        </w:rPr>
        <w:t xml:space="preserve">, Settore Scientifico-Disciplinare </w:t>
      </w:r>
      <w:r w:rsidR="00710FE7" w:rsidRPr="00861FCF">
        <w:rPr>
          <w:rFonts w:ascii="Arial" w:hAnsi="Arial" w:cs="Arial"/>
          <w:b/>
          <w:sz w:val="22"/>
          <w:szCs w:val="22"/>
        </w:rPr>
        <w:t>SECS-P/10</w:t>
      </w:r>
      <w:r w:rsidR="00710FE7" w:rsidRPr="00861FCF">
        <w:rPr>
          <w:rFonts w:ascii="Arial" w:hAnsi="Arial" w:cs="Arial"/>
          <w:b/>
          <w:iCs/>
          <w:sz w:val="22"/>
          <w:szCs w:val="22"/>
        </w:rPr>
        <w:t xml:space="preserve"> “</w:t>
      </w:r>
      <w:r w:rsidR="00710FE7" w:rsidRPr="00861FCF">
        <w:rPr>
          <w:rFonts w:ascii="Arial" w:hAnsi="Arial" w:cs="Arial"/>
          <w:b/>
          <w:i/>
          <w:iCs/>
          <w:sz w:val="22"/>
          <w:szCs w:val="22"/>
        </w:rPr>
        <w:t>Organizzazione Aziendale</w:t>
      </w:r>
      <w:r w:rsidR="00710FE7" w:rsidRPr="00861FCF">
        <w:rPr>
          <w:rFonts w:ascii="Arial" w:hAnsi="Arial" w:cs="Arial"/>
          <w:b/>
          <w:iCs/>
          <w:sz w:val="22"/>
          <w:szCs w:val="22"/>
        </w:rPr>
        <w:t>”</w:t>
      </w:r>
      <w:r w:rsidR="00710FE7" w:rsidRPr="00861FCF">
        <w:rPr>
          <w:rFonts w:ascii="Arial" w:hAnsi="Arial" w:cs="Arial"/>
          <w:sz w:val="22"/>
          <w:szCs w:val="22"/>
        </w:rPr>
        <w:t xml:space="preserve">, del Settore Concorsuale </w:t>
      </w:r>
      <w:r w:rsidR="00710FE7" w:rsidRPr="00861FCF">
        <w:rPr>
          <w:rFonts w:ascii="Arial" w:hAnsi="Arial" w:cs="Arial"/>
          <w:b/>
          <w:iCs/>
          <w:sz w:val="22"/>
          <w:szCs w:val="22"/>
        </w:rPr>
        <w:t xml:space="preserve">12/E2 </w:t>
      </w:r>
      <w:r w:rsidR="00710FE7" w:rsidRPr="00861FCF">
        <w:rPr>
          <w:rFonts w:ascii="Arial" w:hAnsi="Arial" w:cs="Arial"/>
          <w:iCs/>
          <w:sz w:val="22"/>
          <w:szCs w:val="22"/>
        </w:rPr>
        <w:t>“</w:t>
      </w:r>
      <w:r w:rsidR="00710FE7" w:rsidRPr="00861FCF">
        <w:rPr>
          <w:rFonts w:ascii="Arial" w:hAnsi="Arial" w:cs="Arial"/>
          <w:b/>
          <w:i/>
          <w:iCs/>
          <w:sz w:val="22"/>
          <w:szCs w:val="22"/>
        </w:rPr>
        <w:t>Diritto Comparato</w:t>
      </w:r>
      <w:r w:rsidR="00710FE7" w:rsidRPr="00861FCF">
        <w:rPr>
          <w:rFonts w:ascii="Arial" w:hAnsi="Arial" w:cs="Arial"/>
          <w:iCs/>
          <w:sz w:val="22"/>
          <w:szCs w:val="22"/>
        </w:rPr>
        <w:t>”</w:t>
      </w:r>
      <w:r w:rsidR="00710FE7" w:rsidRPr="00861FCF">
        <w:rPr>
          <w:rFonts w:ascii="Arial" w:hAnsi="Arial" w:cs="Arial"/>
          <w:sz w:val="22"/>
          <w:szCs w:val="22"/>
        </w:rPr>
        <w:t xml:space="preserve">, Settore Scientifico-Disciplinare </w:t>
      </w:r>
      <w:r w:rsidR="00710FE7" w:rsidRPr="00861FCF">
        <w:rPr>
          <w:rFonts w:ascii="Arial" w:hAnsi="Arial" w:cs="Arial"/>
          <w:b/>
          <w:iCs/>
          <w:sz w:val="22"/>
          <w:szCs w:val="22"/>
        </w:rPr>
        <w:t>IUS/02 “</w:t>
      </w:r>
      <w:r w:rsidR="00710FE7" w:rsidRPr="00861FCF">
        <w:rPr>
          <w:rFonts w:ascii="Arial" w:hAnsi="Arial" w:cs="Arial"/>
          <w:b/>
          <w:i/>
          <w:iCs/>
          <w:sz w:val="22"/>
          <w:szCs w:val="22"/>
        </w:rPr>
        <w:t>Diritto Privato Comparato</w:t>
      </w:r>
      <w:r w:rsidR="00710FE7" w:rsidRPr="00861FCF">
        <w:rPr>
          <w:rFonts w:ascii="Arial" w:hAnsi="Arial" w:cs="Arial"/>
          <w:b/>
          <w:iCs/>
          <w:sz w:val="22"/>
          <w:szCs w:val="22"/>
        </w:rPr>
        <w:t xml:space="preserve">” </w:t>
      </w:r>
      <w:r w:rsidR="00710FE7" w:rsidRPr="00861FCF">
        <w:rPr>
          <w:rFonts w:ascii="Arial" w:hAnsi="Arial" w:cs="Arial"/>
          <w:iCs/>
          <w:sz w:val="22"/>
          <w:szCs w:val="22"/>
        </w:rPr>
        <w:t xml:space="preserve">e del </w:t>
      </w:r>
      <w:r w:rsidR="00710FE7" w:rsidRPr="00861FCF">
        <w:rPr>
          <w:rFonts w:ascii="Arial" w:hAnsi="Arial" w:cs="Arial"/>
          <w:b/>
          <w:iCs/>
          <w:sz w:val="22"/>
          <w:szCs w:val="22"/>
        </w:rPr>
        <w:t xml:space="preserve"> </w:t>
      </w:r>
      <w:r w:rsidR="00710FE7" w:rsidRPr="00861FCF">
        <w:rPr>
          <w:rFonts w:ascii="Arial" w:hAnsi="Arial" w:cs="Arial"/>
          <w:sz w:val="22"/>
          <w:szCs w:val="22"/>
        </w:rPr>
        <w:t xml:space="preserve">Settore Concorsuale </w:t>
      </w:r>
      <w:r w:rsidR="00710FE7" w:rsidRPr="00861FCF">
        <w:rPr>
          <w:rFonts w:ascii="Arial" w:hAnsi="Arial" w:cs="Arial"/>
          <w:b/>
          <w:iCs/>
          <w:sz w:val="22"/>
          <w:szCs w:val="22"/>
        </w:rPr>
        <w:lastRenderedPageBreak/>
        <w:t xml:space="preserve">12/B2 </w:t>
      </w:r>
      <w:r w:rsidR="00710FE7" w:rsidRPr="00861FCF">
        <w:rPr>
          <w:rFonts w:ascii="Arial" w:hAnsi="Arial" w:cs="Arial"/>
          <w:iCs/>
          <w:sz w:val="22"/>
          <w:szCs w:val="22"/>
        </w:rPr>
        <w:t>“</w:t>
      </w:r>
      <w:r w:rsidR="00710FE7" w:rsidRPr="00861FCF">
        <w:rPr>
          <w:rFonts w:ascii="Arial" w:hAnsi="Arial" w:cs="Arial"/>
          <w:b/>
          <w:i/>
          <w:iCs/>
          <w:sz w:val="22"/>
          <w:szCs w:val="22"/>
        </w:rPr>
        <w:t>Diritto del Lavoro</w:t>
      </w:r>
      <w:r w:rsidR="00710FE7" w:rsidRPr="00861FCF">
        <w:rPr>
          <w:rFonts w:ascii="Arial" w:hAnsi="Arial" w:cs="Arial"/>
          <w:iCs/>
          <w:sz w:val="22"/>
          <w:szCs w:val="22"/>
        </w:rPr>
        <w:t>”</w:t>
      </w:r>
      <w:r w:rsidR="00710FE7" w:rsidRPr="00861FCF">
        <w:rPr>
          <w:rFonts w:ascii="Arial" w:hAnsi="Arial" w:cs="Arial"/>
          <w:sz w:val="22"/>
          <w:szCs w:val="22"/>
        </w:rPr>
        <w:t xml:space="preserve">, Settore Scientifico-Disciplinare </w:t>
      </w:r>
      <w:r w:rsidR="00710FE7" w:rsidRPr="00861FCF">
        <w:rPr>
          <w:rFonts w:ascii="Arial" w:hAnsi="Arial" w:cs="Arial"/>
          <w:b/>
          <w:iCs/>
          <w:sz w:val="22"/>
          <w:szCs w:val="22"/>
        </w:rPr>
        <w:t>IUS/07 “</w:t>
      </w:r>
      <w:r w:rsidR="00710FE7" w:rsidRPr="00861FCF">
        <w:rPr>
          <w:rFonts w:ascii="Arial" w:hAnsi="Arial" w:cs="Arial"/>
          <w:b/>
          <w:i/>
          <w:iCs/>
          <w:sz w:val="22"/>
          <w:szCs w:val="22"/>
        </w:rPr>
        <w:t>Diritto del Lavoro</w:t>
      </w:r>
      <w:r w:rsidR="00710FE7" w:rsidRPr="00861FCF">
        <w:rPr>
          <w:rFonts w:ascii="Arial" w:hAnsi="Arial" w:cs="Arial"/>
          <w:b/>
          <w:iCs/>
          <w:sz w:val="22"/>
          <w:szCs w:val="22"/>
        </w:rPr>
        <w:t>”</w:t>
      </w:r>
      <w:r w:rsidR="00C32AD5" w:rsidRPr="00861FCF">
        <w:rPr>
          <w:rFonts w:ascii="Arial" w:hAnsi="Arial" w:cs="Arial"/>
          <w:i/>
          <w:sz w:val="22"/>
          <w:szCs w:val="22"/>
        </w:rPr>
        <w:t xml:space="preserve"> </w:t>
      </w:r>
      <w:r w:rsidR="00220F98" w:rsidRPr="00861FCF">
        <w:rPr>
          <w:rFonts w:ascii="Arial" w:hAnsi="Arial" w:cs="Arial"/>
          <w:sz w:val="22"/>
          <w:szCs w:val="22"/>
        </w:rPr>
        <w:t>proposte</w:t>
      </w:r>
      <w:r w:rsidRPr="00861FCF">
        <w:rPr>
          <w:rFonts w:ascii="Arial" w:hAnsi="Arial" w:cs="Arial"/>
          <w:sz w:val="22"/>
          <w:szCs w:val="22"/>
        </w:rPr>
        <w:t xml:space="preserve"> dal</w:t>
      </w:r>
      <w:r w:rsidRPr="00861FCF">
        <w:rPr>
          <w:rFonts w:ascii="Arial" w:hAnsi="Arial" w:cs="Arial"/>
          <w:b/>
          <w:sz w:val="22"/>
          <w:szCs w:val="22"/>
        </w:rPr>
        <w:t xml:space="preserve"> </w:t>
      </w:r>
      <w:r w:rsidRPr="00861FCF">
        <w:rPr>
          <w:rFonts w:ascii="Arial" w:hAnsi="Arial" w:cs="Arial"/>
          <w:b/>
          <w:bCs/>
          <w:sz w:val="22"/>
          <w:szCs w:val="22"/>
        </w:rPr>
        <w:t xml:space="preserve">Dipartimento di </w:t>
      </w:r>
      <w:r w:rsidR="00141678" w:rsidRPr="00861FCF">
        <w:rPr>
          <w:rFonts w:ascii="Arial" w:hAnsi="Arial" w:cs="Arial"/>
          <w:b/>
          <w:sz w:val="22"/>
          <w:szCs w:val="22"/>
        </w:rPr>
        <w:t>Diritto, Economia, Management e Metodi Quantitativi</w:t>
      </w:r>
      <w:r w:rsidR="009317D8" w:rsidRPr="00861FCF">
        <w:rPr>
          <w:rFonts w:ascii="Arial" w:hAnsi="Arial" w:cs="Arial"/>
          <w:b/>
          <w:bCs/>
          <w:sz w:val="22"/>
          <w:szCs w:val="22"/>
        </w:rPr>
        <w:t xml:space="preserve"> </w:t>
      </w:r>
      <w:r w:rsidRPr="00861FCF">
        <w:rPr>
          <w:rFonts w:ascii="Arial" w:hAnsi="Arial" w:cs="Arial"/>
          <w:bCs/>
          <w:sz w:val="22"/>
          <w:szCs w:val="22"/>
        </w:rPr>
        <w:t xml:space="preserve">verranno utilizzati i </w:t>
      </w:r>
      <w:r w:rsidR="00861FCF" w:rsidRPr="00F612DE">
        <w:rPr>
          <w:rFonts w:ascii="Arial" w:hAnsi="Arial" w:cs="Arial"/>
          <w:bCs/>
          <w:i/>
          <w:sz w:val="22"/>
          <w:szCs w:val="22"/>
        </w:rPr>
        <w:t>“</w:t>
      </w:r>
      <w:r w:rsidR="00861FCF" w:rsidRPr="00861FCF">
        <w:rPr>
          <w:rFonts w:ascii="Arial" w:hAnsi="Arial" w:cs="Arial"/>
          <w:b/>
          <w:bCs/>
          <w:i/>
          <w:sz w:val="22"/>
          <w:szCs w:val="22"/>
        </w:rPr>
        <w:t>punti organico ordinari</w:t>
      </w:r>
      <w:r w:rsidR="00861FCF" w:rsidRPr="00F612DE">
        <w:rPr>
          <w:rFonts w:ascii="Arial" w:hAnsi="Arial" w:cs="Arial"/>
          <w:bCs/>
          <w:i/>
          <w:sz w:val="22"/>
          <w:szCs w:val="22"/>
        </w:rPr>
        <w:t xml:space="preserve">” </w:t>
      </w:r>
      <w:r w:rsidR="00861FCF" w:rsidRPr="00861FCF">
        <w:rPr>
          <w:rFonts w:ascii="Arial" w:hAnsi="Arial" w:cs="Arial"/>
          <w:bCs/>
          <w:sz w:val="22"/>
          <w:szCs w:val="22"/>
        </w:rPr>
        <w:t>relativi agli anni 2015 e 2016, derivanti dal “</w:t>
      </w:r>
      <w:r w:rsidR="00861FCF" w:rsidRPr="00861FCF">
        <w:rPr>
          <w:rFonts w:ascii="Arial" w:hAnsi="Arial" w:cs="Arial"/>
          <w:b/>
          <w:bCs/>
          <w:i/>
          <w:sz w:val="22"/>
          <w:szCs w:val="22"/>
        </w:rPr>
        <w:t>turn-over</w:t>
      </w:r>
      <w:r w:rsidR="00861FCF" w:rsidRPr="00861FCF">
        <w:rPr>
          <w:rFonts w:ascii="Arial" w:hAnsi="Arial" w:cs="Arial"/>
          <w:bCs/>
          <w:sz w:val="22"/>
          <w:szCs w:val="22"/>
        </w:rPr>
        <w:t>”</w:t>
      </w:r>
      <w:r w:rsidR="00861FCF" w:rsidRPr="00861FCF">
        <w:rPr>
          <w:rFonts w:ascii="Arial" w:hAnsi="Arial" w:cs="Arial"/>
          <w:b/>
          <w:bCs/>
          <w:sz w:val="22"/>
          <w:szCs w:val="22"/>
        </w:rPr>
        <w:t xml:space="preserve"> </w:t>
      </w:r>
      <w:r w:rsidR="00861FCF" w:rsidRPr="00861FCF">
        <w:rPr>
          <w:rFonts w:ascii="Arial" w:hAnsi="Arial" w:cs="Arial"/>
          <w:bCs/>
          <w:sz w:val="22"/>
          <w:szCs w:val="22"/>
        </w:rPr>
        <w:t>relativo agli anni 2014 e 2015.</w:t>
      </w:r>
    </w:p>
    <w:p w:rsidR="00E506D4" w:rsidRPr="00141678" w:rsidRDefault="00E506D4" w:rsidP="001C4AF8">
      <w:pPr>
        <w:ind w:left="426"/>
        <w:rPr>
          <w:rFonts w:ascii="Arial" w:hAnsi="Arial" w:cs="Arial"/>
          <w:sz w:val="22"/>
          <w:szCs w:val="22"/>
        </w:rPr>
      </w:pPr>
    </w:p>
    <w:p w:rsidR="00602546" w:rsidRPr="00141678" w:rsidRDefault="005728EF" w:rsidP="003F5F84">
      <w:pPr>
        <w:pStyle w:val="Titolo3"/>
        <w:jc w:val="center"/>
        <w:rPr>
          <w:rFonts w:ascii="Arial" w:hAnsi="Arial" w:cs="Arial"/>
          <w:b/>
          <w:bCs/>
          <w:i w:val="0"/>
          <w:iCs/>
          <w:sz w:val="22"/>
        </w:rPr>
      </w:pPr>
      <w:r w:rsidRPr="00141678">
        <w:rPr>
          <w:rFonts w:ascii="Arial" w:hAnsi="Arial" w:cs="Arial"/>
          <w:b/>
          <w:bCs/>
          <w:i w:val="0"/>
          <w:iCs/>
          <w:sz w:val="22"/>
        </w:rPr>
        <w:t xml:space="preserve">Articolo </w:t>
      </w:r>
      <w:r w:rsidR="00E506D4" w:rsidRPr="00141678">
        <w:rPr>
          <w:rFonts w:ascii="Arial" w:hAnsi="Arial" w:cs="Arial"/>
          <w:b/>
          <w:bCs/>
          <w:i w:val="0"/>
          <w:iCs/>
          <w:sz w:val="22"/>
        </w:rPr>
        <w:t>1</w:t>
      </w:r>
      <w:r w:rsidR="008D3112" w:rsidRPr="00141678">
        <w:rPr>
          <w:rFonts w:ascii="Arial" w:hAnsi="Arial" w:cs="Arial"/>
          <w:b/>
          <w:bCs/>
          <w:i w:val="0"/>
          <w:iCs/>
          <w:sz w:val="22"/>
        </w:rPr>
        <w:t>4</w:t>
      </w:r>
    </w:p>
    <w:p w:rsidR="00602546" w:rsidRPr="00141678" w:rsidRDefault="008261D2" w:rsidP="003F5F84">
      <w:pPr>
        <w:pStyle w:val="Titolo3"/>
        <w:jc w:val="center"/>
        <w:rPr>
          <w:rFonts w:ascii="Arial" w:hAnsi="Arial" w:cs="Arial"/>
          <w:b/>
          <w:bCs/>
          <w:i w:val="0"/>
          <w:iCs/>
          <w:sz w:val="22"/>
        </w:rPr>
      </w:pPr>
      <w:r w:rsidRPr="00141678">
        <w:rPr>
          <w:rFonts w:ascii="Arial" w:hAnsi="Arial" w:cs="Arial"/>
          <w:b/>
          <w:bCs/>
          <w:i w:val="0"/>
          <w:iCs/>
          <w:sz w:val="22"/>
        </w:rPr>
        <w:t xml:space="preserve">Restituzione dei titoli </w:t>
      </w:r>
    </w:p>
    <w:p w:rsidR="00464EED" w:rsidRPr="00141678" w:rsidRDefault="00464EED" w:rsidP="003F5F84"/>
    <w:p w:rsidR="00464EED" w:rsidRPr="00141678" w:rsidRDefault="008261D2" w:rsidP="003F5F84">
      <w:pPr>
        <w:ind w:left="426" w:hanging="426"/>
        <w:jc w:val="both"/>
        <w:rPr>
          <w:rFonts w:ascii="Arial" w:hAnsi="Arial" w:cs="Arial"/>
          <w:sz w:val="22"/>
          <w:szCs w:val="22"/>
        </w:rPr>
      </w:pPr>
      <w:r w:rsidRPr="00141678">
        <w:rPr>
          <w:rFonts w:ascii="Arial" w:hAnsi="Arial" w:cs="Arial"/>
          <w:sz w:val="22"/>
          <w:szCs w:val="22"/>
        </w:rPr>
        <w:t>1.</w:t>
      </w:r>
      <w:r w:rsidRPr="00141678">
        <w:tab/>
      </w:r>
      <w:r w:rsidRPr="00141678">
        <w:rPr>
          <w:rFonts w:ascii="Arial" w:hAnsi="Arial" w:cs="Arial"/>
          <w:sz w:val="22"/>
          <w:szCs w:val="22"/>
        </w:rPr>
        <w:t xml:space="preserve">Decorso il termine di sessanta </w:t>
      </w:r>
      <w:r w:rsidR="00602546" w:rsidRPr="00141678">
        <w:rPr>
          <w:rFonts w:ascii="Arial" w:hAnsi="Arial" w:cs="Arial"/>
          <w:sz w:val="22"/>
          <w:szCs w:val="22"/>
        </w:rPr>
        <w:t xml:space="preserve">giorni dalla pubblicazione del </w:t>
      </w:r>
      <w:r w:rsidRPr="00141678">
        <w:rPr>
          <w:rFonts w:ascii="Arial" w:hAnsi="Arial" w:cs="Arial"/>
          <w:color w:val="000000"/>
          <w:sz w:val="22"/>
          <w:szCs w:val="22"/>
        </w:rPr>
        <w:t xml:space="preserve">Decreto Rettorale con il quale viene accertata la regolarità formale degli atti della procedura </w:t>
      </w:r>
      <w:r w:rsidR="00F33936" w:rsidRPr="00141678">
        <w:rPr>
          <w:rFonts w:ascii="Arial" w:hAnsi="Arial" w:cs="Arial"/>
          <w:color w:val="000000"/>
          <w:sz w:val="22"/>
          <w:szCs w:val="22"/>
        </w:rPr>
        <w:t xml:space="preserve">di valutazione </w:t>
      </w:r>
      <w:r w:rsidRPr="00141678">
        <w:rPr>
          <w:rFonts w:ascii="Arial" w:hAnsi="Arial" w:cs="Arial"/>
          <w:color w:val="000000"/>
          <w:sz w:val="22"/>
          <w:szCs w:val="22"/>
        </w:rPr>
        <w:t>comparativa</w:t>
      </w:r>
      <w:r w:rsidR="005B1948" w:rsidRPr="00141678">
        <w:rPr>
          <w:rFonts w:ascii="Arial" w:hAnsi="Arial" w:cs="Arial"/>
          <w:color w:val="000000"/>
          <w:sz w:val="22"/>
          <w:szCs w:val="22"/>
        </w:rPr>
        <w:t xml:space="preserve"> oggetto del presente bando</w:t>
      </w:r>
      <w:r w:rsidRPr="00141678">
        <w:rPr>
          <w:rFonts w:ascii="Arial" w:hAnsi="Arial" w:cs="Arial"/>
          <w:sz w:val="22"/>
          <w:szCs w:val="22"/>
        </w:rPr>
        <w:t xml:space="preserve"> </w:t>
      </w:r>
      <w:r w:rsidR="00464EED" w:rsidRPr="00141678">
        <w:rPr>
          <w:rFonts w:ascii="Arial" w:hAnsi="Arial" w:cs="Arial"/>
          <w:sz w:val="22"/>
          <w:szCs w:val="22"/>
        </w:rPr>
        <w:t>nell’</w:t>
      </w:r>
      <w:r w:rsidR="00602546" w:rsidRPr="00141678">
        <w:rPr>
          <w:rFonts w:ascii="Arial" w:hAnsi="Arial" w:cs="Arial"/>
          <w:sz w:val="22"/>
          <w:szCs w:val="22"/>
        </w:rPr>
        <w:t xml:space="preserve">Albo </w:t>
      </w:r>
      <w:r w:rsidR="00602546" w:rsidRPr="00141678">
        <w:rPr>
          <w:rFonts w:ascii="Arial" w:hAnsi="Arial" w:cs="Arial"/>
          <w:color w:val="000000"/>
          <w:sz w:val="22"/>
          <w:szCs w:val="22"/>
        </w:rPr>
        <w:t>On-Line</w:t>
      </w:r>
      <w:r w:rsidR="00464EED" w:rsidRPr="00141678">
        <w:rPr>
          <w:rFonts w:ascii="Arial" w:hAnsi="Arial" w:cs="Arial"/>
          <w:color w:val="000000"/>
          <w:sz w:val="22"/>
          <w:szCs w:val="22"/>
        </w:rPr>
        <w:t xml:space="preserve"> di Ateneo</w:t>
      </w:r>
      <w:r w:rsidR="00602546" w:rsidRPr="00141678">
        <w:rPr>
          <w:rFonts w:ascii="Arial" w:hAnsi="Arial" w:cs="Arial"/>
          <w:sz w:val="22"/>
          <w:szCs w:val="22"/>
        </w:rPr>
        <w:t xml:space="preserve">, </w:t>
      </w:r>
      <w:smartTag w:uri="urn:schemas-microsoft-com:office:smarttags" w:element="PersonName">
        <w:smartTagPr>
          <w:attr w:name="ProductID" w:val="la Unit￠ Organizzativa"/>
        </w:smartTagPr>
        <w:smartTag w:uri="urn:schemas-microsoft-com:office:smarttags" w:element="PersonName">
          <w:smartTagPr>
            <w:attr w:name="ProductID" w:val="la Unit￠"/>
          </w:smartTagPr>
          <w:r w:rsidR="00464EED" w:rsidRPr="00141678">
            <w:rPr>
              <w:rFonts w:ascii="Arial" w:hAnsi="Arial" w:cs="Arial"/>
              <w:sz w:val="22"/>
              <w:szCs w:val="22"/>
            </w:rPr>
            <w:t>la Unità</w:t>
          </w:r>
        </w:smartTag>
        <w:r w:rsidR="00464EED" w:rsidRPr="00141678">
          <w:rPr>
            <w:rFonts w:ascii="Arial" w:hAnsi="Arial" w:cs="Arial"/>
            <w:sz w:val="22"/>
            <w:szCs w:val="22"/>
          </w:rPr>
          <w:t xml:space="preserve"> Organizzativa</w:t>
        </w:r>
      </w:smartTag>
      <w:r w:rsidR="00464EED" w:rsidRPr="00141678">
        <w:rPr>
          <w:rFonts w:ascii="Arial" w:hAnsi="Arial" w:cs="Arial"/>
          <w:sz w:val="22"/>
          <w:szCs w:val="22"/>
        </w:rPr>
        <w:t xml:space="preserve"> “</w:t>
      </w:r>
      <w:r w:rsidR="00464EED" w:rsidRPr="00141678">
        <w:rPr>
          <w:rFonts w:ascii="Arial" w:hAnsi="Arial" w:cs="Arial"/>
          <w:i/>
          <w:sz w:val="22"/>
          <w:szCs w:val="22"/>
        </w:rPr>
        <w:t>Docenti e Ricercatori</w:t>
      </w:r>
      <w:r w:rsidR="00464EED" w:rsidRPr="00141678">
        <w:rPr>
          <w:rFonts w:ascii="Arial" w:hAnsi="Arial" w:cs="Arial"/>
          <w:sz w:val="22"/>
          <w:szCs w:val="22"/>
        </w:rPr>
        <w:t xml:space="preserve">” </w:t>
      </w:r>
      <w:r w:rsidR="00602546" w:rsidRPr="00141678">
        <w:rPr>
          <w:rFonts w:ascii="Arial" w:hAnsi="Arial" w:cs="Arial"/>
          <w:sz w:val="22"/>
          <w:szCs w:val="22"/>
        </w:rPr>
        <w:t xml:space="preserve">provvede a restituire ai candidati che ne abbiano fatto espressa richiesta i documenti originali allegati alla domanda, </w:t>
      </w:r>
      <w:r w:rsidR="00464EED" w:rsidRPr="00141678">
        <w:rPr>
          <w:rFonts w:ascii="Arial" w:hAnsi="Arial" w:cs="Arial"/>
          <w:sz w:val="22"/>
          <w:szCs w:val="22"/>
        </w:rPr>
        <w:t>ad eccezione del caso in cui si</w:t>
      </w:r>
      <w:r w:rsidR="000D0107" w:rsidRPr="00141678">
        <w:rPr>
          <w:rFonts w:ascii="Arial" w:hAnsi="Arial" w:cs="Arial"/>
          <w:sz w:val="22"/>
          <w:szCs w:val="22"/>
        </w:rPr>
        <w:t>a</w:t>
      </w:r>
      <w:r w:rsidR="00464EED" w:rsidRPr="00141678">
        <w:rPr>
          <w:rFonts w:ascii="Arial" w:hAnsi="Arial" w:cs="Arial"/>
          <w:sz w:val="22"/>
          <w:szCs w:val="22"/>
        </w:rPr>
        <w:t xml:space="preserve"> in corso un contenzioso.</w:t>
      </w:r>
    </w:p>
    <w:p w:rsidR="00464EED" w:rsidRPr="00141678" w:rsidRDefault="00464EED" w:rsidP="003F5F84">
      <w:pPr>
        <w:ind w:left="426" w:hanging="426"/>
        <w:jc w:val="both"/>
        <w:rPr>
          <w:rFonts w:ascii="Arial" w:hAnsi="Arial" w:cs="Arial"/>
          <w:sz w:val="22"/>
          <w:szCs w:val="22"/>
        </w:rPr>
      </w:pPr>
      <w:r w:rsidRPr="00141678">
        <w:rPr>
          <w:rFonts w:ascii="Arial" w:hAnsi="Arial" w:cs="Arial"/>
          <w:sz w:val="22"/>
          <w:szCs w:val="22"/>
        </w:rPr>
        <w:t>2.</w:t>
      </w:r>
      <w:r w:rsidRPr="00141678">
        <w:rPr>
          <w:rFonts w:ascii="Arial" w:hAnsi="Arial" w:cs="Arial"/>
          <w:sz w:val="22"/>
          <w:szCs w:val="22"/>
        </w:rPr>
        <w:tab/>
      </w:r>
      <w:r w:rsidR="00602546" w:rsidRPr="00141678">
        <w:rPr>
          <w:rFonts w:ascii="Arial" w:hAnsi="Arial" w:cs="Arial"/>
          <w:sz w:val="22"/>
          <w:szCs w:val="22"/>
        </w:rPr>
        <w:t>I documenti dovranno essere ritirati dall</w:t>
      </w:r>
      <w:r w:rsidRPr="00141678">
        <w:rPr>
          <w:rFonts w:ascii="Arial" w:hAnsi="Arial" w:cs="Arial"/>
          <w:sz w:val="22"/>
          <w:szCs w:val="22"/>
        </w:rPr>
        <w:t>’</w:t>
      </w:r>
      <w:r w:rsidR="00602546" w:rsidRPr="00141678">
        <w:rPr>
          <w:rFonts w:ascii="Arial" w:hAnsi="Arial" w:cs="Arial"/>
          <w:sz w:val="22"/>
          <w:szCs w:val="22"/>
        </w:rPr>
        <w:t xml:space="preserve">interessato entro e non oltre </w:t>
      </w:r>
      <w:r w:rsidRPr="00141678">
        <w:rPr>
          <w:rFonts w:ascii="Arial" w:hAnsi="Arial" w:cs="Arial"/>
          <w:sz w:val="22"/>
          <w:szCs w:val="22"/>
        </w:rPr>
        <w:t>trenta</w:t>
      </w:r>
      <w:r w:rsidR="00602546" w:rsidRPr="00141678">
        <w:rPr>
          <w:rFonts w:ascii="Arial" w:hAnsi="Arial" w:cs="Arial"/>
          <w:sz w:val="22"/>
          <w:szCs w:val="22"/>
        </w:rPr>
        <w:t xml:space="preserve"> giorni dalla scadenza del </w:t>
      </w:r>
      <w:r w:rsidRPr="00141678">
        <w:rPr>
          <w:rFonts w:ascii="Arial" w:hAnsi="Arial" w:cs="Arial"/>
          <w:sz w:val="22"/>
          <w:szCs w:val="22"/>
        </w:rPr>
        <w:t>t</w:t>
      </w:r>
      <w:r w:rsidR="00602546" w:rsidRPr="00141678">
        <w:rPr>
          <w:rFonts w:ascii="Arial" w:hAnsi="Arial" w:cs="Arial"/>
          <w:sz w:val="22"/>
          <w:szCs w:val="22"/>
        </w:rPr>
        <w:t>ermine</w:t>
      </w:r>
      <w:r w:rsidRPr="00141678">
        <w:rPr>
          <w:rFonts w:ascii="Arial" w:hAnsi="Arial" w:cs="Arial"/>
          <w:sz w:val="22"/>
          <w:szCs w:val="22"/>
        </w:rPr>
        <w:t xml:space="preserve"> di cui la comma 1</w:t>
      </w:r>
      <w:r w:rsidR="00F33936" w:rsidRPr="00141678">
        <w:rPr>
          <w:rFonts w:ascii="Arial" w:hAnsi="Arial" w:cs="Arial"/>
          <w:sz w:val="22"/>
          <w:szCs w:val="22"/>
        </w:rPr>
        <w:t xml:space="preserve"> del presente articolo.</w:t>
      </w:r>
    </w:p>
    <w:p w:rsidR="00602546" w:rsidRPr="00141678" w:rsidRDefault="00464EED" w:rsidP="003F5F84">
      <w:pPr>
        <w:ind w:left="426" w:hanging="426"/>
        <w:jc w:val="both"/>
        <w:rPr>
          <w:rFonts w:ascii="Arial" w:hAnsi="Arial" w:cs="Arial"/>
          <w:color w:val="000000"/>
          <w:sz w:val="22"/>
          <w:szCs w:val="22"/>
        </w:rPr>
      </w:pPr>
      <w:r w:rsidRPr="00141678">
        <w:rPr>
          <w:rFonts w:ascii="Arial" w:hAnsi="Arial" w:cs="Arial"/>
          <w:sz w:val="22"/>
          <w:szCs w:val="22"/>
        </w:rPr>
        <w:t>3.</w:t>
      </w:r>
      <w:r w:rsidRPr="00141678">
        <w:rPr>
          <w:rFonts w:ascii="Arial" w:hAnsi="Arial" w:cs="Arial"/>
          <w:sz w:val="22"/>
          <w:szCs w:val="22"/>
        </w:rPr>
        <w:tab/>
      </w:r>
      <w:r w:rsidR="00602546" w:rsidRPr="00141678">
        <w:rPr>
          <w:rFonts w:ascii="Arial" w:hAnsi="Arial" w:cs="Arial"/>
          <w:sz w:val="22"/>
          <w:szCs w:val="22"/>
        </w:rPr>
        <w:t xml:space="preserve">Decorso </w:t>
      </w:r>
      <w:r w:rsidRPr="00141678">
        <w:rPr>
          <w:rFonts w:ascii="Arial" w:hAnsi="Arial" w:cs="Arial"/>
          <w:sz w:val="22"/>
          <w:szCs w:val="22"/>
        </w:rPr>
        <w:t xml:space="preserve">il </w:t>
      </w:r>
      <w:r w:rsidR="00602546" w:rsidRPr="00141678">
        <w:rPr>
          <w:rFonts w:ascii="Arial" w:hAnsi="Arial" w:cs="Arial"/>
          <w:sz w:val="22"/>
          <w:szCs w:val="22"/>
        </w:rPr>
        <w:t xml:space="preserve">termine </w:t>
      </w:r>
      <w:r w:rsidRPr="00141678">
        <w:rPr>
          <w:rFonts w:ascii="Arial" w:hAnsi="Arial" w:cs="Arial"/>
          <w:sz w:val="22"/>
          <w:szCs w:val="22"/>
        </w:rPr>
        <w:t>di cui al comma 2</w:t>
      </w:r>
      <w:r w:rsidR="00F33936" w:rsidRPr="00141678">
        <w:rPr>
          <w:rFonts w:ascii="Arial" w:hAnsi="Arial" w:cs="Arial"/>
          <w:sz w:val="22"/>
          <w:szCs w:val="22"/>
        </w:rPr>
        <w:t xml:space="preserve"> del presente articolo</w:t>
      </w:r>
      <w:r w:rsidRPr="00141678">
        <w:rPr>
          <w:rFonts w:ascii="Arial" w:hAnsi="Arial" w:cs="Arial"/>
          <w:sz w:val="22"/>
          <w:szCs w:val="22"/>
        </w:rPr>
        <w:t xml:space="preserve"> </w:t>
      </w:r>
      <w:smartTag w:uri="urn:schemas-microsoft-com:office:smarttags" w:element="PersonName">
        <w:smartTagPr>
          <w:attr w:name="ProductID" w:val="la Universit￠"/>
        </w:smartTagPr>
        <w:r w:rsidR="00602546" w:rsidRPr="00141678">
          <w:rPr>
            <w:rFonts w:ascii="Arial" w:hAnsi="Arial" w:cs="Arial"/>
            <w:sz w:val="22"/>
            <w:szCs w:val="22"/>
          </w:rPr>
          <w:t>l</w:t>
        </w:r>
        <w:r w:rsidRPr="00141678">
          <w:rPr>
            <w:rFonts w:ascii="Arial" w:hAnsi="Arial" w:cs="Arial"/>
            <w:sz w:val="22"/>
            <w:szCs w:val="22"/>
          </w:rPr>
          <w:t xml:space="preserve">a </w:t>
        </w:r>
        <w:r w:rsidR="00602546" w:rsidRPr="00141678">
          <w:rPr>
            <w:rFonts w:ascii="Arial" w:hAnsi="Arial" w:cs="Arial"/>
            <w:sz w:val="22"/>
            <w:szCs w:val="22"/>
          </w:rPr>
          <w:t>Università</w:t>
        </w:r>
      </w:smartTag>
      <w:r w:rsidR="00602546" w:rsidRPr="00141678">
        <w:rPr>
          <w:rFonts w:ascii="Arial" w:hAnsi="Arial" w:cs="Arial"/>
          <w:sz w:val="22"/>
          <w:szCs w:val="22"/>
        </w:rPr>
        <w:t xml:space="preserve"> degli Studi del Sannio non è più responsabile della conservazione e </w:t>
      </w:r>
      <w:r w:rsidRPr="00141678">
        <w:rPr>
          <w:rFonts w:ascii="Arial" w:hAnsi="Arial" w:cs="Arial"/>
          <w:sz w:val="22"/>
          <w:szCs w:val="22"/>
        </w:rPr>
        <w:t xml:space="preserve">della </w:t>
      </w:r>
      <w:r w:rsidR="00602546" w:rsidRPr="00141678">
        <w:rPr>
          <w:rFonts w:ascii="Arial" w:hAnsi="Arial" w:cs="Arial"/>
          <w:sz w:val="22"/>
          <w:szCs w:val="22"/>
        </w:rPr>
        <w:t xml:space="preserve">restituzione </w:t>
      </w:r>
      <w:r w:rsidRPr="00141678">
        <w:rPr>
          <w:rFonts w:ascii="Arial" w:hAnsi="Arial" w:cs="Arial"/>
          <w:sz w:val="22"/>
          <w:szCs w:val="22"/>
        </w:rPr>
        <w:t>dei</w:t>
      </w:r>
      <w:r w:rsidR="00602546" w:rsidRPr="00141678">
        <w:rPr>
          <w:rFonts w:ascii="Arial" w:hAnsi="Arial" w:cs="Arial"/>
          <w:sz w:val="22"/>
          <w:szCs w:val="22"/>
        </w:rPr>
        <w:t xml:space="preserve"> documenti.</w:t>
      </w:r>
    </w:p>
    <w:p w:rsidR="001D75DD" w:rsidRDefault="001D75DD" w:rsidP="008D3112">
      <w:pPr>
        <w:tabs>
          <w:tab w:val="left" w:pos="1985"/>
        </w:tabs>
        <w:jc w:val="center"/>
        <w:rPr>
          <w:rFonts w:ascii="Arial" w:hAnsi="Arial" w:cs="Arial"/>
          <w:b/>
          <w:bCs/>
          <w:sz w:val="22"/>
          <w:szCs w:val="24"/>
        </w:rPr>
      </w:pPr>
    </w:p>
    <w:p w:rsidR="00602546" w:rsidRPr="00141678" w:rsidRDefault="005728EF" w:rsidP="008D3112">
      <w:pPr>
        <w:tabs>
          <w:tab w:val="left" w:pos="1985"/>
        </w:tabs>
        <w:jc w:val="center"/>
        <w:rPr>
          <w:rFonts w:ascii="Arial" w:hAnsi="Arial" w:cs="Arial"/>
          <w:b/>
          <w:bCs/>
          <w:sz w:val="22"/>
          <w:szCs w:val="24"/>
        </w:rPr>
      </w:pPr>
      <w:r w:rsidRPr="00141678">
        <w:rPr>
          <w:rFonts w:ascii="Arial" w:hAnsi="Arial" w:cs="Arial"/>
          <w:b/>
          <w:bCs/>
          <w:sz w:val="22"/>
          <w:szCs w:val="24"/>
        </w:rPr>
        <w:t>Articolo 1</w:t>
      </w:r>
      <w:r w:rsidR="008D3112" w:rsidRPr="00141678">
        <w:rPr>
          <w:rFonts w:ascii="Arial" w:hAnsi="Arial" w:cs="Arial"/>
          <w:b/>
          <w:bCs/>
          <w:sz w:val="22"/>
          <w:szCs w:val="24"/>
        </w:rPr>
        <w:t>5</w:t>
      </w:r>
    </w:p>
    <w:p w:rsidR="00464EED" w:rsidRPr="00141678" w:rsidRDefault="00464EED" w:rsidP="003F5F84">
      <w:pPr>
        <w:pStyle w:val="Titolo3"/>
        <w:jc w:val="center"/>
        <w:rPr>
          <w:rFonts w:ascii="Arial" w:hAnsi="Arial" w:cs="Arial"/>
          <w:b/>
          <w:bCs/>
          <w:i w:val="0"/>
          <w:iCs/>
          <w:sz w:val="22"/>
        </w:rPr>
      </w:pPr>
      <w:r w:rsidRPr="00141678">
        <w:rPr>
          <w:rFonts w:ascii="Arial" w:hAnsi="Arial" w:cs="Arial"/>
          <w:b/>
          <w:bCs/>
          <w:i w:val="0"/>
          <w:iCs/>
          <w:sz w:val="22"/>
        </w:rPr>
        <w:t xml:space="preserve">Trattamento dei dati personali </w:t>
      </w:r>
    </w:p>
    <w:p w:rsidR="00A3270E" w:rsidRPr="00141678" w:rsidRDefault="00A3270E" w:rsidP="00A3270E"/>
    <w:p w:rsidR="00602546" w:rsidRPr="00141678" w:rsidRDefault="00464EED" w:rsidP="003F5F84">
      <w:pPr>
        <w:ind w:left="426" w:hanging="426"/>
        <w:jc w:val="both"/>
        <w:rPr>
          <w:rFonts w:ascii="Arial" w:hAnsi="Arial" w:cs="Arial"/>
          <w:sz w:val="22"/>
          <w:szCs w:val="22"/>
        </w:rPr>
      </w:pPr>
      <w:r w:rsidRPr="00141678">
        <w:rPr>
          <w:rFonts w:ascii="Arial" w:hAnsi="Arial" w:cs="Arial"/>
          <w:sz w:val="22"/>
          <w:szCs w:val="22"/>
        </w:rPr>
        <w:t>1.</w:t>
      </w:r>
      <w:r w:rsidRPr="00141678">
        <w:rPr>
          <w:rFonts w:ascii="Arial" w:hAnsi="Arial" w:cs="Arial"/>
          <w:sz w:val="22"/>
          <w:szCs w:val="22"/>
        </w:rPr>
        <w:tab/>
      </w:r>
      <w:r w:rsidR="00602546" w:rsidRPr="00141678">
        <w:rPr>
          <w:rFonts w:ascii="Arial" w:hAnsi="Arial" w:cs="Arial"/>
          <w:sz w:val="22"/>
          <w:szCs w:val="22"/>
        </w:rPr>
        <w:t xml:space="preserve">Il trattamento dei dati personali è disciplinato dal </w:t>
      </w:r>
      <w:r w:rsidRPr="00141678">
        <w:rPr>
          <w:rFonts w:ascii="Arial" w:hAnsi="Arial" w:cs="Arial"/>
          <w:sz w:val="22"/>
          <w:szCs w:val="22"/>
        </w:rPr>
        <w:t>D</w:t>
      </w:r>
      <w:r w:rsidR="00F33936" w:rsidRPr="00141678">
        <w:rPr>
          <w:rFonts w:ascii="Arial" w:hAnsi="Arial" w:cs="Arial"/>
          <w:sz w:val="22"/>
          <w:szCs w:val="22"/>
        </w:rPr>
        <w:t>ecreto L</w:t>
      </w:r>
      <w:r w:rsidR="00602546" w:rsidRPr="00141678">
        <w:rPr>
          <w:rFonts w:ascii="Arial" w:hAnsi="Arial" w:cs="Arial"/>
          <w:sz w:val="22"/>
          <w:szCs w:val="22"/>
        </w:rPr>
        <w:t>egislativo 30 giugno 2003, n.196</w:t>
      </w:r>
      <w:r w:rsidRPr="00141678">
        <w:rPr>
          <w:rFonts w:ascii="Arial" w:hAnsi="Arial" w:cs="Arial"/>
          <w:sz w:val="22"/>
          <w:szCs w:val="22"/>
        </w:rPr>
        <w:t>, e successive modifiche e</w:t>
      </w:r>
      <w:r w:rsidR="00F33936" w:rsidRPr="00141678">
        <w:rPr>
          <w:rFonts w:ascii="Arial" w:hAnsi="Arial" w:cs="Arial"/>
          <w:sz w:val="22"/>
          <w:szCs w:val="22"/>
        </w:rPr>
        <w:t>d</w:t>
      </w:r>
      <w:r w:rsidRPr="00141678">
        <w:rPr>
          <w:rFonts w:ascii="Arial" w:hAnsi="Arial" w:cs="Arial"/>
          <w:sz w:val="22"/>
          <w:szCs w:val="22"/>
        </w:rPr>
        <w:t xml:space="preserve"> integrazioni, con il quale è stato emanato il</w:t>
      </w:r>
      <w:r w:rsidR="00602546" w:rsidRPr="00141678">
        <w:rPr>
          <w:rFonts w:ascii="Arial" w:hAnsi="Arial" w:cs="Arial"/>
          <w:sz w:val="22"/>
          <w:szCs w:val="22"/>
        </w:rPr>
        <w:t xml:space="preserve"> “</w:t>
      </w:r>
      <w:r w:rsidR="00602546" w:rsidRPr="00141678">
        <w:rPr>
          <w:rFonts w:ascii="Arial" w:hAnsi="Arial" w:cs="Arial"/>
          <w:i/>
          <w:sz w:val="22"/>
          <w:szCs w:val="22"/>
        </w:rPr>
        <w:t>Codice in materia di protezione dei dati personali</w:t>
      </w:r>
      <w:r w:rsidR="00602546" w:rsidRPr="00141678">
        <w:rPr>
          <w:rFonts w:ascii="Arial" w:hAnsi="Arial" w:cs="Arial"/>
          <w:sz w:val="22"/>
          <w:szCs w:val="22"/>
        </w:rPr>
        <w:t xml:space="preserve">” e dal Regolamento </w:t>
      </w:r>
      <w:r w:rsidRPr="00141678">
        <w:rPr>
          <w:rFonts w:ascii="Arial" w:hAnsi="Arial" w:cs="Arial"/>
          <w:sz w:val="22"/>
          <w:szCs w:val="22"/>
        </w:rPr>
        <w:t xml:space="preserve">di </w:t>
      </w:r>
      <w:r w:rsidR="00602546" w:rsidRPr="00141678">
        <w:rPr>
          <w:rFonts w:ascii="Arial" w:hAnsi="Arial" w:cs="Arial"/>
          <w:sz w:val="22"/>
          <w:szCs w:val="22"/>
        </w:rPr>
        <w:t xml:space="preserve">Ateneo </w:t>
      </w:r>
      <w:r w:rsidRPr="00141678">
        <w:rPr>
          <w:rFonts w:ascii="Arial" w:hAnsi="Arial" w:cs="Arial"/>
          <w:sz w:val="22"/>
          <w:szCs w:val="22"/>
        </w:rPr>
        <w:t>che disciplina la</w:t>
      </w:r>
      <w:r w:rsidR="00602546" w:rsidRPr="00141678">
        <w:rPr>
          <w:rFonts w:ascii="Arial" w:hAnsi="Arial" w:cs="Arial"/>
          <w:sz w:val="22"/>
          <w:szCs w:val="22"/>
        </w:rPr>
        <w:t xml:space="preserve"> materia. </w:t>
      </w:r>
    </w:p>
    <w:p w:rsidR="00FB029F" w:rsidRPr="00141678" w:rsidRDefault="00464EED" w:rsidP="003F5F84">
      <w:pPr>
        <w:ind w:left="426" w:hanging="426"/>
        <w:jc w:val="both"/>
        <w:rPr>
          <w:rFonts w:ascii="Arial" w:hAnsi="Arial" w:cs="Arial"/>
          <w:sz w:val="22"/>
          <w:szCs w:val="22"/>
        </w:rPr>
      </w:pPr>
      <w:r w:rsidRPr="00141678">
        <w:rPr>
          <w:rFonts w:ascii="Arial" w:hAnsi="Arial" w:cs="Arial"/>
          <w:sz w:val="22"/>
          <w:szCs w:val="22"/>
        </w:rPr>
        <w:t>2.</w:t>
      </w:r>
      <w:r w:rsidRPr="00141678">
        <w:rPr>
          <w:rFonts w:ascii="Arial" w:hAnsi="Arial" w:cs="Arial"/>
          <w:sz w:val="22"/>
          <w:szCs w:val="22"/>
        </w:rPr>
        <w:tab/>
      </w:r>
      <w:r w:rsidR="00FB029F" w:rsidRPr="00141678">
        <w:rPr>
          <w:rFonts w:ascii="Arial" w:hAnsi="Arial" w:cs="Arial"/>
          <w:sz w:val="22"/>
          <w:szCs w:val="22"/>
        </w:rPr>
        <w:t>Il trattamento dei dati personali dei candidati è finalizzato esclusivamente all’espletamento dell</w:t>
      </w:r>
      <w:r w:rsidR="00F33936" w:rsidRPr="00141678">
        <w:rPr>
          <w:rFonts w:ascii="Arial" w:hAnsi="Arial" w:cs="Arial"/>
          <w:sz w:val="22"/>
          <w:szCs w:val="22"/>
        </w:rPr>
        <w:t>a</w:t>
      </w:r>
      <w:r w:rsidR="00FB029F" w:rsidRPr="00141678">
        <w:rPr>
          <w:rFonts w:ascii="Arial" w:hAnsi="Arial" w:cs="Arial"/>
          <w:sz w:val="22"/>
          <w:szCs w:val="22"/>
        </w:rPr>
        <w:t xml:space="preserve"> procedur</w:t>
      </w:r>
      <w:r w:rsidR="00F33936" w:rsidRPr="00141678">
        <w:rPr>
          <w:rFonts w:ascii="Arial" w:hAnsi="Arial" w:cs="Arial"/>
          <w:sz w:val="22"/>
          <w:szCs w:val="22"/>
        </w:rPr>
        <w:t>a</w:t>
      </w:r>
      <w:r w:rsidR="00FB029F" w:rsidRPr="00141678">
        <w:rPr>
          <w:rFonts w:ascii="Arial" w:hAnsi="Arial" w:cs="Arial"/>
          <w:sz w:val="22"/>
          <w:szCs w:val="22"/>
        </w:rPr>
        <w:t xml:space="preserve"> comparativ</w:t>
      </w:r>
      <w:r w:rsidR="00F33936" w:rsidRPr="00141678">
        <w:rPr>
          <w:rFonts w:ascii="Arial" w:hAnsi="Arial" w:cs="Arial"/>
          <w:sz w:val="22"/>
          <w:szCs w:val="22"/>
        </w:rPr>
        <w:t xml:space="preserve">a </w:t>
      </w:r>
      <w:r w:rsidR="000D0107" w:rsidRPr="00141678">
        <w:rPr>
          <w:rFonts w:ascii="Arial" w:hAnsi="Arial" w:cs="Arial"/>
          <w:sz w:val="22"/>
          <w:szCs w:val="22"/>
        </w:rPr>
        <w:t xml:space="preserve">oggetto del presente bando </w:t>
      </w:r>
      <w:r w:rsidR="00F33936" w:rsidRPr="00141678">
        <w:rPr>
          <w:rFonts w:ascii="Arial" w:hAnsi="Arial" w:cs="Arial"/>
          <w:sz w:val="22"/>
          <w:szCs w:val="22"/>
        </w:rPr>
        <w:t xml:space="preserve">di concorso </w:t>
      </w:r>
      <w:r w:rsidR="00FB029F" w:rsidRPr="00141678">
        <w:rPr>
          <w:rFonts w:ascii="Arial" w:hAnsi="Arial" w:cs="Arial"/>
          <w:sz w:val="22"/>
          <w:szCs w:val="22"/>
        </w:rPr>
        <w:t xml:space="preserve">e alla </w:t>
      </w:r>
      <w:r w:rsidR="000D0107" w:rsidRPr="00141678">
        <w:rPr>
          <w:rFonts w:ascii="Arial" w:hAnsi="Arial" w:cs="Arial"/>
          <w:sz w:val="22"/>
          <w:szCs w:val="22"/>
        </w:rPr>
        <w:t xml:space="preserve">eventuale </w:t>
      </w:r>
      <w:r w:rsidR="00FB029F" w:rsidRPr="00141678">
        <w:rPr>
          <w:rFonts w:ascii="Arial" w:hAnsi="Arial" w:cs="Arial"/>
          <w:sz w:val="22"/>
          <w:szCs w:val="22"/>
        </w:rPr>
        <w:t>costituzione e gestione de</w:t>
      </w:r>
      <w:r w:rsidR="00F33936" w:rsidRPr="00141678">
        <w:rPr>
          <w:rFonts w:ascii="Arial" w:hAnsi="Arial" w:cs="Arial"/>
          <w:sz w:val="22"/>
          <w:szCs w:val="22"/>
        </w:rPr>
        <w:t>l</w:t>
      </w:r>
      <w:r w:rsidR="00FB029F" w:rsidRPr="00141678">
        <w:rPr>
          <w:rFonts w:ascii="Arial" w:hAnsi="Arial" w:cs="Arial"/>
          <w:sz w:val="22"/>
          <w:szCs w:val="22"/>
        </w:rPr>
        <w:t xml:space="preserve"> rapport</w:t>
      </w:r>
      <w:r w:rsidR="00F33936" w:rsidRPr="00141678">
        <w:rPr>
          <w:rFonts w:ascii="Arial" w:hAnsi="Arial" w:cs="Arial"/>
          <w:sz w:val="22"/>
          <w:szCs w:val="22"/>
        </w:rPr>
        <w:t>o</w:t>
      </w:r>
      <w:r w:rsidR="00FB029F" w:rsidRPr="00141678">
        <w:rPr>
          <w:rFonts w:ascii="Arial" w:hAnsi="Arial" w:cs="Arial"/>
          <w:sz w:val="22"/>
          <w:szCs w:val="22"/>
        </w:rPr>
        <w:t xml:space="preserve"> di lavoro.</w:t>
      </w:r>
    </w:p>
    <w:p w:rsidR="001C5A3D" w:rsidRPr="00141678" w:rsidRDefault="00FB029F" w:rsidP="003F5F84">
      <w:pPr>
        <w:ind w:left="426" w:hanging="426"/>
        <w:jc w:val="both"/>
        <w:rPr>
          <w:rFonts w:ascii="Arial" w:hAnsi="Arial" w:cs="Arial"/>
          <w:sz w:val="22"/>
          <w:szCs w:val="22"/>
        </w:rPr>
      </w:pPr>
      <w:r w:rsidRPr="00141678">
        <w:rPr>
          <w:rFonts w:ascii="Arial" w:hAnsi="Arial" w:cs="Arial"/>
          <w:sz w:val="22"/>
          <w:szCs w:val="22"/>
        </w:rPr>
        <w:t>3.</w:t>
      </w:r>
      <w:r w:rsidRPr="00141678">
        <w:rPr>
          <w:rFonts w:ascii="Arial" w:hAnsi="Arial" w:cs="Arial"/>
          <w:sz w:val="22"/>
          <w:szCs w:val="22"/>
        </w:rPr>
        <w:tab/>
        <w:t xml:space="preserve">Il trattamento dei dati verrà comunque effettuato nel rispetto del segreto di ufficio e dei principi di correttezza, liceità e trasparenza, in </w:t>
      </w:r>
      <w:r w:rsidR="001C5A3D" w:rsidRPr="00141678">
        <w:rPr>
          <w:rFonts w:ascii="Arial" w:hAnsi="Arial" w:cs="Arial"/>
          <w:sz w:val="22"/>
          <w:szCs w:val="22"/>
        </w:rPr>
        <w:t>conformità a</w:t>
      </w:r>
      <w:r w:rsidRPr="00141678">
        <w:rPr>
          <w:rFonts w:ascii="Arial" w:hAnsi="Arial" w:cs="Arial"/>
          <w:sz w:val="22"/>
          <w:szCs w:val="22"/>
        </w:rPr>
        <w:t xml:space="preserve"> quanto disposto dal Decreto Legislativo del 30 giugno 2003, n. 196, </w:t>
      </w:r>
      <w:r w:rsidR="001C5A3D" w:rsidRPr="00141678">
        <w:rPr>
          <w:rFonts w:ascii="Arial" w:hAnsi="Arial" w:cs="Arial"/>
          <w:sz w:val="22"/>
          <w:szCs w:val="22"/>
        </w:rPr>
        <w:t>e successive modifiche e</w:t>
      </w:r>
      <w:r w:rsidR="00F33936" w:rsidRPr="00141678">
        <w:rPr>
          <w:rFonts w:ascii="Arial" w:hAnsi="Arial" w:cs="Arial"/>
          <w:sz w:val="22"/>
          <w:szCs w:val="22"/>
        </w:rPr>
        <w:t>d</w:t>
      </w:r>
      <w:r w:rsidR="001C5A3D" w:rsidRPr="00141678">
        <w:rPr>
          <w:rFonts w:ascii="Arial" w:hAnsi="Arial" w:cs="Arial"/>
          <w:sz w:val="22"/>
          <w:szCs w:val="22"/>
        </w:rPr>
        <w:t xml:space="preserve"> integrazioni, </w:t>
      </w:r>
      <w:r w:rsidRPr="00141678">
        <w:rPr>
          <w:rFonts w:ascii="Arial" w:hAnsi="Arial" w:cs="Arial"/>
          <w:sz w:val="22"/>
          <w:szCs w:val="22"/>
        </w:rPr>
        <w:t>in modo da assicurare la tutela della riservatezza dell’interessato</w:t>
      </w:r>
      <w:r w:rsidR="001C5A3D" w:rsidRPr="00141678">
        <w:rPr>
          <w:rFonts w:ascii="Arial" w:hAnsi="Arial" w:cs="Arial"/>
          <w:sz w:val="22"/>
          <w:szCs w:val="22"/>
        </w:rPr>
        <w:t>.</w:t>
      </w:r>
    </w:p>
    <w:p w:rsidR="00FB029F" w:rsidRPr="00141678" w:rsidRDefault="00FB029F" w:rsidP="003F5F84">
      <w:pPr>
        <w:ind w:left="426" w:hanging="426"/>
        <w:jc w:val="both"/>
        <w:rPr>
          <w:rFonts w:ascii="Arial" w:hAnsi="Arial" w:cs="Arial"/>
          <w:sz w:val="22"/>
          <w:szCs w:val="22"/>
        </w:rPr>
      </w:pPr>
      <w:r w:rsidRPr="00141678">
        <w:rPr>
          <w:rFonts w:ascii="Arial" w:hAnsi="Arial" w:cs="Arial"/>
          <w:sz w:val="22"/>
          <w:szCs w:val="22"/>
        </w:rPr>
        <w:t>4.</w:t>
      </w:r>
      <w:r w:rsidRPr="00141678">
        <w:rPr>
          <w:rFonts w:ascii="Arial" w:hAnsi="Arial" w:cs="Arial"/>
          <w:sz w:val="22"/>
          <w:szCs w:val="22"/>
        </w:rPr>
        <w:tab/>
        <w:t>Il trattamento potrà essere effettuato anche con l’ausilio di mezzi informatici, con la precisazione che la eventuale elaborazione dei dati per finalità statistiche o di ricerca dovrà comunque garantire il rispetto dell’anonimato.</w:t>
      </w:r>
    </w:p>
    <w:p w:rsidR="00FB029F" w:rsidRPr="00141678" w:rsidRDefault="00FB029F" w:rsidP="003F5F84">
      <w:pPr>
        <w:ind w:left="426" w:hanging="426"/>
        <w:jc w:val="both"/>
        <w:rPr>
          <w:rFonts w:ascii="Arial" w:hAnsi="Arial" w:cs="Arial"/>
          <w:sz w:val="22"/>
          <w:szCs w:val="22"/>
        </w:rPr>
      </w:pPr>
      <w:r w:rsidRPr="00141678">
        <w:rPr>
          <w:rFonts w:ascii="Arial" w:hAnsi="Arial" w:cs="Arial"/>
          <w:sz w:val="22"/>
          <w:szCs w:val="22"/>
        </w:rPr>
        <w:t>5.</w:t>
      </w:r>
      <w:r w:rsidRPr="00141678">
        <w:rPr>
          <w:rFonts w:ascii="Arial" w:hAnsi="Arial" w:cs="Arial"/>
          <w:sz w:val="22"/>
          <w:szCs w:val="22"/>
        </w:rPr>
        <w:tab/>
        <w:t>Il Responsabile del trattamento dei dati è il Direttore Amministrativo della Università degli Studi del Sannio.</w:t>
      </w:r>
    </w:p>
    <w:p w:rsidR="00602546" w:rsidRPr="00141678" w:rsidRDefault="00FB029F" w:rsidP="003F5F84">
      <w:pPr>
        <w:ind w:left="426" w:hanging="426"/>
        <w:jc w:val="both"/>
        <w:rPr>
          <w:rFonts w:ascii="Arial" w:hAnsi="Arial" w:cs="Arial"/>
          <w:sz w:val="22"/>
          <w:szCs w:val="22"/>
        </w:rPr>
      </w:pPr>
      <w:r w:rsidRPr="00141678">
        <w:rPr>
          <w:rFonts w:ascii="Arial" w:hAnsi="Arial" w:cs="Arial"/>
          <w:sz w:val="22"/>
          <w:szCs w:val="22"/>
        </w:rPr>
        <w:t>6.</w:t>
      </w:r>
      <w:r w:rsidRPr="00141678">
        <w:rPr>
          <w:rFonts w:ascii="Arial" w:hAnsi="Arial" w:cs="Arial"/>
          <w:sz w:val="22"/>
          <w:szCs w:val="22"/>
        </w:rPr>
        <w:tab/>
        <w:t>Gli interessati possono esercitare tutti i diritti di cui agli articoli 7 ed 8 del Decreto Legislativo 30 giugno 2003, n. 196, e successive modifiche e</w:t>
      </w:r>
      <w:r w:rsidR="00F33936" w:rsidRPr="00141678">
        <w:rPr>
          <w:rFonts w:ascii="Arial" w:hAnsi="Arial" w:cs="Arial"/>
          <w:sz w:val="22"/>
          <w:szCs w:val="22"/>
        </w:rPr>
        <w:t>d</w:t>
      </w:r>
      <w:r w:rsidRPr="00141678">
        <w:rPr>
          <w:rFonts w:ascii="Arial" w:hAnsi="Arial" w:cs="Arial"/>
          <w:sz w:val="22"/>
          <w:szCs w:val="22"/>
        </w:rPr>
        <w:t xml:space="preserve"> integrazioni, tra i quali figurano i</w:t>
      </w:r>
      <w:r w:rsidR="00602546" w:rsidRPr="00141678">
        <w:rPr>
          <w:rFonts w:ascii="Arial" w:hAnsi="Arial" w:cs="Arial"/>
          <w:sz w:val="22"/>
          <w:szCs w:val="22"/>
        </w:rPr>
        <w:t>l diritto di accesso ai dati che l</w:t>
      </w:r>
      <w:r w:rsidRPr="00141678">
        <w:rPr>
          <w:rFonts w:ascii="Arial" w:hAnsi="Arial" w:cs="Arial"/>
          <w:sz w:val="22"/>
          <w:szCs w:val="22"/>
        </w:rPr>
        <w:t>i</w:t>
      </w:r>
      <w:r w:rsidR="00602546" w:rsidRPr="00141678">
        <w:rPr>
          <w:rFonts w:ascii="Arial" w:hAnsi="Arial" w:cs="Arial"/>
          <w:sz w:val="22"/>
          <w:szCs w:val="22"/>
        </w:rPr>
        <w:t xml:space="preserve"> riguardano, nonché alcuni diritti complementari</w:t>
      </w:r>
      <w:r w:rsidRPr="00141678">
        <w:rPr>
          <w:rFonts w:ascii="Arial" w:hAnsi="Arial" w:cs="Arial"/>
          <w:sz w:val="22"/>
          <w:szCs w:val="22"/>
        </w:rPr>
        <w:t>,</w:t>
      </w:r>
      <w:r w:rsidR="00602546" w:rsidRPr="00141678">
        <w:rPr>
          <w:rFonts w:ascii="Arial" w:hAnsi="Arial" w:cs="Arial"/>
          <w:sz w:val="22"/>
          <w:szCs w:val="22"/>
        </w:rPr>
        <w:t xml:space="preserve"> tra </w:t>
      </w:r>
      <w:r w:rsidRPr="00141678">
        <w:rPr>
          <w:rFonts w:ascii="Arial" w:hAnsi="Arial" w:cs="Arial"/>
          <w:sz w:val="22"/>
          <w:szCs w:val="22"/>
        </w:rPr>
        <w:t xml:space="preserve">i quali </w:t>
      </w:r>
      <w:r w:rsidR="00602546" w:rsidRPr="00141678">
        <w:rPr>
          <w:rFonts w:ascii="Arial" w:hAnsi="Arial" w:cs="Arial"/>
          <w:sz w:val="22"/>
          <w:szCs w:val="22"/>
        </w:rPr>
        <w:t>il diritto di far rettificare, aggiornare, completare o cancellare i dati erronei, incompleti o raccolti in termini non conformi alla legge.</w:t>
      </w:r>
    </w:p>
    <w:p w:rsidR="00861FCF" w:rsidRPr="00861FCF" w:rsidRDefault="00861FCF" w:rsidP="00AF636D">
      <w:pPr>
        <w:rPr>
          <w:sz w:val="16"/>
          <w:szCs w:val="16"/>
        </w:rPr>
      </w:pPr>
    </w:p>
    <w:p w:rsidR="00602546" w:rsidRPr="00141678" w:rsidRDefault="00CE0BA3" w:rsidP="003F5F84">
      <w:pPr>
        <w:pStyle w:val="Titolo3"/>
        <w:ind w:left="3823" w:firstLine="425"/>
        <w:rPr>
          <w:rFonts w:ascii="Arial" w:hAnsi="Arial" w:cs="Arial"/>
          <w:b/>
          <w:bCs/>
          <w:i w:val="0"/>
          <w:iCs/>
          <w:sz w:val="22"/>
        </w:rPr>
      </w:pPr>
      <w:r w:rsidRPr="00141678">
        <w:rPr>
          <w:rFonts w:ascii="Arial" w:hAnsi="Arial" w:cs="Arial"/>
          <w:b/>
          <w:bCs/>
          <w:i w:val="0"/>
          <w:iCs/>
          <w:sz w:val="22"/>
        </w:rPr>
        <w:t xml:space="preserve">Articolo </w:t>
      </w:r>
      <w:r w:rsidR="005728EF" w:rsidRPr="00141678">
        <w:rPr>
          <w:rFonts w:ascii="Arial" w:hAnsi="Arial" w:cs="Arial"/>
          <w:b/>
          <w:bCs/>
          <w:i w:val="0"/>
          <w:iCs/>
          <w:sz w:val="22"/>
        </w:rPr>
        <w:t>1</w:t>
      </w:r>
      <w:r w:rsidR="008D3112" w:rsidRPr="00141678">
        <w:rPr>
          <w:rFonts w:ascii="Arial" w:hAnsi="Arial" w:cs="Arial"/>
          <w:b/>
          <w:bCs/>
          <w:i w:val="0"/>
          <w:iCs/>
          <w:sz w:val="22"/>
        </w:rPr>
        <w:t>6</w:t>
      </w:r>
    </w:p>
    <w:p w:rsidR="00602546" w:rsidRPr="00141678" w:rsidRDefault="00FB029F" w:rsidP="003F5F84">
      <w:pPr>
        <w:jc w:val="center"/>
        <w:rPr>
          <w:rFonts w:ascii="Arial" w:hAnsi="Arial" w:cs="Arial"/>
          <w:b/>
          <w:sz w:val="22"/>
          <w:szCs w:val="22"/>
        </w:rPr>
      </w:pPr>
      <w:r w:rsidRPr="00141678">
        <w:rPr>
          <w:rFonts w:ascii="Arial" w:hAnsi="Arial" w:cs="Arial"/>
          <w:b/>
          <w:sz w:val="22"/>
          <w:szCs w:val="22"/>
        </w:rPr>
        <w:t xml:space="preserve">Norme finali e di rinvio </w:t>
      </w:r>
    </w:p>
    <w:p w:rsidR="00A3270E" w:rsidRPr="00141678" w:rsidRDefault="00A3270E" w:rsidP="003F5F84">
      <w:pPr>
        <w:jc w:val="center"/>
        <w:rPr>
          <w:rFonts w:ascii="Arial" w:hAnsi="Arial" w:cs="Arial"/>
          <w:b/>
          <w:sz w:val="22"/>
          <w:szCs w:val="22"/>
        </w:rPr>
      </w:pPr>
    </w:p>
    <w:p w:rsidR="00FB029F" w:rsidRPr="00141678" w:rsidRDefault="00FB029F" w:rsidP="003F5F84">
      <w:pPr>
        <w:ind w:left="426" w:hanging="426"/>
        <w:jc w:val="both"/>
        <w:rPr>
          <w:rFonts w:ascii="Arial" w:hAnsi="Arial" w:cs="Arial"/>
        </w:rPr>
      </w:pPr>
      <w:r w:rsidRPr="00141678">
        <w:rPr>
          <w:rFonts w:ascii="Arial" w:hAnsi="Arial" w:cs="Arial"/>
          <w:sz w:val="22"/>
          <w:szCs w:val="22"/>
        </w:rPr>
        <w:t>1.</w:t>
      </w:r>
      <w:r w:rsidRPr="00141678">
        <w:rPr>
          <w:rFonts w:ascii="Arial" w:hAnsi="Arial" w:cs="Arial"/>
          <w:sz w:val="22"/>
          <w:szCs w:val="22"/>
        </w:rPr>
        <w:tab/>
      </w:r>
      <w:r w:rsidR="00602546" w:rsidRPr="00141678">
        <w:rPr>
          <w:rFonts w:ascii="Arial" w:hAnsi="Arial" w:cs="Arial"/>
          <w:sz w:val="22"/>
          <w:szCs w:val="22"/>
        </w:rPr>
        <w:t>Ai sensi d</w:t>
      </w:r>
      <w:r w:rsidRPr="00141678">
        <w:rPr>
          <w:rFonts w:ascii="Arial" w:hAnsi="Arial" w:cs="Arial"/>
          <w:sz w:val="22"/>
          <w:szCs w:val="22"/>
        </w:rPr>
        <w:t>e</w:t>
      </w:r>
      <w:r w:rsidR="00602546" w:rsidRPr="00141678">
        <w:rPr>
          <w:rFonts w:ascii="Arial" w:hAnsi="Arial" w:cs="Arial"/>
          <w:sz w:val="22"/>
          <w:szCs w:val="22"/>
        </w:rPr>
        <w:t>ll</w:t>
      </w:r>
      <w:r w:rsidRPr="00141678">
        <w:rPr>
          <w:rFonts w:ascii="Arial" w:hAnsi="Arial" w:cs="Arial"/>
          <w:sz w:val="22"/>
          <w:szCs w:val="22"/>
        </w:rPr>
        <w:t>’</w:t>
      </w:r>
      <w:r w:rsidR="00602546" w:rsidRPr="00141678">
        <w:rPr>
          <w:rFonts w:ascii="Arial" w:hAnsi="Arial" w:cs="Arial"/>
          <w:sz w:val="22"/>
          <w:szCs w:val="22"/>
        </w:rPr>
        <w:t xml:space="preserve">articolo 5 della Legge 7 agosto 1990, n. 241, </w:t>
      </w:r>
      <w:r w:rsidRPr="00141678">
        <w:rPr>
          <w:rFonts w:ascii="Arial" w:hAnsi="Arial" w:cs="Arial"/>
          <w:sz w:val="22"/>
          <w:szCs w:val="22"/>
        </w:rPr>
        <w:t>e successive modifiche e</w:t>
      </w:r>
      <w:r w:rsidR="00F33936" w:rsidRPr="00141678">
        <w:rPr>
          <w:rFonts w:ascii="Arial" w:hAnsi="Arial" w:cs="Arial"/>
          <w:sz w:val="22"/>
          <w:szCs w:val="22"/>
        </w:rPr>
        <w:t>d</w:t>
      </w:r>
      <w:r w:rsidRPr="00141678">
        <w:rPr>
          <w:rFonts w:ascii="Arial" w:hAnsi="Arial" w:cs="Arial"/>
          <w:sz w:val="22"/>
          <w:szCs w:val="22"/>
        </w:rPr>
        <w:t xml:space="preserve"> integrazioni, il</w:t>
      </w:r>
      <w:r w:rsidR="00602546" w:rsidRPr="00141678">
        <w:rPr>
          <w:rFonts w:ascii="Arial" w:hAnsi="Arial" w:cs="Arial"/>
          <w:sz w:val="22"/>
          <w:szCs w:val="22"/>
        </w:rPr>
        <w:t xml:space="preserve"> </w:t>
      </w:r>
      <w:r w:rsidRPr="00141678">
        <w:rPr>
          <w:rFonts w:ascii="Arial" w:hAnsi="Arial" w:cs="Arial"/>
          <w:sz w:val="22"/>
          <w:szCs w:val="22"/>
        </w:rPr>
        <w:t>R</w:t>
      </w:r>
      <w:r w:rsidR="00602546" w:rsidRPr="00141678">
        <w:rPr>
          <w:rFonts w:ascii="Arial" w:hAnsi="Arial" w:cs="Arial"/>
          <w:sz w:val="22"/>
          <w:szCs w:val="22"/>
        </w:rPr>
        <w:t xml:space="preserve">esponsabile del </w:t>
      </w:r>
      <w:r w:rsidRPr="00141678">
        <w:rPr>
          <w:rFonts w:ascii="Arial" w:hAnsi="Arial" w:cs="Arial"/>
          <w:sz w:val="22"/>
          <w:szCs w:val="22"/>
        </w:rPr>
        <w:t>P</w:t>
      </w:r>
      <w:r w:rsidR="00602546" w:rsidRPr="00141678">
        <w:rPr>
          <w:rFonts w:ascii="Arial" w:hAnsi="Arial" w:cs="Arial"/>
          <w:sz w:val="22"/>
          <w:szCs w:val="22"/>
        </w:rPr>
        <w:t xml:space="preserve">rocedimento è </w:t>
      </w:r>
      <w:smartTag w:uri="urn:schemas-microsoft-com:office:smarttags" w:element="PersonName">
        <w:smartTagPr>
          <w:attr w:name="ProductID" w:val="la Dottoressa Iolanda"/>
        </w:smartTagPr>
        <w:smartTag w:uri="urn:schemas-microsoft-com:office:smarttags" w:element="PersonName">
          <w:smartTagPr>
            <w:attr w:name="ProductID" w:val="la Dottoressa"/>
          </w:smartTagPr>
          <w:r w:rsidRPr="00141678">
            <w:rPr>
              <w:rFonts w:ascii="Arial" w:hAnsi="Arial" w:cs="Arial"/>
              <w:sz w:val="22"/>
              <w:szCs w:val="22"/>
            </w:rPr>
            <w:t>la Dottoressa</w:t>
          </w:r>
        </w:smartTag>
        <w:r w:rsidRPr="00141678">
          <w:rPr>
            <w:rFonts w:ascii="Arial" w:hAnsi="Arial" w:cs="Arial"/>
            <w:sz w:val="22"/>
            <w:szCs w:val="22"/>
          </w:rPr>
          <w:t xml:space="preserve"> </w:t>
        </w:r>
        <w:r w:rsidRPr="00141678">
          <w:rPr>
            <w:rFonts w:ascii="Arial" w:hAnsi="Arial" w:cs="Arial"/>
            <w:b/>
            <w:sz w:val="22"/>
            <w:szCs w:val="22"/>
          </w:rPr>
          <w:t>Iolanda</w:t>
        </w:r>
      </w:smartTag>
      <w:r w:rsidRPr="00141678">
        <w:rPr>
          <w:rFonts w:ascii="Arial" w:hAnsi="Arial" w:cs="Arial"/>
          <w:b/>
          <w:sz w:val="22"/>
          <w:szCs w:val="22"/>
        </w:rPr>
        <w:t xml:space="preserve"> MANICATORI</w:t>
      </w:r>
      <w:r w:rsidRPr="00141678">
        <w:rPr>
          <w:rFonts w:ascii="Arial" w:hAnsi="Arial" w:cs="Arial"/>
          <w:sz w:val="22"/>
          <w:szCs w:val="22"/>
        </w:rPr>
        <w:t>,</w:t>
      </w:r>
      <w:r w:rsidR="00082D40" w:rsidRPr="00141678">
        <w:rPr>
          <w:rFonts w:ascii="Arial" w:hAnsi="Arial" w:cs="Arial"/>
          <w:sz w:val="22"/>
          <w:szCs w:val="22"/>
        </w:rPr>
        <w:t xml:space="preserve"> Responsabile</w:t>
      </w:r>
      <w:r w:rsidRPr="00141678">
        <w:rPr>
          <w:rFonts w:ascii="Arial" w:hAnsi="Arial" w:cs="Arial"/>
          <w:sz w:val="22"/>
          <w:szCs w:val="22"/>
        </w:rPr>
        <w:t xml:space="preserve"> della Unità Organizzativa “</w:t>
      </w:r>
      <w:r w:rsidRPr="00141678">
        <w:rPr>
          <w:rFonts w:ascii="Arial" w:hAnsi="Arial" w:cs="Arial"/>
          <w:i/>
          <w:sz w:val="22"/>
          <w:szCs w:val="22"/>
        </w:rPr>
        <w:t>Docenti e Ricercatori</w:t>
      </w:r>
      <w:r w:rsidRPr="00141678">
        <w:rPr>
          <w:rFonts w:ascii="Arial" w:hAnsi="Arial" w:cs="Arial"/>
          <w:sz w:val="22"/>
          <w:szCs w:val="22"/>
        </w:rPr>
        <w:t>”, che potrà essere contattata al seguente recapito telefonico: 0824/305</w:t>
      </w:r>
      <w:r w:rsidR="00082D40" w:rsidRPr="00141678">
        <w:rPr>
          <w:rFonts w:ascii="Arial" w:hAnsi="Arial" w:cs="Arial"/>
          <w:sz w:val="22"/>
          <w:szCs w:val="22"/>
        </w:rPr>
        <w:t>044</w:t>
      </w:r>
      <w:r w:rsidR="00F33936" w:rsidRPr="00141678">
        <w:rPr>
          <w:rFonts w:ascii="Arial" w:hAnsi="Arial" w:cs="Arial"/>
          <w:sz w:val="22"/>
          <w:szCs w:val="22"/>
        </w:rPr>
        <w:t>-305061</w:t>
      </w:r>
      <w:r w:rsidRPr="00141678">
        <w:rPr>
          <w:rFonts w:ascii="Arial" w:hAnsi="Arial" w:cs="Arial"/>
          <w:sz w:val="22"/>
          <w:szCs w:val="22"/>
        </w:rPr>
        <w:t xml:space="preserve">, al seguente numero di fax: 0824/23648 </w:t>
      </w:r>
      <w:r w:rsidR="00F33936" w:rsidRPr="00141678">
        <w:rPr>
          <w:rFonts w:ascii="Arial" w:hAnsi="Arial" w:cs="Arial"/>
          <w:sz w:val="22"/>
          <w:szCs w:val="22"/>
        </w:rPr>
        <w:t>o</w:t>
      </w:r>
      <w:r w:rsidRPr="00141678">
        <w:rPr>
          <w:rFonts w:ascii="Arial" w:hAnsi="Arial" w:cs="Arial"/>
          <w:sz w:val="22"/>
          <w:szCs w:val="22"/>
        </w:rPr>
        <w:t xml:space="preserve"> al seguente indirizzo di posta elettronica: </w:t>
      </w:r>
      <w:r w:rsidRPr="00141678">
        <w:rPr>
          <w:rFonts w:ascii="Arial" w:hAnsi="Arial" w:cs="Arial"/>
          <w:b/>
          <w:sz w:val="22"/>
          <w:szCs w:val="22"/>
        </w:rPr>
        <w:t>iolanda.manicatori@unisannio.it</w:t>
      </w:r>
      <w:r w:rsidRPr="00141678">
        <w:rPr>
          <w:rFonts w:ascii="Arial" w:hAnsi="Arial" w:cs="Arial"/>
          <w:sz w:val="22"/>
          <w:szCs w:val="22"/>
        </w:rPr>
        <w:t>.</w:t>
      </w:r>
    </w:p>
    <w:p w:rsidR="00602546" w:rsidRPr="00141678" w:rsidRDefault="00FB029F" w:rsidP="003F5F84">
      <w:pPr>
        <w:ind w:left="426" w:hanging="426"/>
        <w:jc w:val="both"/>
        <w:rPr>
          <w:rFonts w:ascii="Arial" w:hAnsi="Arial" w:cs="Arial"/>
          <w:sz w:val="22"/>
          <w:szCs w:val="22"/>
        </w:rPr>
      </w:pPr>
      <w:r w:rsidRPr="00141678">
        <w:rPr>
          <w:rFonts w:ascii="Arial" w:hAnsi="Arial" w:cs="Arial"/>
          <w:sz w:val="22"/>
          <w:szCs w:val="22"/>
        </w:rPr>
        <w:t>2.</w:t>
      </w:r>
      <w:r w:rsidRPr="00141678">
        <w:rPr>
          <w:rFonts w:ascii="Arial" w:hAnsi="Arial" w:cs="Arial"/>
          <w:sz w:val="22"/>
          <w:szCs w:val="22"/>
        </w:rPr>
        <w:tab/>
      </w:r>
      <w:r w:rsidR="00602546" w:rsidRPr="00141678">
        <w:rPr>
          <w:rFonts w:ascii="Arial" w:hAnsi="Arial" w:cs="Arial"/>
          <w:sz w:val="22"/>
          <w:szCs w:val="22"/>
        </w:rPr>
        <w:t xml:space="preserve">Il presente bando è pubblicato </w:t>
      </w:r>
      <w:r w:rsidR="00812B23" w:rsidRPr="00141678">
        <w:rPr>
          <w:rFonts w:ascii="Arial" w:hAnsi="Arial" w:cs="Arial"/>
          <w:sz w:val="22"/>
          <w:szCs w:val="22"/>
        </w:rPr>
        <w:t>ne</w:t>
      </w:r>
      <w:r w:rsidR="00602546" w:rsidRPr="00141678">
        <w:rPr>
          <w:rFonts w:ascii="Arial" w:hAnsi="Arial" w:cs="Arial"/>
          <w:sz w:val="22"/>
          <w:szCs w:val="22"/>
        </w:rPr>
        <w:t>ll’Albo On-Line di Ateneo.</w:t>
      </w:r>
    </w:p>
    <w:p w:rsidR="002329EF" w:rsidRPr="00141678" w:rsidRDefault="00812B23" w:rsidP="002329EF">
      <w:pPr>
        <w:ind w:left="426" w:hanging="426"/>
        <w:jc w:val="both"/>
        <w:rPr>
          <w:rFonts w:ascii="Arial" w:hAnsi="Arial" w:cs="Arial"/>
          <w:sz w:val="22"/>
          <w:szCs w:val="22"/>
        </w:rPr>
      </w:pPr>
      <w:r w:rsidRPr="00141678">
        <w:rPr>
          <w:rFonts w:ascii="Arial" w:hAnsi="Arial" w:cs="Arial"/>
          <w:sz w:val="22"/>
          <w:szCs w:val="22"/>
        </w:rPr>
        <w:lastRenderedPageBreak/>
        <w:t>3.</w:t>
      </w:r>
      <w:r w:rsidRPr="00141678">
        <w:rPr>
          <w:rFonts w:ascii="Arial" w:hAnsi="Arial" w:cs="Arial"/>
          <w:sz w:val="22"/>
          <w:szCs w:val="22"/>
        </w:rPr>
        <w:tab/>
      </w:r>
      <w:r w:rsidR="00602546" w:rsidRPr="00141678">
        <w:rPr>
          <w:rFonts w:ascii="Arial" w:hAnsi="Arial" w:cs="Arial"/>
          <w:sz w:val="22"/>
          <w:szCs w:val="22"/>
        </w:rPr>
        <w:t xml:space="preserve">Per tutto quanto non </w:t>
      </w:r>
      <w:r w:rsidRPr="00141678">
        <w:rPr>
          <w:rFonts w:ascii="Arial" w:hAnsi="Arial" w:cs="Arial"/>
          <w:sz w:val="22"/>
          <w:szCs w:val="22"/>
        </w:rPr>
        <w:t xml:space="preserve">espressamente </w:t>
      </w:r>
      <w:r w:rsidR="00602546" w:rsidRPr="00141678">
        <w:rPr>
          <w:rFonts w:ascii="Arial" w:hAnsi="Arial" w:cs="Arial"/>
          <w:sz w:val="22"/>
          <w:szCs w:val="22"/>
        </w:rPr>
        <w:t xml:space="preserve">previsto </w:t>
      </w:r>
      <w:r w:rsidRPr="00141678">
        <w:rPr>
          <w:rFonts w:ascii="Arial" w:hAnsi="Arial" w:cs="Arial"/>
          <w:sz w:val="22"/>
          <w:szCs w:val="22"/>
        </w:rPr>
        <w:t>da</w:t>
      </w:r>
      <w:r w:rsidR="00602546" w:rsidRPr="00141678">
        <w:rPr>
          <w:rFonts w:ascii="Arial" w:hAnsi="Arial" w:cs="Arial"/>
          <w:sz w:val="22"/>
          <w:szCs w:val="22"/>
        </w:rPr>
        <w:t xml:space="preserve">l presente bando, si </w:t>
      </w:r>
      <w:r w:rsidR="005B1948" w:rsidRPr="00141678">
        <w:rPr>
          <w:rFonts w:ascii="Arial" w:hAnsi="Arial" w:cs="Arial"/>
          <w:sz w:val="22"/>
          <w:szCs w:val="22"/>
        </w:rPr>
        <w:t xml:space="preserve">fa espresso </w:t>
      </w:r>
      <w:r w:rsidR="00602546" w:rsidRPr="00141678">
        <w:rPr>
          <w:rFonts w:ascii="Arial" w:hAnsi="Arial" w:cs="Arial"/>
          <w:sz w:val="22"/>
          <w:szCs w:val="22"/>
        </w:rPr>
        <w:t>rinvi</w:t>
      </w:r>
      <w:r w:rsidR="005B1948" w:rsidRPr="00141678">
        <w:rPr>
          <w:rFonts w:ascii="Arial" w:hAnsi="Arial" w:cs="Arial"/>
          <w:sz w:val="22"/>
          <w:szCs w:val="22"/>
        </w:rPr>
        <w:t>o</w:t>
      </w:r>
      <w:r w:rsidR="00602546" w:rsidRPr="00141678">
        <w:rPr>
          <w:rFonts w:ascii="Arial" w:hAnsi="Arial" w:cs="Arial"/>
          <w:sz w:val="22"/>
          <w:szCs w:val="22"/>
        </w:rPr>
        <w:t xml:space="preserve"> </w:t>
      </w:r>
      <w:r w:rsidRPr="00141678">
        <w:rPr>
          <w:rFonts w:ascii="Arial" w:hAnsi="Arial" w:cs="Arial"/>
          <w:sz w:val="22"/>
          <w:szCs w:val="22"/>
        </w:rPr>
        <w:t xml:space="preserve">alle disposizioni normative contenute negli articoli 18 e 24 della Legge 30 dicembre 2010, n. </w:t>
      </w:r>
      <w:smartTag w:uri="urn:schemas-microsoft-com:office:smarttags" w:element="metricconverter">
        <w:smartTagPr>
          <w:attr w:name="ProductID" w:val="240, in"/>
        </w:smartTagPr>
        <w:r w:rsidRPr="00141678">
          <w:rPr>
            <w:rFonts w:ascii="Arial" w:hAnsi="Arial" w:cs="Arial"/>
            <w:sz w:val="22"/>
            <w:szCs w:val="22"/>
          </w:rPr>
          <w:t>240, in</w:t>
        </w:r>
      </w:smartTag>
      <w:r w:rsidRPr="00141678">
        <w:rPr>
          <w:rFonts w:ascii="Arial" w:hAnsi="Arial" w:cs="Arial"/>
          <w:sz w:val="22"/>
          <w:szCs w:val="22"/>
        </w:rPr>
        <w:t xml:space="preserve"> quanto compatibili, e a quelle contenute ne</w:t>
      </w:r>
      <w:r w:rsidR="00602546" w:rsidRPr="00141678">
        <w:rPr>
          <w:rFonts w:ascii="Arial" w:hAnsi="Arial" w:cs="Arial"/>
          <w:sz w:val="22"/>
          <w:szCs w:val="22"/>
        </w:rPr>
        <w:t xml:space="preserve">l </w:t>
      </w:r>
      <w:r w:rsidR="00723FD5" w:rsidRPr="00141678">
        <w:rPr>
          <w:rFonts w:ascii="Arial" w:hAnsi="Arial" w:cs="Arial"/>
          <w:bCs/>
          <w:sz w:val="22"/>
          <w:szCs w:val="22"/>
        </w:rPr>
        <w:t>“</w:t>
      </w:r>
      <w:r w:rsidR="00723FD5" w:rsidRPr="00141678">
        <w:rPr>
          <w:rFonts w:ascii="Arial" w:hAnsi="Arial" w:cs="Arial"/>
          <w:b/>
          <w:bCs/>
          <w:i/>
          <w:sz w:val="22"/>
          <w:szCs w:val="22"/>
        </w:rPr>
        <w:t xml:space="preserve">Regolamento per la disciplina delle chiamate dei professori di prima e seconda fascia, ai sensi degli articoli 18 e 24, commi 5 e 6, della Legge 30 dicembre 2010, n. 240, e dell’articolo 1, comma 9, della Legge 4 novembre 2005, n. </w:t>
      </w:r>
      <w:smartTag w:uri="urn:schemas-microsoft-com:office:smarttags" w:element="metricconverter">
        <w:smartTagPr>
          <w:attr w:name="ProductID" w:val="230”"/>
        </w:smartTagPr>
        <w:r w:rsidR="00723FD5" w:rsidRPr="00141678">
          <w:rPr>
            <w:rFonts w:ascii="Arial" w:hAnsi="Arial" w:cs="Arial"/>
            <w:b/>
            <w:bCs/>
            <w:i/>
            <w:sz w:val="22"/>
            <w:szCs w:val="22"/>
          </w:rPr>
          <w:t>230</w:t>
        </w:r>
        <w:r w:rsidR="00723FD5" w:rsidRPr="00141678">
          <w:rPr>
            <w:rFonts w:ascii="Arial" w:hAnsi="Arial" w:cs="Arial"/>
            <w:bCs/>
            <w:sz w:val="22"/>
            <w:szCs w:val="22"/>
          </w:rPr>
          <w:t>”</w:t>
        </w:r>
      </w:smartTag>
      <w:r w:rsidR="00723FD5" w:rsidRPr="00141678">
        <w:rPr>
          <w:rFonts w:ascii="Arial" w:hAnsi="Arial" w:cs="Arial"/>
          <w:color w:val="000000"/>
          <w:sz w:val="22"/>
          <w:szCs w:val="22"/>
        </w:rPr>
        <w:t>,</w:t>
      </w:r>
      <w:r w:rsidR="005B1948" w:rsidRPr="00141678">
        <w:rPr>
          <w:rFonts w:ascii="Arial" w:hAnsi="Arial" w:cs="Arial"/>
          <w:i/>
          <w:color w:val="000000"/>
          <w:sz w:val="22"/>
          <w:szCs w:val="22"/>
        </w:rPr>
        <w:t xml:space="preserve"> </w:t>
      </w:r>
      <w:r w:rsidR="00602546" w:rsidRPr="00141678">
        <w:rPr>
          <w:rFonts w:ascii="Arial" w:hAnsi="Arial" w:cs="Arial"/>
          <w:sz w:val="22"/>
          <w:szCs w:val="22"/>
        </w:rPr>
        <w:t>emanato con Decreto Rettorale</w:t>
      </w:r>
      <w:r w:rsidR="00B44F1F" w:rsidRPr="00141678">
        <w:rPr>
          <w:rFonts w:ascii="Arial" w:hAnsi="Arial" w:cs="Arial"/>
          <w:sz w:val="22"/>
          <w:szCs w:val="22"/>
        </w:rPr>
        <w:t xml:space="preserve"> del </w:t>
      </w:r>
      <w:r w:rsidR="00723FD5" w:rsidRPr="00141678">
        <w:rPr>
          <w:rFonts w:ascii="Arial" w:hAnsi="Arial" w:cs="Arial"/>
          <w:sz w:val="22"/>
          <w:szCs w:val="22"/>
        </w:rPr>
        <w:t>17 luglio 2014</w:t>
      </w:r>
      <w:r w:rsidR="00CF2C51" w:rsidRPr="00141678">
        <w:rPr>
          <w:rFonts w:ascii="Arial" w:hAnsi="Arial" w:cs="Arial"/>
          <w:sz w:val="22"/>
          <w:szCs w:val="22"/>
        </w:rPr>
        <w:t xml:space="preserve">, n. </w:t>
      </w:r>
      <w:r w:rsidR="00723FD5" w:rsidRPr="00141678">
        <w:rPr>
          <w:rFonts w:ascii="Arial" w:hAnsi="Arial" w:cs="Arial"/>
          <w:sz w:val="22"/>
          <w:szCs w:val="22"/>
        </w:rPr>
        <w:t>716</w:t>
      </w:r>
      <w:r w:rsidR="005B1948" w:rsidRPr="00141678">
        <w:rPr>
          <w:rFonts w:ascii="Arial" w:hAnsi="Arial" w:cs="Arial"/>
          <w:sz w:val="22"/>
          <w:szCs w:val="22"/>
        </w:rPr>
        <w:t>,</w:t>
      </w:r>
      <w:r w:rsidR="00CF2C51" w:rsidRPr="00141678">
        <w:rPr>
          <w:rFonts w:ascii="Arial" w:hAnsi="Arial" w:cs="Arial"/>
          <w:sz w:val="22"/>
          <w:szCs w:val="22"/>
        </w:rPr>
        <w:t xml:space="preserve"> </w:t>
      </w:r>
      <w:r w:rsidR="00B44F1F" w:rsidRPr="00141678">
        <w:rPr>
          <w:rFonts w:ascii="Arial" w:hAnsi="Arial" w:cs="Arial"/>
          <w:sz w:val="22"/>
          <w:szCs w:val="22"/>
        </w:rPr>
        <w:t xml:space="preserve">e </w:t>
      </w:r>
      <w:r w:rsidR="005B1948" w:rsidRPr="00141678">
        <w:rPr>
          <w:rFonts w:ascii="Arial" w:hAnsi="Arial" w:cs="Arial"/>
          <w:sz w:val="22"/>
          <w:szCs w:val="22"/>
        </w:rPr>
        <w:t xml:space="preserve">consultabile </w:t>
      </w:r>
      <w:r w:rsidR="00602546" w:rsidRPr="00141678">
        <w:rPr>
          <w:rFonts w:ascii="Arial" w:hAnsi="Arial" w:cs="Arial"/>
          <w:sz w:val="22"/>
          <w:szCs w:val="22"/>
        </w:rPr>
        <w:t>al seguente indirizzo:</w:t>
      </w:r>
      <w:r w:rsidR="002329EF" w:rsidRPr="00141678">
        <w:t xml:space="preserve"> </w:t>
      </w:r>
      <w:r w:rsidR="002A3BBC" w:rsidRPr="00141678">
        <w:rPr>
          <w:rFonts w:ascii="Arial" w:hAnsi="Arial" w:cs="Arial"/>
          <w:sz w:val="22"/>
          <w:szCs w:val="22"/>
        </w:rPr>
        <w:t>http://www.unisannio.it/ateneo/pdf/regolamenti/reg-55.pdf.</w:t>
      </w:r>
    </w:p>
    <w:p w:rsidR="002329EF" w:rsidRPr="001D75DD" w:rsidRDefault="002329EF" w:rsidP="002329EF">
      <w:pPr>
        <w:ind w:left="426" w:hanging="426"/>
        <w:jc w:val="both"/>
        <w:rPr>
          <w:rFonts w:ascii="Arial" w:hAnsi="Arial" w:cs="Arial"/>
          <w:sz w:val="16"/>
          <w:szCs w:val="16"/>
        </w:rPr>
      </w:pPr>
    </w:p>
    <w:p w:rsidR="00602546" w:rsidRPr="00141678" w:rsidRDefault="00602546" w:rsidP="002329EF">
      <w:pPr>
        <w:ind w:left="426" w:hanging="426"/>
        <w:jc w:val="both"/>
        <w:rPr>
          <w:rFonts w:ascii="Arial" w:hAnsi="Arial" w:cs="Arial"/>
          <w:b/>
          <w:iCs/>
          <w:sz w:val="22"/>
        </w:rPr>
      </w:pPr>
      <w:r w:rsidRPr="00141678">
        <w:rPr>
          <w:rFonts w:ascii="Arial" w:hAnsi="Arial" w:cs="Arial"/>
          <w:b/>
          <w:iCs/>
          <w:sz w:val="22"/>
        </w:rPr>
        <w:t xml:space="preserve">Benevento, </w:t>
      </w:r>
      <w:r w:rsidR="00694CF4">
        <w:rPr>
          <w:rFonts w:ascii="Arial" w:hAnsi="Arial" w:cs="Arial"/>
          <w:b/>
          <w:iCs/>
          <w:sz w:val="22"/>
        </w:rPr>
        <w:t>17 gennaio 2017</w:t>
      </w:r>
    </w:p>
    <w:p w:rsidR="00A3270E" w:rsidRPr="00141678" w:rsidRDefault="00A3270E" w:rsidP="002329EF">
      <w:pPr>
        <w:ind w:left="426" w:hanging="426"/>
        <w:jc w:val="both"/>
        <w:rPr>
          <w:rFonts w:ascii="Arial" w:hAnsi="Arial" w:cs="Arial"/>
          <w:b/>
          <w:iCs/>
          <w:sz w:val="22"/>
        </w:rPr>
      </w:pPr>
    </w:p>
    <w:p w:rsidR="00C72A4C" w:rsidRPr="00141678" w:rsidRDefault="00C72A4C" w:rsidP="003F5F84">
      <w:pPr>
        <w:rPr>
          <w:b/>
        </w:rPr>
      </w:pPr>
    </w:p>
    <w:p w:rsidR="00602546" w:rsidRPr="00141678" w:rsidRDefault="00602546" w:rsidP="003F5F84">
      <w:pPr>
        <w:jc w:val="both"/>
        <w:rPr>
          <w:rFonts w:ascii="Arial" w:hAnsi="Arial" w:cs="Arial"/>
          <w:b/>
          <w:sz w:val="22"/>
          <w:szCs w:val="24"/>
        </w:rPr>
      </w:pPr>
      <w:r w:rsidRPr="00141678">
        <w:rPr>
          <w:rFonts w:ascii="Arial" w:hAnsi="Arial" w:cs="Arial"/>
          <w:b/>
          <w:sz w:val="22"/>
          <w:szCs w:val="24"/>
        </w:rPr>
        <w:t xml:space="preserve"> </w:t>
      </w:r>
      <w:r w:rsidR="00B44F1F" w:rsidRPr="00141678">
        <w:rPr>
          <w:rFonts w:ascii="Arial" w:hAnsi="Arial" w:cs="Arial"/>
          <w:b/>
          <w:sz w:val="22"/>
          <w:szCs w:val="24"/>
        </w:rPr>
        <w:t xml:space="preserve">          </w:t>
      </w:r>
      <w:r w:rsidR="007D2FA6" w:rsidRPr="00141678">
        <w:rPr>
          <w:rFonts w:ascii="Arial" w:hAnsi="Arial" w:cs="Arial"/>
          <w:b/>
          <w:sz w:val="22"/>
          <w:szCs w:val="24"/>
        </w:rPr>
        <w:tab/>
      </w:r>
      <w:r w:rsidR="007D2FA6" w:rsidRPr="00141678">
        <w:rPr>
          <w:rFonts w:ascii="Arial" w:hAnsi="Arial" w:cs="Arial"/>
          <w:b/>
          <w:sz w:val="22"/>
          <w:szCs w:val="24"/>
        </w:rPr>
        <w:tab/>
      </w:r>
      <w:r w:rsidR="007D2FA6" w:rsidRPr="00141678">
        <w:rPr>
          <w:rFonts w:ascii="Arial" w:hAnsi="Arial" w:cs="Arial"/>
          <w:b/>
          <w:sz w:val="22"/>
          <w:szCs w:val="24"/>
        </w:rPr>
        <w:tab/>
      </w:r>
      <w:r w:rsidR="007D2FA6" w:rsidRPr="00141678">
        <w:rPr>
          <w:rFonts w:ascii="Arial" w:hAnsi="Arial" w:cs="Arial"/>
          <w:b/>
          <w:sz w:val="22"/>
          <w:szCs w:val="24"/>
        </w:rPr>
        <w:tab/>
      </w:r>
      <w:r w:rsidR="007D2FA6" w:rsidRPr="00141678">
        <w:rPr>
          <w:rFonts w:ascii="Arial" w:hAnsi="Arial" w:cs="Arial"/>
          <w:b/>
          <w:sz w:val="22"/>
          <w:szCs w:val="24"/>
        </w:rPr>
        <w:tab/>
      </w:r>
      <w:r w:rsidR="007D2FA6" w:rsidRPr="00141678">
        <w:rPr>
          <w:rFonts w:ascii="Arial" w:hAnsi="Arial" w:cs="Arial"/>
          <w:b/>
          <w:sz w:val="22"/>
          <w:szCs w:val="24"/>
        </w:rPr>
        <w:tab/>
      </w:r>
      <w:r w:rsidR="007D2FA6" w:rsidRPr="00141678">
        <w:rPr>
          <w:rFonts w:ascii="Arial" w:hAnsi="Arial" w:cs="Arial"/>
          <w:b/>
          <w:sz w:val="22"/>
          <w:szCs w:val="24"/>
        </w:rPr>
        <w:tab/>
      </w:r>
      <w:r w:rsidR="007D2FA6" w:rsidRPr="00141678">
        <w:rPr>
          <w:rFonts w:ascii="Arial" w:hAnsi="Arial" w:cs="Arial"/>
          <w:b/>
          <w:sz w:val="22"/>
          <w:szCs w:val="24"/>
        </w:rPr>
        <w:tab/>
      </w:r>
      <w:r w:rsidR="00082D40" w:rsidRPr="00141678">
        <w:rPr>
          <w:rFonts w:ascii="Arial" w:hAnsi="Arial" w:cs="Arial"/>
          <w:b/>
          <w:sz w:val="22"/>
          <w:szCs w:val="24"/>
        </w:rPr>
        <w:tab/>
      </w:r>
      <w:r w:rsidR="00694CF4">
        <w:rPr>
          <w:rFonts w:ascii="Arial" w:hAnsi="Arial" w:cs="Arial"/>
          <w:b/>
          <w:sz w:val="22"/>
          <w:szCs w:val="24"/>
        </w:rPr>
        <w:t xml:space="preserve"> F.TO</w:t>
      </w:r>
      <w:r w:rsidR="00082D40" w:rsidRPr="00141678">
        <w:rPr>
          <w:rFonts w:ascii="Arial" w:hAnsi="Arial" w:cs="Arial"/>
          <w:b/>
          <w:sz w:val="22"/>
          <w:szCs w:val="24"/>
        </w:rPr>
        <w:t xml:space="preserve">   </w:t>
      </w:r>
      <w:r w:rsidRPr="00141678">
        <w:rPr>
          <w:rFonts w:ascii="Arial" w:hAnsi="Arial" w:cs="Arial"/>
          <w:b/>
          <w:sz w:val="22"/>
          <w:szCs w:val="24"/>
        </w:rPr>
        <w:t>IL  RETTORE</w:t>
      </w:r>
    </w:p>
    <w:p w:rsidR="00602546" w:rsidRPr="00141678" w:rsidRDefault="00082D40" w:rsidP="003F5F84">
      <w:pPr>
        <w:tabs>
          <w:tab w:val="left" w:pos="9214"/>
        </w:tabs>
        <w:ind w:left="4963"/>
        <w:jc w:val="both"/>
        <w:rPr>
          <w:rFonts w:ascii="Arial" w:hAnsi="Arial" w:cs="Arial"/>
          <w:sz w:val="22"/>
          <w:szCs w:val="24"/>
        </w:rPr>
      </w:pPr>
      <w:r w:rsidRPr="00141678">
        <w:rPr>
          <w:rFonts w:ascii="Arial" w:hAnsi="Arial" w:cs="Arial"/>
          <w:b/>
          <w:sz w:val="22"/>
          <w:szCs w:val="24"/>
        </w:rPr>
        <w:t xml:space="preserve">                </w:t>
      </w:r>
      <w:r w:rsidR="008D3112" w:rsidRPr="00141678">
        <w:rPr>
          <w:rFonts w:ascii="Arial" w:hAnsi="Arial" w:cs="Arial"/>
          <w:b/>
          <w:sz w:val="22"/>
          <w:szCs w:val="24"/>
        </w:rPr>
        <w:t>(</w:t>
      </w:r>
      <w:r w:rsidR="00602546" w:rsidRPr="00141678">
        <w:rPr>
          <w:rFonts w:ascii="Arial" w:hAnsi="Arial" w:cs="Arial"/>
          <w:b/>
          <w:sz w:val="22"/>
          <w:szCs w:val="24"/>
        </w:rPr>
        <w:t xml:space="preserve">Professore Filippo </w:t>
      </w:r>
      <w:r w:rsidR="00BA46FC" w:rsidRPr="00141678">
        <w:rPr>
          <w:rFonts w:ascii="Arial" w:hAnsi="Arial" w:cs="Arial"/>
          <w:b/>
          <w:sz w:val="22"/>
          <w:szCs w:val="24"/>
        </w:rPr>
        <w:t>de</w:t>
      </w:r>
      <w:r w:rsidRPr="00141678">
        <w:rPr>
          <w:rFonts w:ascii="Arial" w:hAnsi="Arial" w:cs="Arial"/>
          <w:b/>
          <w:sz w:val="22"/>
          <w:szCs w:val="24"/>
        </w:rPr>
        <w:t xml:space="preserve"> ROSSI</w:t>
      </w:r>
      <w:r w:rsidR="008D3112" w:rsidRPr="00141678">
        <w:rPr>
          <w:rFonts w:ascii="Arial" w:hAnsi="Arial" w:cs="Arial"/>
          <w:b/>
          <w:sz w:val="22"/>
          <w:szCs w:val="24"/>
        </w:rPr>
        <w:t>)</w:t>
      </w:r>
    </w:p>
    <w:p w:rsidR="00844347" w:rsidRDefault="00844347" w:rsidP="003F5F84">
      <w:pPr>
        <w:ind w:left="4963" w:firstLine="709"/>
        <w:jc w:val="both"/>
      </w:pPr>
    </w:p>
    <w:p w:rsidR="001D75DD" w:rsidRDefault="001D75DD"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9813FC" w:rsidRDefault="009813FC" w:rsidP="003F5F84">
      <w:pPr>
        <w:ind w:left="4963" w:firstLine="709"/>
        <w:jc w:val="both"/>
      </w:pPr>
    </w:p>
    <w:p w:rsidR="00F22330" w:rsidRDefault="00F22330" w:rsidP="003F5F84">
      <w:pPr>
        <w:ind w:left="4963" w:firstLine="709"/>
        <w:jc w:val="both"/>
      </w:pPr>
    </w:p>
    <w:p w:rsidR="00F22330" w:rsidRDefault="00F22330" w:rsidP="003F5F84">
      <w:pPr>
        <w:ind w:left="4963" w:firstLine="709"/>
        <w:jc w:val="both"/>
      </w:pPr>
    </w:p>
    <w:p w:rsidR="00F22330" w:rsidRDefault="00F22330" w:rsidP="003F5F84">
      <w:pPr>
        <w:ind w:left="4963" w:firstLine="709"/>
        <w:jc w:val="both"/>
      </w:pPr>
    </w:p>
    <w:p w:rsidR="00F22330" w:rsidRDefault="00F22330" w:rsidP="003F5F84">
      <w:pPr>
        <w:ind w:left="4963" w:firstLine="709"/>
        <w:jc w:val="both"/>
      </w:pPr>
    </w:p>
    <w:p w:rsidR="00F22330" w:rsidRDefault="00F22330" w:rsidP="003F5F84">
      <w:pPr>
        <w:ind w:left="4963" w:firstLine="709"/>
        <w:jc w:val="both"/>
      </w:pPr>
    </w:p>
    <w:p w:rsidR="00F22330" w:rsidRDefault="00F22330" w:rsidP="003F5F84">
      <w:pPr>
        <w:ind w:left="4963" w:firstLine="709"/>
        <w:jc w:val="both"/>
      </w:pPr>
    </w:p>
    <w:p w:rsidR="00612B67" w:rsidRDefault="00612B67" w:rsidP="003F5F84">
      <w:pPr>
        <w:ind w:left="4963" w:firstLine="709"/>
        <w:jc w:val="both"/>
      </w:pPr>
    </w:p>
    <w:p w:rsidR="00612B67" w:rsidRDefault="00612B67" w:rsidP="003F5F84">
      <w:pPr>
        <w:ind w:left="4963" w:firstLine="709"/>
        <w:jc w:val="both"/>
      </w:pPr>
    </w:p>
    <w:p w:rsidR="00612B67" w:rsidRDefault="00612B67" w:rsidP="003F5F84">
      <w:pPr>
        <w:ind w:left="4963" w:firstLine="709"/>
        <w:jc w:val="both"/>
      </w:pPr>
    </w:p>
    <w:p w:rsidR="00612B67" w:rsidRDefault="00612B67" w:rsidP="003F5F84">
      <w:pPr>
        <w:ind w:left="4963" w:firstLine="709"/>
        <w:jc w:val="both"/>
      </w:pPr>
    </w:p>
    <w:p w:rsidR="00612B67" w:rsidRDefault="00612B67" w:rsidP="003F5F84">
      <w:pPr>
        <w:ind w:left="4963" w:firstLine="709"/>
        <w:jc w:val="both"/>
      </w:pPr>
    </w:p>
    <w:p w:rsidR="00F22330" w:rsidRDefault="00F22330" w:rsidP="003F5F84">
      <w:pPr>
        <w:ind w:left="4963" w:firstLine="709"/>
        <w:jc w:val="both"/>
      </w:pPr>
    </w:p>
    <w:p w:rsidR="009813FC" w:rsidRDefault="009813FC" w:rsidP="003F5F84">
      <w:pPr>
        <w:ind w:left="4963" w:firstLine="709"/>
        <w:jc w:val="both"/>
      </w:pPr>
    </w:p>
    <w:p w:rsidR="006A582F" w:rsidRPr="00141678" w:rsidRDefault="006A582F" w:rsidP="00482A3E">
      <w:pPr>
        <w:ind w:left="4963" w:right="284" w:firstLine="709"/>
        <w:jc w:val="both"/>
      </w:pPr>
    </w:p>
    <w:tbl>
      <w:tblPr>
        <w:tblW w:w="9694"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733"/>
        <w:gridCol w:w="4961"/>
      </w:tblGrid>
      <w:tr w:rsidR="00220F98" w:rsidRPr="00694CF4" w:rsidTr="00646F13">
        <w:trPr>
          <w:tblCellSpacing w:w="20" w:type="dxa"/>
        </w:trPr>
        <w:tc>
          <w:tcPr>
            <w:tcW w:w="4673" w:type="dxa"/>
            <w:shd w:val="clear" w:color="auto" w:fill="E6E6E6"/>
            <w:vAlign w:val="center"/>
          </w:tcPr>
          <w:p w:rsidR="00220F98" w:rsidRPr="00141678" w:rsidRDefault="00220F98" w:rsidP="00646F13">
            <w:pPr>
              <w:rPr>
                <w:rFonts w:ascii="Palatino Linotype" w:hAnsi="Palatino Linotype"/>
                <w:b/>
                <w:sz w:val="12"/>
                <w:szCs w:val="12"/>
              </w:rPr>
            </w:pPr>
          </w:p>
          <w:p w:rsidR="00220F98" w:rsidRPr="00141678" w:rsidRDefault="00220F98" w:rsidP="00646F13">
            <w:pPr>
              <w:rPr>
                <w:rFonts w:ascii="Palatino Linotype" w:hAnsi="Palatino Linotype"/>
                <w:b/>
                <w:sz w:val="12"/>
                <w:szCs w:val="12"/>
              </w:rPr>
            </w:pPr>
            <w:r w:rsidRPr="00141678">
              <w:rPr>
                <w:rFonts w:ascii="Palatino Linotype" w:hAnsi="Palatino Linotype"/>
                <w:b/>
                <w:sz w:val="12"/>
                <w:szCs w:val="12"/>
              </w:rPr>
              <w:t>Unità Organizzativa: Docenti e Ricercatori</w:t>
            </w:r>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Responsabile: Dott.ssa Iolanda Manicatori</w:t>
            </w:r>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 xml:space="preserve">Telefono: +39.0824.30.50.44 – </w:t>
            </w:r>
            <w:hyperlink r:id="rId9" w:history="1">
              <w:r w:rsidRPr="00141678">
                <w:rPr>
                  <w:rStyle w:val="Collegamentoipertestuale"/>
                  <w:rFonts w:ascii="Palatino Linotype" w:hAnsi="Palatino Linotype"/>
                  <w:sz w:val="12"/>
                  <w:szCs w:val="12"/>
                </w:rPr>
                <w:t>iolanda.manicatori@unisannio.it</w:t>
              </w:r>
            </w:hyperlink>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Istruttoria curata da:  Dott.ssa Angela IEBBA</w:t>
            </w:r>
            <w:r w:rsidRPr="00141678">
              <w:rPr>
                <w:rFonts w:ascii="Palatino Linotype" w:hAnsi="Palatino Linotype"/>
                <w:sz w:val="12"/>
                <w:szCs w:val="12"/>
              </w:rPr>
              <w:tab/>
            </w:r>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 xml:space="preserve">0824/30.50.61 – </w:t>
            </w:r>
            <w:hyperlink r:id="rId10" w:history="1">
              <w:r w:rsidRPr="00141678">
                <w:rPr>
                  <w:rStyle w:val="Collegamentoipertestuale"/>
                  <w:rFonts w:ascii="Palatino Linotype" w:hAnsi="Palatino Linotype"/>
                  <w:sz w:val="12"/>
                  <w:szCs w:val="12"/>
                </w:rPr>
                <w:t>angela.iebba@unisannio.it</w:t>
              </w:r>
            </w:hyperlink>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 xml:space="preserve">Posta elettronica certificata: </w:t>
            </w:r>
            <w:hyperlink r:id="rId11" w:history="1">
              <w:r w:rsidRPr="00141678">
                <w:rPr>
                  <w:rStyle w:val="Collegamentoipertestuale"/>
                  <w:rFonts w:ascii="Palatino Linotype" w:hAnsi="Palatino Linotype"/>
                  <w:sz w:val="12"/>
                  <w:szCs w:val="12"/>
                </w:rPr>
                <w:t>amministrazione@cert.unisannio.it</w:t>
              </w:r>
            </w:hyperlink>
          </w:p>
        </w:tc>
        <w:tc>
          <w:tcPr>
            <w:tcW w:w="4901" w:type="dxa"/>
            <w:shd w:val="clear" w:color="auto" w:fill="E6E6E6"/>
          </w:tcPr>
          <w:p w:rsidR="00220F98" w:rsidRPr="00141678" w:rsidRDefault="00220F98" w:rsidP="00646F13">
            <w:pPr>
              <w:rPr>
                <w:rFonts w:ascii="Palatino Linotype" w:hAnsi="Palatino Linotype"/>
                <w:b/>
                <w:bCs/>
                <w:sz w:val="12"/>
                <w:szCs w:val="12"/>
              </w:rPr>
            </w:pPr>
            <w:r w:rsidRPr="00141678">
              <w:rPr>
                <w:rFonts w:ascii="Palatino Linotype" w:hAnsi="Palatino Linotype"/>
                <w:b/>
                <w:bCs/>
                <w:sz w:val="12"/>
                <w:szCs w:val="12"/>
              </w:rPr>
              <w:t>Università degli Studi del Sannio</w:t>
            </w:r>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Ex Convento San Vittorino", Via Tenente Pellegrini - 82100 Benevento (Italy) - Fax: +39.0824.23648</w:t>
            </w:r>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Codice Fiscale – Partita IVA (VAT number): (IT) 01114010620</w:t>
            </w:r>
          </w:p>
          <w:p w:rsidR="00220F98" w:rsidRPr="00141678" w:rsidRDefault="00220F98" w:rsidP="00646F13">
            <w:pPr>
              <w:rPr>
                <w:rFonts w:ascii="Palatino Linotype" w:hAnsi="Palatino Linotype"/>
                <w:sz w:val="12"/>
                <w:szCs w:val="12"/>
              </w:rPr>
            </w:pPr>
            <w:r w:rsidRPr="00141678">
              <w:rPr>
                <w:rFonts w:ascii="Palatino Linotype" w:hAnsi="Palatino Linotype"/>
                <w:sz w:val="12"/>
                <w:szCs w:val="12"/>
              </w:rPr>
              <w:t>Banca Popolare di Bari s.c.p.a. – Filiale di Benevento</w:t>
            </w:r>
          </w:p>
          <w:p w:rsidR="00220F98" w:rsidRPr="00141678" w:rsidRDefault="00220F98" w:rsidP="00646F13">
            <w:pPr>
              <w:rPr>
                <w:rFonts w:ascii="Palatino Linotype" w:hAnsi="Palatino Linotype"/>
                <w:sz w:val="12"/>
                <w:szCs w:val="12"/>
                <w:lang w:val="en-US"/>
              </w:rPr>
            </w:pPr>
            <w:r w:rsidRPr="00141678">
              <w:rPr>
                <w:rFonts w:ascii="Palatino Linotype" w:hAnsi="Palatino Linotype"/>
                <w:sz w:val="12"/>
                <w:szCs w:val="12"/>
                <w:lang w:val="en-US"/>
              </w:rPr>
              <w:t>IBAN: IT83R0542404297000000000466</w:t>
            </w:r>
          </w:p>
          <w:p w:rsidR="00220F98" w:rsidRPr="00953C3B" w:rsidRDefault="00220F98" w:rsidP="00646F13">
            <w:pPr>
              <w:pStyle w:val="Titolo3"/>
              <w:jc w:val="left"/>
              <w:rPr>
                <w:rFonts w:ascii="Palatino Linotype" w:hAnsi="Palatino Linotype"/>
                <w:i w:val="0"/>
                <w:sz w:val="12"/>
                <w:szCs w:val="12"/>
                <w:lang w:val="en-US"/>
              </w:rPr>
            </w:pPr>
            <w:r w:rsidRPr="00141678">
              <w:rPr>
                <w:rFonts w:ascii="Palatino Linotype" w:hAnsi="Palatino Linotype"/>
                <w:i w:val="0"/>
                <w:sz w:val="12"/>
                <w:szCs w:val="12"/>
                <w:lang w:val="en-GB"/>
              </w:rPr>
              <w:t xml:space="preserve">BIC (Swift): </w:t>
            </w:r>
            <w:r w:rsidRPr="00141678">
              <w:rPr>
                <w:rFonts w:ascii="Palatino Linotype" w:hAnsi="Palatino Linotype"/>
                <w:i w:val="0"/>
                <w:sz w:val="12"/>
                <w:szCs w:val="12"/>
                <w:lang w:val="en-US"/>
              </w:rPr>
              <w:t>BPBAIT3B</w:t>
            </w:r>
          </w:p>
        </w:tc>
      </w:tr>
    </w:tbl>
    <w:p w:rsidR="006A582F" w:rsidRPr="00220F98" w:rsidRDefault="006A582F" w:rsidP="00482A3E">
      <w:pPr>
        <w:ind w:left="4963" w:right="284" w:firstLine="709"/>
        <w:jc w:val="both"/>
        <w:rPr>
          <w:lang w:val="en-GB"/>
        </w:rPr>
      </w:pPr>
    </w:p>
    <w:sectPr w:rsidR="006A582F" w:rsidRPr="00220F98" w:rsidSect="002008DF">
      <w:headerReference w:type="default" r:id="rId12"/>
      <w:footerReference w:type="even" r:id="rId13"/>
      <w:footerReference w:type="default" r:id="rId14"/>
      <w:pgSz w:w="11906" w:h="16838" w:code="9"/>
      <w:pgMar w:top="1134" w:right="1134" w:bottom="1134" w:left="1134" w:header="567" w:footer="284" w:gutter="0"/>
      <w:pgNumType w:fmt="numberInDash"/>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E11" w:rsidRDefault="00AF0E11">
      <w:r>
        <w:separator/>
      </w:r>
    </w:p>
  </w:endnote>
  <w:endnote w:type="continuationSeparator" w:id="1">
    <w:p w:rsidR="00AF0E11" w:rsidRDefault="00AF0E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7" w:rsidRDefault="005464C3">
    <w:pPr>
      <w:pStyle w:val="Pidipagina"/>
    </w:pPr>
    <w:fldSimple w:instr=" PAGE   \* MERGEFORMAT ">
      <w:r w:rsidR="00710FE7">
        <w:rPr>
          <w:noProof/>
        </w:rPr>
        <w:t>- 2 -</w:t>
      </w:r>
    </w:fldSimple>
  </w:p>
  <w:p w:rsidR="00710FE7" w:rsidRDefault="00710FE7" w:rsidP="002008D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7" w:rsidRDefault="005464C3">
    <w:pPr>
      <w:pStyle w:val="Pidipagina"/>
      <w:jc w:val="right"/>
    </w:pPr>
    <w:fldSimple w:instr=" PAGE   \* MERGEFORMAT ">
      <w:r w:rsidR="00694CF4">
        <w:rPr>
          <w:noProof/>
        </w:rPr>
        <w:t>- 18 -</w:t>
      </w:r>
    </w:fldSimple>
  </w:p>
  <w:p w:rsidR="00710FE7" w:rsidRDefault="00710FE7" w:rsidP="00282609">
    <w:pPr>
      <w:pStyle w:val="Pidipagina"/>
      <w:ind w:right="360" w:firstLine="360"/>
      <w:jc w:val="cente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E11" w:rsidRDefault="00AF0E11">
      <w:r>
        <w:separator/>
      </w:r>
    </w:p>
  </w:footnote>
  <w:footnote w:type="continuationSeparator" w:id="1">
    <w:p w:rsidR="00AF0E11" w:rsidRDefault="00AF0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E7" w:rsidRDefault="005464C3">
    <w:pPr>
      <w:ind w:left="993" w:hanging="142"/>
      <w:rPr>
        <w:rFonts w:ascii="Palatino Linotype" w:hAnsi="Palatino Linotype"/>
        <w:b/>
        <w:sz w:val="16"/>
        <w:szCs w:val="16"/>
      </w:rPr>
    </w:pPr>
    <w:r w:rsidRPr="005464C3">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5pt;margin-top:-1.15pt;width:38.3pt;height:54pt;z-index:251657728;visibility:visible;mso-wrap-edited:f">
          <v:imagedata r:id="rId1" o:title=""/>
          <w10:wrap type="topAndBottom"/>
        </v:shape>
        <o:OLEObject Type="Embed" ProgID="Word.Picture.8" ShapeID="_x0000_s1025" DrawAspect="Content" ObjectID="_1546173788" r:id="rId2"/>
      </w:pict>
    </w:r>
  </w:p>
  <w:p w:rsidR="00710FE7" w:rsidRDefault="00710FE7">
    <w:pPr>
      <w:ind w:left="993" w:hanging="142"/>
      <w:rPr>
        <w:rFonts w:ascii="Palatino Linotype" w:hAnsi="Palatino Linotype"/>
        <w:b/>
        <w:sz w:val="16"/>
        <w:szCs w:val="16"/>
      </w:rPr>
    </w:pPr>
    <w:r>
      <w:rPr>
        <w:rFonts w:ascii="Palatino Linotype" w:hAnsi="Palatino Linotype"/>
        <w:b/>
        <w:sz w:val="16"/>
        <w:szCs w:val="16"/>
      </w:rPr>
      <w:t>Università degli Studi del Sannio</w:t>
    </w:r>
  </w:p>
  <w:p w:rsidR="00710FE7" w:rsidRDefault="00710FE7">
    <w:pPr>
      <w:ind w:left="993" w:hanging="142"/>
      <w:jc w:val="both"/>
      <w:rPr>
        <w:i/>
        <w:sz w:val="16"/>
        <w:szCs w:val="16"/>
      </w:rPr>
    </w:pPr>
    <w:r>
      <w:rPr>
        <w:rFonts w:ascii="Palatino Linotype" w:hAnsi="Palatino Linotype"/>
        <w:sz w:val="16"/>
        <w:szCs w:val="16"/>
      </w:rPr>
      <w:t>Area Risorse e Sistemi</w:t>
    </w:r>
  </w:p>
  <w:p w:rsidR="00710FE7" w:rsidRDefault="00710FE7">
    <w:pPr>
      <w:ind w:left="993" w:hanging="142"/>
      <w:rPr>
        <w:rFonts w:ascii="Palatino Linotype" w:hAnsi="Palatino Linotype"/>
        <w:sz w:val="16"/>
        <w:szCs w:val="16"/>
      </w:rPr>
    </w:pPr>
    <w:r>
      <w:rPr>
        <w:rFonts w:ascii="Palatino Linotype" w:hAnsi="Palatino Linotype"/>
        <w:sz w:val="16"/>
        <w:szCs w:val="16"/>
      </w:rPr>
      <w:t>Settore Personale e Sviluppo Organizzativo</w:t>
    </w:r>
  </w:p>
  <w:p w:rsidR="00710FE7" w:rsidRDefault="00710FE7">
    <w:pPr>
      <w:ind w:left="993" w:hanging="142"/>
      <w:rPr>
        <w:rFonts w:ascii="Palatino Linotype" w:hAnsi="Palatino Linotype"/>
        <w:b/>
        <w:i/>
        <w:iCs/>
        <w:sz w:val="16"/>
        <w:szCs w:val="16"/>
      </w:rPr>
    </w:pPr>
    <w:r>
      <w:rPr>
        <w:rFonts w:ascii="Palatino Linotype" w:hAnsi="Palatino Linotype"/>
        <w:b/>
        <w:i/>
        <w:iCs/>
        <w:sz w:val="16"/>
        <w:szCs w:val="16"/>
      </w:rPr>
      <w:t>Unità Organizzativa Docenti e Ricercatori</w:t>
    </w:r>
  </w:p>
  <w:p w:rsidR="00710FE7" w:rsidRDefault="00710FE7">
    <w:pPr>
      <w:pStyle w:val="Intestazione"/>
      <w:tabs>
        <w:tab w:val="clear" w:pos="4819"/>
        <w:tab w:val="center" w:pos="1418"/>
      </w:tabs>
      <w:ind w:left="993" w:hanging="142"/>
      <w:rPr>
        <w:b/>
        <w:i/>
        <w:sz w:val="16"/>
        <w:szCs w:val="16"/>
      </w:rPr>
    </w:pPr>
    <w:r w:rsidRPr="000671C7">
      <w:rPr>
        <w:b/>
        <w:i/>
        <w:sz w:val="16"/>
        <w:szCs w:val="16"/>
      </w:rPr>
      <w:t>PROCEDURA DI VALUTAZIONE COMPARATIVA SECONDA FASCIA – BANDO</w:t>
    </w:r>
  </w:p>
  <w:p w:rsidR="00612B67" w:rsidRPr="000671C7" w:rsidRDefault="00612B67">
    <w:pPr>
      <w:pStyle w:val="Intestazione"/>
      <w:tabs>
        <w:tab w:val="clear" w:pos="4819"/>
        <w:tab w:val="center" w:pos="1418"/>
      </w:tabs>
      <w:ind w:left="993" w:hanging="142"/>
      <w:rPr>
        <w:b/>
        <w:i/>
        <w:sz w:val="16"/>
        <w:szCs w:val="16"/>
      </w:rPr>
    </w:pPr>
  </w:p>
  <w:p w:rsidR="00710FE7" w:rsidRDefault="00710FE7">
    <w:pPr>
      <w:pStyle w:val="Intestazione"/>
      <w:tabs>
        <w:tab w:val="clear" w:pos="4819"/>
        <w:tab w:val="center" w:pos="1418"/>
      </w:tabs>
      <w:ind w:left="993" w:hanging="142"/>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0587A"/>
    <w:multiLevelType w:val="hybridMultilevel"/>
    <w:tmpl w:val="4776D6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0B7CA0"/>
    <w:multiLevelType w:val="hybridMultilevel"/>
    <w:tmpl w:val="AF246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0077BA"/>
    <w:multiLevelType w:val="hybridMultilevel"/>
    <w:tmpl w:val="01BA8A12"/>
    <w:lvl w:ilvl="0" w:tplc="7AAA3A62">
      <w:start w:val="1"/>
      <w:numFmt w:val="decimal"/>
      <w:lvlText w:val="%1."/>
      <w:lvlJc w:val="left"/>
      <w:pPr>
        <w:tabs>
          <w:tab w:val="num" w:pos="720"/>
        </w:tabs>
        <w:ind w:left="72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75F5BD6"/>
    <w:multiLevelType w:val="hybridMultilevel"/>
    <w:tmpl w:val="B80C5C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E92D43"/>
    <w:multiLevelType w:val="hybridMultilevel"/>
    <w:tmpl w:val="429E1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837212"/>
    <w:multiLevelType w:val="hybridMultilevel"/>
    <w:tmpl w:val="D688C2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63E5640"/>
    <w:multiLevelType w:val="hybridMultilevel"/>
    <w:tmpl w:val="39609744"/>
    <w:lvl w:ilvl="0" w:tplc="04100017">
      <w:start w:val="1"/>
      <w:numFmt w:val="lowerLetter"/>
      <w:lvlText w:val="%1)"/>
      <w:lvlJc w:val="left"/>
      <w:pPr>
        <w:tabs>
          <w:tab w:val="num" w:pos="1140"/>
        </w:tabs>
        <w:ind w:left="1140" w:hanging="360"/>
      </w:pPr>
    </w:lvl>
    <w:lvl w:ilvl="1" w:tplc="04100019">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7">
    <w:nsid w:val="2A7C0BC5"/>
    <w:multiLevelType w:val="hybridMultilevel"/>
    <w:tmpl w:val="60EA8626"/>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nsid w:val="2CC00BB2"/>
    <w:multiLevelType w:val="hybridMultilevel"/>
    <w:tmpl w:val="EED020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0E08C6"/>
    <w:multiLevelType w:val="hybridMultilevel"/>
    <w:tmpl w:val="8632A3F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1396C2D"/>
    <w:multiLevelType w:val="hybridMultilevel"/>
    <w:tmpl w:val="CC4E4AFA"/>
    <w:lvl w:ilvl="0" w:tplc="8864F782">
      <w:start w:val="3"/>
      <w:numFmt w:val="lowerLetter"/>
      <w:lvlText w:val="%1)"/>
      <w:lvlJc w:val="left"/>
      <w:pPr>
        <w:tabs>
          <w:tab w:val="num" w:pos="2342"/>
        </w:tabs>
        <w:ind w:left="2342" w:hanging="360"/>
      </w:pPr>
      <w:rPr>
        <w:rFonts w:hint="default"/>
      </w:rPr>
    </w:lvl>
    <w:lvl w:ilvl="1" w:tplc="04100019">
      <w:start w:val="1"/>
      <w:numFmt w:val="lowerLetter"/>
      <w:lvlText w:val="%2."/>
      <w:lvlJc w:val="left"/>
      <w:pPr>
        <w:tabs>
          <w:tab w:val="num" w:pos="2712"/>
        </w:tabs>
        <w:ind w:left="2712" w:hanging="360"/>
      </w:pPr>
    </w:lvl>
    <w:lvl w:ilvl="2" w:tplc="0410001B" w:tentative="1">
      <w:start w:val="1"/>
      <w:numFmt w:val="lowerRoman"/>
      <w:lvlText w:val="%3."/>
      <w:lvlJc w:val="right"/>
      <w:pPr>
        <w:tabs>
          <w:tab w:val="num" w:pos="3432"/>
        </w:tabs>
        <w:ind w:left="3432" w:hanging="180"/>
      </w:pPr>
    </w:lvl>
    <w:lvl w:ilvl="3" w:tplc="0410000F" w:tentative="1">
      <w:start w:val="1"/>
      <w:numFmt w:val="decimal"/>
      <w:lvlText w:val="%4."/>
      <w:lvlJc w:val="left"/>
      <w:pPr>
        <w:tabs>
          <w:tab w:val="num" w:pos="4152"/>
        </w:tabs>
        <w:ind w:left="4152" w:hanging="360"/>
      </w:pPr>
    </w:lvl>
    <w:lvl w:ilvl="4" w:tplc="04100019" w:tentative="1">
      <w:start w:val="1"/>
      <w:numFmt w:val="lowerLetter"/>
      <w:lvlText w:val="%5."/>
      <w:lvlJc w:val="left"/>
      <w:pPr>
        <w:tabs>
          <w:tab w:val="num" w:pos="4872"/>
        </w:tabs>
        <w:ind w:left="4872" w:hanging="360"/>
      </w:pPr>
    </w:lvl>
    <w:lvl w:ilvl="5" w:tplc="0410001B" w:tentative="1">
      <w:start w:val="1"/>
      <w:numFmt w:val="lowerRoman"/>
      <w:lvlText w:val="%6."/>
      <w:lvlJc w:val="right"/>
      <w:pPr>
        <w:tabs>
          <w:tab w:val="num" w:pos="5592"/>
        </w:tabs>
        <w:ind w:left="5592" w:hanging="180"/>
      </w:pPr>
    </w:lvl>
    <w:lvl w:ilvl="6" w:tplc="0410000F">
      <w:start w:val="1"/>
      <w:numFmt w:val="decimal"/>
      <w:lvlText w:val="%7."/>
      <w:lvlJc w:val="left"/>
      <w:pPr>
        <w:tabs>
          <w:tab w:val="num" w:pos="6312"/>
        </w:tabs>
        <w:ind w:left="6312" w:hanging="360"/>
      </w:pPr>
    </w:lvl>
    <w:lvl w:ilvl="7" w:tplc="04100019" w:tentative="1">
      <w:start w:val="1"/>
      <w:numFmt w:val="lowerLetter"/>
      <w:lvlText w:val="%8."/>
      <w:lvlJc w:val="left"/>
      <w:pPr>
        <w:tabs>
          <w:tab w:val="num" w:pos="7032"/>
        </w:tabs>
        <w:ind w:left="7032" w:hanging="360"/>
      </w:pPr>
    </w:lvl>
    <w:lvl w:ilvl="8" w:tplc="0410001B" w:tentative="1">
      <w:start w:val="1"/>
      <w:numFmt w:val="lowerRoman"/>
      <w:lvlText w:val="%9."/>
      <w:lvlJc w:val="right"/>
      <w:pPr>
        <w:tabs>
          <w:tab w:val="num" w:pos="7752"/>
        </w:tabs>
        <w:ind w:left="7752" w:hanging="180"/>
      </w:pPr>
    </w:lvl>
  </w:abstractNum>
  <w:abstractNum w:abstractNumId="11">
    <w:nsid w:val="45435334"/>
    <w:multiLevelType w:val="hybridMultilevel"/>
    <w:tmpl w:val="7B6452CE"/>
    <w:lvl w:ilvl="0" w:tplc="0410000D">
      <w:start w:val="1"/>
      <w:numFmt w:val="bullet"/>
      <w:lvlText w:val=""/>
      <w:lvlJc w:val="left"/>
      <w:pPr>
        <w:ind w:left="1146"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4D1607C7"/>
    <w:multiLevelType w:val="hybridMultilevel"/>
    <w:tmpl w:val="5058CAD2"/>
    <w:lvl w:ilvl="0" w:tplc="0410000B">
      <w:start w:val="1"/>
      <w:numFmt w:val="bullet"/>
      <w:lvlText w:val=""/>
      <w:lvlJc w:val="left"/>
      <w:pPr>
        <w:tabs>
          <w:tab w:val="num" w:pos="720"/>
        </w:tabs>
        <w:ind w:left="720" w:hanging="360"/>
      </w:pPr>
      <w:rPr>
        <w:rFonts w:ascii="Wingdings" w:hAnsi="Wingdings" w:hint="default"/>
      </w:rPr>
    </w:lvl>
    <w:lvl w:ilvl="1" w:tplc="04100011">
      <w:start w:val="1"/>
      <w:numFmt w:val="decimal"/>
      <w:lvlText w:val="%2)"/>
      <w:lvlJc w:val="left"/>
      <w:pPr>
        <w:tabs>
          <w:tab w:val="num" w:pos="1440"/>
        </w:tabs>
        <w:ind w:left="1440" w:hanging="360"/>
      </w:pPr>
    </w:lvl>
    <w:lvl w:ilvl="2" w:tplc="04100017">
      <w:start w:val="1"/>
      <w:numFmt w:val="lowerLetter"/>
      <w:lvlText w:val="%3)"/>
      <w:lvlJc w:val="left"/>
      <w:pPr>
        <w:tabs>
          <w:tab w:val="num" w:pos="2160"/>
        </w:tabs>
        <w:ind w:left="2160" w:hanging="360"/>
      </w:pPr>
    </w:lvl>
    <w:lvl w:ilvl="3" w:tplc="C090005A">
      <w:start w:val="1"/>
      <w:numFmt w:val="upperLetter"/>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4D700E13"/>
    <w:multiLevelType w:val="hybridMultilevel"/>
    <w:tmpl w:val="366C47A6"/>
    <w:lvl w:ilvl="0" w:tplc="04100017">
      <w:start w:val="1"/>
      <w:numFmt w:val="lowerLetter"/>
      <w:lvlText w:val="%1)"/>
      <w:lvlJc w:val="left"/>
      <w:pPr>
        <w:ind w:left="759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4">
    <w:nsid w:val="5C4B6C7E"/>
    <w:multiLevelType w:val="hybridMultilevel"/>
    <w:tmpl w:val="3462089A"/>
    <w:lvl w:ilvl="0" w:tplc="496418EA">
      <w:start w:val="2"/>
      <w:numFmt w:val="lowerLetter"/>
      <w:lvlText w:val="%1)"/>
      <w:lvlJc w:val="left"/>
      <w:pPr>
        <w:tabs>
          <w:tab w:val="num" w:pos="720"/>
        </w:tabs>
        <w:ind w:left="720" w:hanging="360"/>
      </w:pPr>
      <w:rPr>
        <w:rFonts w:ascii="Arial" w:eastAsia="Times New Roman" w:hAnsi="Arial"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D10759D"/>
    <w:multiLevelType w:val="hybridMultilevel"/>
    <w:tmpl w:val="C7BC0798"/>
    <w:lvl w:ilvl="0" w:tplc="0410000D">
      <w:start w:val="1"/>
      <w:numFmt w:val="bullet"/>
      <w:lvlText w:val=""/>
      <w:lvlJc w:val="left"/>
      <w:pPr>
        <w:ind w:left="3589" w:hanging="360"/>
      </w:pPr>
      <w:rPr>
        <w:rFonts w:ascii="Wingdings" w:hAnsi="Wingdings" w:hint="default"/>
      </w:rPr>
    </w:lvl>
    <w:lvl w:ilvl="1" w:tplc="04100003" w:tentative="1">
      <w:start w:val="1"/>
      <w:numFmt w:val="bullet"/>
      <w:lvlText w:val="o"/>
      <w:lvlJc w:val="left"/>
      <w:pPr>
        <w:ind w:left="4309" w:hanging="360"/>
      </w:pPr>
      <w:rPr>
        <w:rFonts w:ascii="Courier New" w:hAnsi="Courier New" w:cs="Courier New" w:hint="default"/>
      </w:rPr>
    </w:lvl>
    <w:lvl w:ilvl="2" w:tplc="04100005" w:tentative="1">
      <w:start w:val="1"/>
      <w:numFmt w:val="bullet"/>
      <w:lvlText w:val=""/>
      <w:lvlJc w:val="left"/>
      <w:pPr>
        <w:ind w:left="5029" w:hanging="360"/>
      </w:pPr>
      <w:rPr>
        <w:rFonts w:ascii="Wingdings" w:hAnsi="Wingdings" w:hint="default"/>
      </w:rPr>
    </w:lvl>
    <w:lvl w:ilvl="3" w:tplc="04100001" w:tentative="1">
      <w:start w:val="1"/>
      <w:numFmt w:val="bullet"/>
      <w:lvlText w:val=""/>
      <w:lvlJc w:val="left"/>
      <w:pPr>
        <w:ind w:left="5749" w:hanging="360"/>
      </w:pPr>
      <w:rPr>
        <w:rFonts w:ascii="Symbol" w:hAnsi="Symbol" w:hint="default"/>
      </w:rPr>
    </w:lvl>
    <w:lvl w:ilvl="4" w:tplc="04100003" w:tentative="1">
      <w:start w:val="1"/>
      <w:numFmt w:val="bullet"/>
      <w:lvlText w:val="o"/>
      <w:lvlJc w:val="left"/>
      <w:pPr>
        <w:ind w:left="6469" w:hanging="360"/>
      </w:pPr>
      <w:rPr>
        <w:rFonts w:ascii="Courier New" w:hAnsi="Courier New" w:cs="Courier New" w:hint="default"/>
      </w:rPr>
    </w:lvl>
    <w:lvl w:ilvl="5" w:tplc="04100005" w:tentative="1">
      <w:start w:val="1"/>
      <w:numFmt w:val="bullet"/>
      <w:lvlText w:val=""/>
      <w:lvlJc w:val="left"/>
      <w:pPr>
        <w:ind w:left="7189" w:hanging="360"/>
      </w:pPr>
      <w:rPr>
        <w:rFonts w:ascii="Wingdings" w:hAnsi="Wingdings" w:hint="default"/>
      </w:rPr>
    </w:lvl>
    <w:lvl w:ilvl="6" w:tplc="04100001" w:tentative="1">
      <w:start w:val="1"/>
      <w:numFmt w:val="bullet"/>
      <w:lvlText w:val=""/>
      <w:lvlJc w:val="left"/>
      <w:pPr>
        <w:ind w:left="7909" w:hanging="360"/>
      </w:pPr>
      <w:rPr>
        <w:rFonts w:ascii="Symbol" w:hAnsi="Symbol" w:hint="default"/>
      </w:rPr>
    </w:lvl>
    <w:lvl w:ilvl="7" w:tplc="04100003" w:tentative="1">
      <w:start w:val="1"/>
      <w:numFmt w:val="bullet"/>
      <w:lvlText w:val="o"/>
      <w:lvlJc w:val="left"/>
      <w:pPr>
        <w:ind w:left="8629" w:hanging="360"/>
      </w:pPr>
      <w:rPr>
        <w:rFonts w:ascii="Courier New" w:hAnsi="Courier New" w:cs="Courier New" w:hint="default"/>
      </w:rPr>
    </w:lvl>
    <w:lvl w:ilvl="8" w:tplc="04100005" w:tentative="1">
      <w:start w:val="1"/>
      <w:numFmt w:val="bullet"/>
      <w:lvlText w:val=""/>
      <w:lvlJc w:val="left"/>
      <w:pPr>
        <w:ind w:left="9349" w:hanging="360"/>
      </w:pPr>
      <w:rPr>
        <w:rFonts w:ascii="Wingdings" w:hAnsi="Wingdings" w:hint="default"/>
      </w:rPr>
    </w:lvl>
  </w:abstractNum>
  <w:abstractNum w:abstractNumId="16">
    <w:nsid w:val="631D181A"/>
    <w:multiLevelType w:val="hybridMultilevel"/>
    <w:tmpl w:val="701A17A8"/>
    <w:lvl w:ilvl="0" w:tplc="F72AAA54">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A587097"/>
    <w:multiLevelType w:val="hybridMultilevel"/>
    <w:tmpl w:val="5EC2BB86"/>
    <w:lvl w:ilvl="0" w:tplc="0410000F">
      <w:start w:val="10"/>
      <w:numFmt w:val="decimal"/>
      <w:lvlText w:val="%1."/>
      <w:lvlJc w:val="left"/>
      <w:pPr>
        <w:tabs>
          <w:tab w:val="num" w:pos="7023"/>
        </w:tabs>
        <w:ind w:left="7023" w:hanging="360"/>
      </w:pPr>
      <w:rPr>
        <w:rFonts w:hint="default"/>
      </w:rPr>
    </w:lvl>
    <w:lvl w:ilvl="1" w:tplc="04100019" w:tentative="1">
      <w:start w:val="1"/>
      <w:numFmt w:val="lowerLetter"/>
      <w:lvlText w:val="%2."/>
      <w:lvlJc w:val="left"/>
      <w:pPr>
        <w:tabs>
          <w:tab w:val="num" w:pos="7961"/>
        </w:tabs>
        <w:ind w:left="7961" w:hanging="360"/>
      </w:pPr>
    </w:lvl>
    <w:lvl w:ilvl="2" w:tplc="0410001B" w:tentative="1">
      <w:start w:val="1"/>
      <w:numFmt w:val="lowerRoman"/>
      <w:lvlText w:val="%3."/>
      <w:lvlJc w:val="right"/>
      <w:pPr>
        <w:tabs>
          <w:tab w:val="num" w:pos="8681"/>
        </w:tabs>
        <w:ind w:left="8681" w:hanging="180"/>
      </w:pPr>
    </w:lvl>
    <w:lvl w:ilvl="3" w:tplc="0410000F" w:tentative="1">
      <w:start w:val="1"/>
      <w:numFmt w:val="decimal"/>
      <w:lvlText w:val="%4."/>
      <w:lvlJc w:val="left"/>
      <w:pPr>
        <w:tabs>
          <w:tab w:val="num" w:pos="9401"/>
        </w:tabs>
        <w:ind w:left="9401" w:hanging="360"/>
      </w:pPr>
    </w:lvl>
    <w:lvl w:ilvl="4" w:tplc="04100019" w:tentative="1">
      <w:start w:val="1"/>
      <w:numFmt w:val="lowerLetter"/>
      <w:lvlText w:val="%5."/>
      <w:lvlJc w:val="left"/>
      <w:pPr>
        <w:tabs>
          <w:tab w:val="num" w:pos="10121"/>
        </w:tabs>
        <w:ind w:left="10121" w:hanging="360"/>
      </w:pPr>
    </w:lvl>
    <w:lvl w:ilvl="5" w:tplc="0410001B" w:tentative="1">
      <w:start w:val="1"/>
      <w:numFmt w:val="lowerRoman"/>
      <w:lvlText w:val="%6."/>
      <w:lvlJc w:val="right"/>
      <w:pPr>
        <w:tabs>
          <w:tab w:val="num" w:pos="10841"/>
        </w:tabs>
        <w:ind w:left="10841" w:hanging="180"/>
      </w:pPr>
    </w:lvl>
    <w:lvl w:ilvl="6" w:tplc="0410000F" w:tentative="1">
      <w:start w:val="1"/>
      <w:numFmt w:val="decimal"/>
      <w:lvlText w:val="%7."/>
      <w:lvlJc w:val="left"/>
      <w:pPr>
        <w:tabs>
          <w:tab w:val="num" w:pos="11561"/>
        </w:tabs>
        <w:ind w:left="11561" w:hanging="360"/>
      </w:pPr>
    </w:lvl>
    <w:lvl w:ilvl="7" w:tplc="04100019" w:tentative="1">
      <w:start w:val="1"/>
      <w:numFmt w:val="lowerLetter"/>
      <w:lvlText w:val="%8."/>
      <w:lvlJc w:val="left"/>
      <w:pPr>
        <w:tabs>
          <w:tab w:val="num" w:pos="12281"/>
        </w:tabs>
        <w:ind w:left="12281" w:hanging="360"/>
      </w:pPr>
    </w:lvl>
    <w:lvl w:ilvl="8" w:tplc="0410001B" w:tentative="1">
      <w:start w:val="1"/>
      <w:numFmt w:val="lowerRoman"/>
      <w:lvlText w:val="%9."/>
      <w:lvlJc w:val="right"/>
      <w:pPr>
        <w:tabs>
          <w:tab w:val="num" w:pos="13001"/>
        </w:tabs>
        <w:ind w:left="13001" w:hanging="180"/>
      </w:pPr>
    </w:lvl>
  </w:abstractNum>
  <w:abstractNum w:abstractNumId="18">
    <w:nsid w:val="6BAE3ADD"/>
    <w:multiLevelType w:val="hybridMultilevel"/>
    <w:tmpl w:val="EBE423C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9">
    <w:nsid w:val="72672FB5"/>
    <w:multiLevelType w:val="hybridMultilevel"/>
    <w:tmpl w:val="CBCE121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nsid w:val="7E1000F0"/>
    <w:multiLevelType w:val="hybridMultilevel"/>
    <w:tmpl w:val="92403A7A"/>
    <w:lvl w:ilvl="0" w:tplc="0410000B">
      <w:start w:val="1"/>
      <w:numFmt w:val="bullet"/>
      <w:lvlText w:val=""/>
      <w:lvlJc w:val="left"/>
      <w:pPr>
        <w:ind w:left="3054" w:hanging="360"/>
      </w:pPr>
      <w:rPr>
        <w:rFonts w:ascii="Wingdings" w:hAnsi="Wingdings"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1">
    <w:nsid w:val="7F315E01"/>
    <w:multiLevelType w:val="hybridMultilevel"/>
    <w:tmpl w:val="387AFCF4"/>
    <w:lvl w:ilvl="0" w:tplc="04100001">
      <w:start w:val="1"/>
      <w:numFmt w:val="bullet"/>
      <w:lvlText w:val=""/>
      <w:lvlJc w:val="left"/>
      <w:pPr>
        <w:ind w:left="791" w:hanging="360"/>
      </w:pPr>
      <w:rPr>
        <w:rFonts w:ascii="Symbol" w:hAnsi="Symbol"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num w:numId="1">
    <w:abstractNumId w:val="9"/>
  </w:num>
  <w:num w:numId="2">
    <w:abstractNumId w:val="6"/>
  </w:num>
  <w:num w:numId="3">
    <w:abstractNumId w:val="17"/>
  </w:num>
  <w:num w:numId="4">
    <w:abstractNumId w:val="2"/>
  </w:num>
  <w:num w:numId="5">
    <w:abstractNumId w:val="10"/>
  </w:num>
  <w:num w:numId="6">
    <w:abstractNumId w:val="14"/>
  </w:num>
  <w:num w:numId="7">
    <w:abstractNumId w:val="16"/>
  </w:num>
  <w:num w:numId="8">
    <w:abstractNumId w:val="20"/>
  </w:num>
  <w:num w:numId="9">
    <w:abstractNumId w:val="19"/>
  </w:num>
  <w:num w:numId="10">
    <w:abstractNumId w:val="18"/>
  </w:num>
  <w:num w:numId="11">
    <w:abstractNumId w:val="4"/>
  </w:num>
  <w:num w:numId="12">
    <w:abstractNumId w:val="12"/>
  </w:num>
  <w:num w:numId="13">
    <w:abstractNumId w:val="8"/>
  </w:num>
  <w:num w:numId="14">
    <w:abstractNumId w:val="13"/>
  </w:num>
  <w:num w:numId="15">
    <w:abstractNumId w:val="7"/>
  </w:num>
  <w:num w:numId="16">
    <w:abstractNumId w:val="21"/>
  </w:num>
  <w:num w:numId="17">
    <w:abstractNumId w:val="15"/>
  </w:num>
  <w:num w:numId="18">
    <w:abstractNumId w:val="1"/>
  </w:num>
  <w:num w:numId="19">
    <w:abstractNumId w:val="0"/>
  </w:num>
  <w:num w:numId="20">
    <w:abstractNumId w:val="3"/>
  </w:num>
  <w:num w:numId="21">
    <w:abstractNumId w:val="5"/>
  </w:num>
  <w:num w:numId="22">
    <w:abstractNumId w:val="16"/>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F17F4A"/>
    <w:rsid w:val="000040E2"/>
    <w:rsid w:val="00007B7C"/>
    <w:rsid w:val="00012271"/>
    <w:rsid w:val="00015A06"/>
    <w:rsid w:val="000172AE"/>
    <w:rsid w:val="000175F7"/>
    <w:rsid w:val="00022976"/>
    <w:rsid w:val="00027C3B"/>
    <w:rsid w:val="00030C8F"/>
    <w:rsid w:val="000330C1"/>
    <w:rsid w:val="00042BDA"/>
    <w:rsid w:val="00042ECA"/>
    <w:rsid w:val="00044E70"/>
    <w:rsid w:val="00045985"/>
    <w:rsid w:val="000476A1"/>
    <w:rsid w:val="00047E3F"/>
    <w:rsid w:val="00050E16"/>
    <w:rsid w:val="000528C8"/>
    <w:rsid w:val="0005561B"/>
    <w:rsid w:val="0005699C"/>
    <w:rsid w:val="00057845"/>
    <w:rsid w:val="00060BD7"/>
    <w:rsid w:val="0006677D"/>
    <w:rsid w:val="000671C7"/>
    <w:rsid w:val="00067D13"/>
    <w:rsid w:val="00075CD1"/>
    <w:rsid w:val="000766D4"/>
    <w:rsid w:val="00080091"/>
    <w:rsid w:val="00082D40"/>
    <w:rsid w:val="0008488F"/>
    <w:rsid w:val="00087B61"/>
    <w:rsid w:val="00090634"/>
    <w:rsid w:val="00094BA6"/>
    <w:rsid w:val="00095E20"/>
    <w:rsid w:val="000A08E5"/>
    <w:rsid w:val="000A39B6"/>
    <w:rsid w:val="000A65A8"/>
    <w:rsid w:val="000B5255"/>
    <w:rsid w:val="000B5BA4"/>
    <w:rsid w:val="000B6009"/>
    <w:rsid w:val="000B638A"/>
    <w:rsid w:val="000B6A66"/>
    <w:rsid w:val="000C0283"/>
    <w:rsid w:val="000C0A84"/>
    <w:rsid w:val="000C2EC9"/>
    <w:rsid w:val="000C4EC6"/>
    <w:rsid w:val="000C701C"/>
    <w:rsid w:val="000D0107"/>
    <w:rsid w:val="000D2BE9"/>
    <w:rsid w:val="000D54AC"/>
    <w:rsid w:val="000E02DA"/>
    <w:rsid w:val="000E0436"/>
    <w:rsid w:val="000E324F"/>
    <w:rsid w:val="000E4384"/>
    <w:rsid w:val="000F1010"/>
    <w:rsid w:val="000F15D9"/>
    <w:rsid w:val="000F223F"/>
    <w:rsid w:val="000F422B"/>
    <w:rsid w:val="000F6DEE"/>
    <w:rsid w:val="00100231"/>
    <w:rsid w:val="001026A9"/>
    <w:rsid w:val="001049E9"/>
    <w:rsid w:val="001062C0"/>
    <w:rsid w:val="001076F4"/>
    <w:rsid w:val="00107AE7"/>
    <w:rsid w:val="00112F4E"/>
    <w:rsid w:val="00115D8B"/>
    <w:rsid w:val="00121E0A"/>
    <w:rsid w:val="001252EB"/>
    <w:rsid w:val="001323E3"/>
    <w:rsid w:val="00133EE2"/>
    <w:rsid w:val="00141678"/>
    <w:rsid w:val="00142EF7"/>
    <w:rsid w:val="00147397"/>
    <w:rsid w:val="00151196"/>
    <w:rsid w:val="00153A0E"/>
    <w:rsid w:val="00161464"/>
    <w:rsid w:val="00171326"/>
    <w:rsid w:val="00171A08"/>
    <w:rsid w:val="00174FAA"/>
    <w:rsid w:val="00183CDE"/>
    <w:rsid w:val="00184BC5"/>
    <w:rsid w:val="0018651E"/>
    <w:rsid w:val="00187763"/>
    <w:rsid w:val="00191E6E"/>
    <w:rsid w:val="00191E77"/>
    <w:rsid w:val="00193FE9"/>
    <w:rsid w:val="00194DFE"/>
    <w:rsid w:val="001A1C64"/>
    <w:rsid w:val="001A6C78"/>
    <w:rsid w:val="001B41A6"/>
    <w:rsid w:val="001B5386"/>
    <w:rsid w:val="001B7704"/>
    <w:rsid w:val="001C08F3"/>
    <w:rsid w:val="001C4AF8"/>
    <w:rsid w:val="001C5A3D"/>
    <w:rsid w:val="001D0344"/>
    <w:rsid w:val="001D03BD"/>
    <w:rsid w:val="001D75DD"/>
    <w:rsid w:val="001E4FEA"/>
    <w:rsid w:val="001E5751"/>
    <w:rsid w:val="001E7D47"/>
    <w:rsid w:val="001F2848"/>
    <w:rsid w:val="001F28C1"/>
    <w:rsid w:val="00200168"/>
    <w:rsid w:val="002008DF"/>
    <w:rsid w:val="00202028"/>
    <w:rsid w:val="00204590"/>
    <w:rsid w:val="00211878"/>
    <w:rsid w:val="00212937"/>
    <w:rsid w:val="002148AE"/>
    <w:rsid w:val="0021620E"/>
    <w:rsid w:val="00216B4D"/>
    <w:rsid w:val="0021771B"/>
    <w:rsid w:val="00220F98"/>
    <w:rsid w:val="0022282B"/>
    <w:rsid w:val="00222D34"/>
    <w:rsid w:val="002302A5"/>
    <w:rsid w:val="0023120D"/>
    <w:rsid w:val="00231274"/>
    <w:rsid w:val="002329EF"/>
    <w:rsid w:val="00241E16"/>
    <w:rsid w:val="00245986"/>
    <w:rsid w:val="002505C3"/>
    <w:rsid w:val="002530A0"/>
    <w:rsid w:val="002537B0"/>
    <w:rsid w:val="00253E81"/>
    <w:rsid w:val="00256C3B"/>
    <w:rsid w:val="00260785"/>
    <w:rsid w:val="00260D27"/>
    <w:rsid w:val="002611A3"/>
    <w:rsid w:val="00262D0F"/>
    <w:rsid w:val="0026329A"/>
    <w:rsid w:val="00266ED7"/>
    <w:rsid w:val="00280AED"/>
    <w:rsid w:val="00282609"/>
    <w:rsid w:val="00291F61"/>
    <w:rsid w:val="0029712D"/>
    <w:rsid w:val="002A3BBC"/>
    <w:rsid w:val="002A467D"/>
    <w:rsid w:val="002A5637"/>
    <w:rsid w:val="002B0986"/>
    <w:rsid w:val="002B2815"/>
    <w:rsid w:val="002B4F4D"/>
    <w:rsid w:val="002B5C9E"/>
    <w:rsid w:val="002C60E1"/>
    <w:rsid w:val="002C6ABD"/>
    <w:rsid w:val="002C79AF"/>
    <w:rsid w:val="002D1563"/>
    <w:rsid w:val="002D5F7C"/>
    <w:rsid w:val="002D7C84"/>
    <w:rsid w:val="002E5391"/>
    <w:rsid w:val="002F771E"/>
    <w:rsid w:val="003040AD"/>
    <w:rsid w:val="00306F6B"/>
    <w:rsid w:val="00312FDC"/>
    <w:rsid w:val="00313507"/>
    <w:rsid w:val="00317677"/>
    <w:rsid w:val="003226EC"/>
    <w:rsid w:val="00323276"/>
    <w:rsid w:val="003279E9"/>
    <w:rsid w:val="00327C2C"/>
    <w:rsid w:val="00334395"/>
    <w:rsid w:val="003378CD"/>
    <w:rsid w:val="00337A20"/>
    <w:rsid w:val="0034093B"/>
    <w:rsid w:val="00342558"/>
    <w:rsid w:val="0034719C"/>
    <w:rsid w:val="00353E75"/>
    <w:rsid w:val="00354EF1"/>
    <w:rsid w:val="003553D4"/>
    <w:rsid w:val="00355819"/>
    <w:rsid w:val="00356668"/>
    <w:rsid w:val="003621E8"/>
    <w:rsid w:val="00363D0D"/>
    <w:rsid w:val="00371E4C"/>
    <w:rsid w:val="00375229"/>
    <w:rsid w:val="003809B2"/>
    <w:rsid w:val="00390764"/>
    <w:rsid w:val="00391D98"/>
    <w:rsid w:val="00391FFD"/>
    <w:rsid w:val="00394883"/>
    <w:rsid w:val="00395CE3"/>
    <w:rsid w:val="00395FBD"/>
    <w:rsid w:val="003A2896"/>
    <w:rsid w:val="003A6A6B"/>
    <w:rsid w:val="003A7922"/>
    <w:rsid w:val="003B0D44"/>
    <w:rsid w:val="003B1B10"/>
    <w:rsid w:val="003B4EF7"/>
    <w:rsid w:val="003B77A9"/>
    <w:rsid w:val="003C1577"/>
    <w:rsid w:val="003C2357"/>
    <w:rsid w:val="003C3AA8"/>
    <w:rsid w:val="003C5F36"/>
    <w:rsid w:val="003D0909"/>
    <w:rsid w:val="003D399C"/>
    <w:rsid w:val="003D3B3C"/>
    <w:rsid w:val="003D63FD"/>
    <w:rsid w:val="003E1729"/>
    <w:rsid w:val="003F5F84"/>
    <w:rsid w:val="003F789B"/>
    <w:rsid w:val="00401C7B"/>
    <w:rsid w:val="0040236A"/>
    <w:rsid w:val="0040708F"/>
    <w:rsid w:val="004070E9"/>
    <w:rsid w:val="00410197"/>
    <w:rsid w:val="004144BD"/>
    <w:rsid w:val="00420C9D"/>
    <w:rsid w:val="0042398C"/>
    <w:rsid w:val="00423F88"/>
    <w:rsid w:val="00424C48"/>
    <w:rsid w:val="0042604A"/>
    <w:rsid w:val="00426981"/>
    <w:rsid w:val="00432295"/>
    <w:rsid w:val="004342B2"/>
    <w:rsid w:val="00435F60"/>
    <w:rsid w:val="00437D81"/>
    <w:rsid w:val="0044082A"/>
    <w:rsid w:val="00446584"/>
    <w:rsid w:val="0045165F"/>
    <w:rsid w:val="00451D1A"/>
    <w:rsid w:val="004539E4"/>
    <w:rsid w:val="00460B29"/>
    <w:rsid w:val="00464BA1"/>
    <w:rsid w:val="00464EED"/>
    <w:rsid w:val="00470264"/>
    <w:rsid w:val="004713AD"/>
    <w:rsid w:val="00471B71"/>
    <w:rsid w:val="00476600"/>
    <w:rsid w:val="0047691D"/>
    <w:rsid w:val="00482611"/>
    <w:rsid w:val="00482A3E"/>
    <w:rsid w:val="00492B4C"/>
    <w:rsid w:val="00492D94"/>
    <w:rsid w:val="00493B35"/>
    <w:rsid w:val="004969A5"/>
    <w:rsid w:val="004A177E"/>
    <w:rsid w:val="004A4874"/>
    <w:rsid w:val="004A7EC2"/>
    <w:rsid w:val="004B0FF8"/>
    <w:rsid w:val="004B33B8"/>
    <w:rsid w:val="004B40BD"/>
    <w:rsid w:val="004B7DDB"/>
    <w:rsid w:val="004C0C60"/>
    <w:rsid w:val="004C4BF0"/>
    <w:rsid w:val="004C50B2"/>
    <w:rsid w:val="004C57BF"/>
    <w:rsid w:val="004C5D8B"/>
    <w:rsid w:val="004C77EB"/>
    <w:rsid w:val="004D5149"/>
    <w:rsid w:val="004D54AB"/>
    <w:rsid w:val="004D5868"/>
    <w:rsid w:val="004D78D7"/>
    <w:rsid w:val="004E081B"/>
    <w:rsid w:val="004E309F"/>
    <w:rsid w:val="004E539A"/>
    <w:rsid w:val="004E6CF8"/>
    <w:rsid w:val="004F0893"/>
    <w:rsid w:val="004F1B85"/>
    <w:rsid w:val="004F3FF8"/>
    <w:rsid w:val="004F4072"/>
    <w:rsid w:val="004F4827"/>
    <w:rsid w:val="004F4D1E"/>
    <w:rsid w:val="00500793"/>
    <w:rsid w:val="005062A7"/>
    <w:rsid w:val="00510D3E"/>
    <w:rsid w:val="00511237"/>
    <w:rsid w:val="00512273"/>
    <w:rsid w:val="00512993"/>
    <w:rsid w:val="0051388D"/>
    <w:rsid w:val="00516360"/>
    <w:rsid w:val="005252F6"/>
    <w:rsid w:val="005340A6"/>
    <w:rsid w:val="00536E48"/>
    <w:rsid w:val="00537012"/>
    <w:rsid w:val="0054253B"/>
    <w:rsid w:val="005458F0"/>
    <w:rsid w:val="005464C3"/>
    <w:rsid w:val="00550C1A"/>
    <w:rsid w:val="00552C60"/>
    <w:rsid w:val="00554DD0"/>
    <w:rsid w:val="005616A0"/>
    <w:rsid w:val="005617C0"/>
    <w:rsid w:val="00564CEF"/>
    <w:rsid w:val="00565611"/>
    <w:rsid w:val="0056604B"/>
    <w:rsid w:val="00566E00"/>
    <w:rsid w:val="005728EF"/>
    <w:rsid w:val="00576C33"/>
    <w:rsid w:val="00577AA7"/>
    <w:rsid w:val="0058204C"/>
    <w:rsid w:val="00586399"/>
    <w:rsid w:val="005900AD"/>
    <w:rsid w:val="005917C6"/>
    <w:rsid w:val="00591D56"/>
    <w:rsid w:val="00591DAC"/>
    <w:rsid w:val="00594C17"/>
    <w:rsid w:val="00595C3A"/>
    <w:rsid w:val="00596A41"/>
    <w:rsid w:val="00597ADC"/>
    <w:rsid w:val="005A3858"/>
    <w:rsid w:val="005A5D7A"/>
    <w:rsid w:val="005B1447"/>
    <w:rsid w:val="005B1948"/>
    <w:rsid w:val="005B22E9"/>
    <w:rsid w:val="005B2B4C"/>
    <w:rsid w:val="005C1775"/>
    <w:rsid w:val="005C5E69"/>
    <w:rsid w:val="005D0A15"/>
    <w:rsid w:val="005D2A5E"/>
    <w:rsid w:val="005D2F5E"/>
    <w:rsid w:val="005D2FD2"/>
    <w:rsid w:val="005D4511"/>
    <w:rsid w:val="005E332E"/>
    <w:rsid w:val="005E468D"/>
    <w:rsid w:val="005E600D"/>
    <w:rsid w:val="005F1ED1"/>
    <w:rsid w:val="005F2402"/>
    <w:rsid w:val="005F3BF2"/>
    <w:rsid w:val="005F5B3B"/>
    <w:rsid w:val="00601C3C"/>
    <w:rsid w:val="00602546"/>
    <w:rsid w:val="0060589F"/>
    <w:rsid w:val="00605DDE"/>
    <w:rsid w:val="0061241E"/>
    <w:rsid w:val="00612B67"/>
    <w:rsid w:val="00613089"/>
    <w:rsid w:val="00617985"/>
    <w:rsid w:val="006226AC"/>
    <w:rsid w:val="00623999"/>
    <w:rsid w:val="006250BD"/>
    <w:rsid w:val="0062658D"/>
    <w:rsid w:val="006274FB"/>
    <w:rsid w:val="006311E7"/>
    <w:rsid w:val="00632218"/>
    <w:rsid w:val="006377C3"/>
    <w:rsid w:val="00640B0B"/>
    <w:rsid w:val="00646F13"/>
    <w:rsid w:val="00650260"/>
    <w:rsid w:val="00651A2E"/>
    <w:rsid w:val="0065246B"/>
    <w:rsid w:val="00653E0A"/>
    <w:rsid w:val="006542D5"/>
    <w:rsid w:val="00654EBE"/>
    <w:rsid w:val="00657858"/>
    <w:rsid w:val="0066000A"/>
    <w:rsid w:val="006613BB"/>
    <w:rsid w:val="0067006D"/>
    <w:rsid w:val="0067388D"/>
    <w:rsid w:val="00674348"/>
    <w:rsid w:val="00675E99"/>
    <w:rsid w:val="00683120"/>
    <w:rsid w:val="00686EC0"/>
    <w:rsid w:val="0069033C"/>
    <w:rsid w:val="00691EFE"/>
    <w:rsid w:val="0069373A"/>
    <w:rsid w:val="00694CF4"/>
    <w:rsid w:val="006A1C30"/>
    <w:rsid w:val="006A4D64"/>
    <w:rsid w:val="006A582F"/>
    <w:rsid w:val="006B28AA"/>
    <w:rsid w:val="006B6D04"/>
    <w:rsid w:val="006C04A6"/>
    <w:rsid w:val="006C191B"/>
    <w:rsid w:val="006C1959"/>
    <w:rsid w:val="006C1DDF"/>
    <w:rsid w:val="006C6005"/>
    <w:rsid w:val="006C7904"/>
    <w:rsid w:val="006D1765"/>
    <w:rsid w:val="006D17A6"/>
    <w:rsid w:val="006D3053"/>
    <w:rsid w:val="006E0184"/>
    <w:rsid w:val="006E19EE"/>
    <w:rsid w:val="006E30B5"/>
    <w:rsid w:val="006F1B93"/>
    <w:rsid w:val="006F42F5"/>
    <w:rsid w:val="00706FAF"/>
    <w:rsid w:val="00710D86"/>
    <w:rsid w:val="00710FE7"/>
    <w:rsid w:val="00715E7E"/>
    <w:rsid w:val="007175F8"/>
    <w:rsid w:val="00723FD5"/>
    <w:rsid w:val="00726F68"/>
    <w:rsid w:val="00727ECA"/>
    <w:rsid w:val="00732B59"/>
    <w:rsid w:val="007366BB"/>
    <w:rsid w:val="00742407"/>
    <w:rsid w:val="00745E42"/>
    <w:rsid w:val="00747C37"/>
    <w:rsid w:val="00747EC7"/>
    <w:rsid w:val="007525EE"/>
    <w:rsid w:val="00753A75"/>
    <w:rsid w:val="0075662D"/>
    <w:rsid w:val="007603EE"/>
    <w:rsid w:val="00761259"/>
    <w:rsid w:val="007624C6"/>
    <w:rsid w:val="007676D9"/>
    <w:rsid w:val="00775C29"/>
    <w:rsid w:val="00775D9D"/>
    <w:rsid w:val="00782195"/>
    <w:rsid w:val="007831F3"/>
    <w:rsid w:val="00783C50"/>
    <w:rsid w:val="00785CEC"/>
    <w:rsid w:val="00787F3E"/>
    <w:rsid w:val="00792368"/>
    <w:rsid w:val="007928D4"/>
    <w:rsid w:val="00793B75"/>
    <w:rsid w:val="00795325"/>
    <w:rsid w:val="007A2750"/>
    <w:rsid w:val="007A3CA0"/>
    <w:rsid w:val="007A56DD"/>
    <w:rsid w:val="007B4A92"/>
    <w:rsid w:val="007B4F38"/>
    <w:rsid w:val="007C4465"/>
    <w:rsid w:val="007C4628"/>
    <w:rsid w:val="007C5734"/>
    <w:rsid w:val="007C582D"/>
    <w:rsid w:val="007D2FA6"/>
    <w:rsid w:val="007D35BC"/>
    <w:rsid w:val="007D48A3"/>
    <w:rsid w:val="007D5BEC"/>
    <w:rsid w:val="007D6568"/>
    <w:rsid w:val="007E3290"/>
    <w:rsid w:val="007F1B58"/>
    <w:rsid w:val="007F3D55"/>
    <w:rsid w:val="007F4C1F"/>
    <w:rsid w:val="007F581C"/>
    <w:rsid w:val="007F5839"/>
    <w:rsid w:val="007F5A8B"/>
    <w:rsid w:val="007F774F"/>
    <w:rsid w:val="008023F6"/>
    <w:rsid w:val="008045B0"/>
    <w:rsid w:val="00805DF8"/>
    <w:rsid w:val="00805F7D"/>
    <w:rsid w:val="00806842"/>
    <w:rsid w:val="008070AB"/>
    <w:rsid w:val="00812B23"/>
    <w:rsid w:val="00814161"/>
    <w:rsid w:val="0081491F"/>
    <w:rsid w:val="00815A9D"/>
    <w:rsid w:val="0082138F"/>
    <w:rsid w:val="008216BC"/>
    <w:rsid w:val="0082313E"/>
    <w:rsid w:val="00823FF6"/>
    <w:rsid w:val="008261D2"/>
    <w:rsid w:val="008356A3"/>
    <w:rsid w:val="008434E1"/>
    <w:rsid w:val="00844347"/>
    <w:rsid w:val="0084494F"/>
    <w:rsid w:val="008475A0"/>
    <w:rsid w:val="00850008"/>
    <w:rsid w:val="0085202F"/>
    <w:rsid w:val="00855283"/>
    <w:rsid w:val="008567F0"/>
    <w:rsid w:val="008571B0"/>
    <w:rsid w:val="00861FCF"/>
    <w:rsid w:val="0086432D"/>
    <w:rsid w:val="0087333B"/>
    <w:rsid w:val="00874ACE"/>
    <w:rsid w:val="00874D5C"/>
    <w:rsid w:val="008809F5"/>
    <w:rsid w:val="0088180E"/>
    <w:rsid w:val="008849EE"/>
    <w:rsid w:val="00886D51"/>
    <w:rsid w:val="00887E38"/>
    <w:rsid w:val="0089037C"/>
    <w:rsid w:val="00893FFA"/>
    <w:rsid w:val="0089403E"/>
    <w:rsid w:val="00894D19"/>
    <w:rsid w:val="008975A0"/>
    <w:rsid w:val="008A36D0"/>
    <w:rsid w:val="008A3E7B"/>
    <w:rsid w:val="008A6007"/>
    <w:rsid w:val="008B4653"/>
    <w:rsid w:val="008C4088"/>
    <w:rsid w:val="008C429F"/>
    <w:rsid w:val="008C611F"/>
    <w:rsid w:val="008C6D6D"/>
    <w:rsid w:val="008D0003"/>
    <w:rsid w:val="008D0C08"/>
    <w:rsid w:val="008D3112"/>
    <w:rsid w:val="008D4B09"/>
    <w:rsid w:val="008E3FD2"/>
    <w:rsid w:val="008E4D0E"/>
    <w:rsid w:val="008E69FE"/>
    <w:rsid w:val="008F3CEA"/>
    <w:rsid w:val="008F58EB"/>
    <w:rsid w:val="008F77ED"/>
    <w:rsid w:val="008F7D4E"/>
    <w:rsid w:val="0090111B"/>
    <w:rsid w:val="0090170D"/>
    <w:rsid w:val="00902F0B"/>
    <w:rsid w:val="00903BB4"/>
    <w:rsid w:val="00903CFB"/>
    <w:rsid w:val="00913198"/>
    <w:rsid w:val="009135CE"/>
    <w:rsid w:val="00913B44"/>
    <w:rsid w:val="0091522C"/>
    <w:rsid w:val="00916F9A"/>
    <w:rsid w:val="00921598"/>
    <w:rsid w:val="009245F6"/>
    <w:rsid w:val="00927FCB"/>
    <w:rsid w:val="009317D8"/>
    <w:rsid w:val="00933CF3"/>
    <w:rsid w:val="00935794"/>
    <w:rsid w:val="00936EEF"/>
    <w:rsid w:val="009423E2"/>
    <w:rsid w:val="009445C8"/>
    <w:rsid w:val="009446F0"/>
    <w:rsid w:val="009459AC"/>
    <w:rsid w:val="009474BA"/>
    <w:rsid w:val="00952E22"/>
    <w:rsid w:val="00954752"/>
    <w:rsid w:val="00957023"/>
    <w:rsid w:val="00960E27"/>
    <w:rsid w:val="009629EC"/>
    <w:rsid w:val="009636F8"/>
    <w:rsid w:val="00964879"/>
    <w:rsid w:val="00965DAD"/>
    <w:rsid w:val="009661C8"/>
    <w:rsid w:val="00970E5C"/>
    <w:rsid w:val="00977F10"/>
    <w:rsid w:val="009813FC"/>
    <w:rsid w:val="00981954"/>
    <w:rsid w:val="0098396D"/>
    <w:rsid w:val="009905D6"/>
    <w:rsid w:val="00990D46"/>
    <w:rsid w:val="0099234C"/>
    <w:rsid w:val="0099251C"/>
    <w:rsid w:val="00993C5F"/>
    <w:rsid w:val="00997F75"/>
    <w:rsid w:val="009A1B2B"/>
    <w:rsid w:val="009A2DDD"/>
    <w:rsid w:val="009B20A8"/>
    <w:rsid w:val="009B2D4F"/>
    <w:rsid w:val="009B643F"/>
    <w:rsid w:val="009B69F4"/>
    <w:rsid w:val="009B6BD7"/>
    <w:rsid w:val="009B6E78"/>
    <w:rsid w:val="009C0439"/>
    <w:rsid w:val="009C0F64"/>
    <w:rsid w:val="009C6BD6"/>
    <w:rsid w:val="009D1070"/>
    <w:rsid w:val="009D367D"/>
    <w:rsid w:val="009D4331"/>
    <w:rsid w:val="009E339B"/>
    <w:rsid w:val="009E45C0"/>
    <w:rsid w:val="009E5BEE"/>
    <w:rsid w:val="009E5EEB"/>
    <w:rsid w:val="009E63AD"/>
    <w:rsid w:val="009E72E3"/>
    <w:rsid w:val="009F0DEB"/>
    <w:rsid w:val="009F1E28"/>
    <w:rsid w:val="009F41B8"/>
    <w:rsid w:val="009F6BBD"/>
    <w:rsid w:val="00A020BB"/>
    <w:rsid w:val="00A25A5E"/>
    <w:rsid w:val="00A27025"/>
    <w:rsid w:val="00A30660"/>
    <w:rsid w:val="00A30B61"/>
    <w:rsid w:val="00A3270E"/>
    <w:rsid w:val="00A32907"/>
    <w:rsid w:val="00A32B06"/>
    <w:rsid w:val="00A36D20"/>
    <w:rsid w:val="00A37BF6"/>
    <w:rsid w:val="00A40A35"/>
    <w:rsid w:val="00A42A51"/>
    <w:rsid w:val="00A437C4"/>
    <w:rsid w:val="00A44AFA"/>
    <w:rsid w:val="00A468A6"/>
    <w:rsid w:val="00A5037C"/>
    <w:rsid w:val="00A5038B"/>
    <w:rsid w:val="00A51A4D"/>
    <w:rsid w:val="00A5266A"/>
    <w:rsid w:val="00A56C19"/>
    <w:rsid w:val="00A6277D"/>
    <w:rsid w:val="00A668C5"/>
    <w:rsid w:val="00A67050"/>
    <w:rsid w:val="00A74FC4"/>
    <w:rsid w:val="00A759A9"/>
    <w:rsid w:val="00A80424"/>
    <w:rsid w:val="00A80604"/>
    <w:rsid w:val="00A82543"/>
    <w:rsid w:val="00A82B2D"/>
    <w:rsid w:val="00A83114"/>
    <w:rsid w:val="00A8406C"/>
    <w:rsid w:val="00A84A20"/>
    <w:rsid w:val="00A902F5"/>
    <w:rsid w:val="00A903CD"/>
    <w:rsid w:val="00A97025"/>
    <w:rsid w:val="00A970C5"/>
    <w:rsid w:val="00AA359A"/>
    <w:rsid w:val="00AA6AEA"/>
    <w:rsid w:val="00AB0BFD"/>
    <w:rsid w:val="00AB184A"/>
    <w:rsid w:val="00AB2377"/>
    <w:rsid w:val="00AB6342"/>
    <w:rsid w:val="00AB63F1"/>
    <w:rsid w:val="00AB794E"/>
    <w:rsid w:val="00AC6988"/>
    <w:rsid w:val="00AC7188"/>
    <w:rsid w:val="00AD23A8"/>
    <w:rsid w:val="00AE182C"/>
    <w:rsid w:val="00AE2624"/>
    <w:rsid w:val="00AE310F"/>
    <w:rsid w:val="00AE658C"/>
    <w:rsid w:val="00AE7EB0"/>
    <w:rsid w:val="00AF0A82"/>
    <w:rsid w:val="00AF0E11"/>
    <w:rsid w:val="00AF636D"/>
    <w:rsid w:val="00AF788A"/>
    <w:rsid w:val="00AF7DAD"/>
    <w:rsid w:val="00B025D7"/>
    <w:rsid w:val="00B068FD"/>
    <w:rsid w:val="00B1165A"/>
    <w:rsid w:val="00B17EDF"/>
    <w:rsid w:val="00B21B5C"/>
    <w:rsid w:val="00B23F36"/>
    <w:rsid w:val="00B26A52"/>
    <w:rsid w:val="00B27742"/>
    <w:rsid w:val="00B329E9"/>
    <w:rsid w:val="00B410D4"/>
    <w:rsid w:val="00B44F1F"/>
    <w:rsid w:val="00B45954"/>
    <w:rsid w:val="00B50F82"/>
    <w:rsid w:val="00B5204B"/>
    <w:rsid w:val="00B522BD"/>
    <w:rsid w:val="00B52623"/>
    <w:rsid w:val="00B62167"/>
    <w:rsid w:val="00B6633E"/>
    <w:rsid w:val="00B67419"/>
    <w:rsid w:val="00B71108"/>
    <w:rsid w:val="00B712AE"/>
    <w:rsid w:val="00B71A7C"/>
    <w:rsid w:val="00B71FCE"/>
    <w:rsid w:val="00B7288E"/>
    <w:rsid w:val="00B7447C"/>
    <w:rsid w:val="00B80784"/>
    <w:rsid w:val="00B84672"/>
    <w:rsid w:val="00B863CC"/>
    <w:rsid w:val="00B86948"/>
    <w:rsid w:val="00B912D3"/>
    <w:rsid w:val="00B94B91"/>
    <w:rsid w:val="00B9559B"/>
    <w:rsid w:val="00B96360"/>
    <w:rsid w:val="00BA1B16"/>
    <w:rsid w:val="00BA233A"/>
    <w:rsid w:val="00BA265B"/>
    <w:rsid w:val="00BA4222"/>
    <w:rsid w:val="00BA46FC"/>
    <w:rsid w:val="00BA50BA"/>
    <w:rsid w:val="00BB17E8"/>
    <w:rsid w:val="00BB3116"/>
    <w:rsid w:val="00BC22F7"/>
    <w:rsid w:val="00BC55FA"/>
    <w:rsid w:val="00BD3004"/>
    <w:rsid w:val="00BD382E"/>
    <w:rsid w:val="00BD4661"/>
    <w:rsid w:val="00BD4B09"/>
    <w:rsid w:val="00BD4D3B"/>
    <w:rsid w:val="00BD5CA6"/>
    <w:rsid w:val="00BE1427"/>
    <w:rsid w:val="00BF468D"/>
    <w:rsid w:val="00BF7404"/>
    <w:rsid w:val="00C058E8"/>
    <w:rsid w:val="00C0765E"/>
    <w:rsid w:val="00C1004C"/>
    <w:rsid w:val="00C1323A"/>
    <w:rsid w:val="00C14611"/>
    <w:rsid w:val="00C16C92"/>
    <w:rsid w:val="00C1716B"/>
    <w:rsid w:val="00C20242"/>
    <w:rsid w:val="00C2133E"/>
    <w:rsid w:val="00C215B1"/>
    <w:rsid w:val="00C32AD5"/>
    <w:rsid w:val="00C32BAD"/>
    <w:rsid w:val="00C34DFB"/>
    <w:rsid w:val="00C360DD"/>
    <w:rsid w:val="00C36FCA"/>
    <w:rsid w:val="00C413A9"/>
    <w:rsid w:val="00C53FD7"/>
    <w:rsid w:val="00C54227"/>
    <w:rsid w:val="00C55E3B"/>
    <w:rsid w:val="00C65B25"/>
    <w:rsid w:val="00C72501"/>
    <w:rsid w:val="00C72A4C"/>
    <w:rsid w:val="00C732BD"/>
    <w:rsid w:val="00C73388"/>
    <w:rsid w:val="00C77502"/>
    <w:rsid w:val="00C81AC6"/>
    <w:rsid w:val="00C840EE"/>
    <w:rsid w:val="00C9162F"/>
    <w:rsid w:val="00C92D88"/>
    <w:rsid w:val="00C93095"/>
    <w:rsid w:val="00C96A7C"/>
    <w:rsid w:val="00CA2AC3"/>
    <w:rsid w:val="00CA3062"/>
    <w:rsid w:val="00CA3B88"/>
    <w:rsid w:val="00CA3DC0"/>
    <w:rsid w:val="00CA41C8"/>
    <w:rsid w:val="00CA5361"/>
    <w:rsid w:val="00CB3881"/>
    <w:rsid w:val="00CB464F"/>
    <w:rsid w:val="00CB5107"/>
    <w:rsid w:val="00CC0189"/>
    <w:rsid w:val="00CC01F3"/>
    <w:rsid w:val="00CC235A"/>
    <w:rsid w:val="00CC26D9"/>
    <w:rsid w:val="00CC3DCC"/>
    <w:rsid w:val="00CC3EA8"/>
    <w:rsid w:val="00CC603B"/>
    <w:rsid w:val="00CD1EBC"/>
    <w:rsid w:val="00CD45C9"/>
    <w:rsid w:val="00CE0359"/>
    <w:rsid w:val="00CE0BA3"/>
    <w:rsid w:val="00CE17F6"/>
    <w:rsid w:val="00CE3806"/>
    <w:rsid w:val="00CE79DA"/>
    <w:rsid w:val="00CF2C51"/>
    <w:rsid w:val="00CF47EF"/>
    <w:rsid w:val="00CF68BC"/>
    <w:rsid w:val="00D023D5"/>
    <w:rsid w:val="00D0479B"/>
    <w:rsid w:val="00D05108"/>
    <w:rsid w:val="00D10F3B"/>
    <w:rsid w:val="00D13DF1"/>
    <w:rsid w:val="00D14780"/>
    <w:rsid w:val="00D203CE"/>
    <w:rsid w:val="00D2150B"/>
    <w:rsid w:val="00D3294B"/>
    <w:rsid w:val="00D3406F"/>
    <w:rsid w:val="00D342D2"/>
    <w:rsid w:val="00D376C7"/>
    <w:rsid w:val="00D45350"/>
    <w:rsid w:val="00D46639"/>
    <w:rsid w:val="00D473DE"/>
    <w:rsid w:val="00D5141C"/>
    <w:rsid w:val="00D5776C"/>
    <w:rsid w:val="00D6434E"/>
    <w:rsid w:val="00D71F8D"/>
    <w:rsid w:val="00D73658"/>
    <w:rsid w:val="00D74C5B"/>
    <w:rsid w:val="00D762D0"/>
    <w:rsid w:val="00D76904"/>
    <w:rsid w:val="00D8082C"/>
    <w:rsid w:val="00D80DB8"/>
    <w:rsid w:val="00D856F8"/>
    <w:rsid w:val="00D90F48"/>
    <w:rsid w:val="00D97A1C"/>
    <w:rsid w:val="00D97B9E"/>
    <w:rsid w:val="00DA2D21"/>
    <w:rsid w:val="00DA6317"/>
    <w:rsid w:val="00DC189B"/>
    <w:rsid w:val="00DC2179"/>
    <w:rsid w:val="00DC5DCF"/>
    <w:rsid w:val="00DD0718"/>
    <w:rsid w:val="00DD25AD"/>
    <w:rsid w:val="00DD5305"/>
    <w:rsid w:val="00DE0630"/>
    <w:rsid w:val="00DE0A9F"/>
    <w:rsid w:val="00DE12C3"/>
    <w:rsid w:val="00DE3FDD"/>
    <w:rsid w:val="00DE440C"/>
    <w:rsid w:val="00DE4BBB"/>
    <w:rsid w:val="00DE74F7"/>
    <w:rsid w:val="00DF0FC7"/>
    <w:rsid w:val="00DF1052"/>
    <w:rsid w:val="00DF3137"/>
    <w:rsid w:val="00DF367E"/>
    <w:rsid w:val="00DF39E6"/>
    <w:rsid w:val="00DF692A"/>
    <w:rsid w:val="00DF7102"/>
    <w:rsid w:val="00E079F9"/>
    <w:rsid w:val="00E10C4D"/>
    <w:rsid w:val="00E13D51"/>
    <w:rsid w:val="00E15C1F"/>
    <w:rsid w:val="00E200C9"/>
    <w:rsid w:val="00E26B08"/>
    <w:rsid w:val="00E26E20"/>
    <w:rsid w:val="00E317A6"/>
    <w:rsid w:val="00E33750"/>
    <w:rsid w:val="00E35CD2"/>
    <w:rsid w:val="00E40C28"/>
    <w:rsid w:val="00E413C3"/>
    <w:rsid w:val="00E45FBE"/>
    <w:rsid w:val="00E506D4"/>
    <w:rsid w:val="00E51049"/>
    <w:rsid w:val="00E5219A"/>
    <w:rsid w:val="00E530AB"/>
    <w:rsid w:val="00E56793"/>
    <w:rsid w:val="00E57F6D"/>
    <w:rsid w:val="00E60781"/>
    <w:rsid w:val="00E6455A"/>
    <w:rsid w:val="00E656C5"/>
    <w:rsid w:val="00E65E90"/>
    <w:rsid w:val="00E718ED"/>
    <w:rsid w:val="00E74ED0"/>
    <w:rsid w:val="00E75FD1"/>
    <w:rsid w:val="00E76617"/>
    <w:rsid w:val="00E83944"/>
    <w:rsid w:val="00E84185"/>
    <w:rsid w:val="00E84E91"/>
    <w:rsid w:val="00E85ECC"/>
    <w:rsid w:val="00E8617D"/>
    <w:rsid w:val="00E87794"/>
    <w:rsid w:val="00E91157"/>
    <w:rsid w:val="00E91D06"/>
    <w:rsid w:val="00E92E3B"/>
    <w:rsid w:val="00E95482"/>
    <w:rsid w:val="00E97658"/>
    <w:rsid w:val="00EA0E48"/>
    <w:rsid w:val="00EA17B8"/>
    <w:rsid w:val="00EA44FA"/>
    <w:rsid w:val="00EA486E"/>
    <w:rsid w:val="00EB2A9B"/>
    <w:rsid w:val="00EB4827"/>
    <w:rsid w:val="00EB5DE6"/>
    <w:rsid w:val="00EB7C5A"/>
    <w:rsid w:val="00EC24BD"/>
    <w:rsid w:val="00EC5B43"/>
    <w:rsid w:val="00EC77AA"/>
    <w:rsid w:val="00EC78D5"/>
    <w:rsid w:val="00ED22FA"/>
    <w:rsid w:val="00ED29AA"/>
    <w:rsid w:val="00ED3CE1"/>
    <w:rsid w:val="00ED3D21"/>
    <w:rsid w:val="00ED5EAE"/>
    <w:rsid w:val="00ED6855"/>
    <w:rsid w:val="00EE0DF1"/>
    <w:rsid w:val="00EE29D3"/>
    <w:rsid w:val="00EE6292"/>
    <w:rsid w:val="00EE791B"/>
    <w:rsid w:val="00EF2A11"/>
    <w:rsid w:val="00EF49A8"/>
    <w:rsid w:val="00EF53B4"/>
    <w:rsid w:val="00EF64BD"/>
    <w:rsid w:val="00F01B44"/>
    <w:rsid w:val="00F02EF9"/>
    <w:rsid w:val="00F05C3F"/>
    <w:rsid w:val="00F07D78"/>
    <w:rsid w:val="00F10AA5"/>
    <w:rsid w:val="00F12A38"/>
    <w:rsid w:val="00F13ABC"/>
    <w:rsid w:val="00F14BCE"/>
    <w:rsid w:val="00F17F4A"/>
    <w:rsid w:val="00F21223"/>
    <w:rsid w:val="00F22330"/>
    <w:rsid w:val="00F22CC0"/>
    <w:rsid w:val="00F23AAD"/>
    <w:rsid w:val="00F25682"/>
    <w:rsid w:val="00F265FF"/>
    <w:rsid w:val="00F27778"/>
    <w:rsid w:val="00F33936"/>
    <w:rsid w:val="00F36075"/>
    <w:rsid w:val="00F417BE"/>
    <w:rsid w:val="00F44B4A"/>
    <w:rsid w:val="00F44D61"/>
    <w:rsid w:val="00F5011C"/>
    <w:rsid w:val="00F51189"/>
    <w:rsid w:val="00F55BE4"/>
    <w:rsid w:val="00F55E49"/>
    <w:rsid w:val="00F55F47"/>
    <w:rsid w:val="00F56570"/>
    <w:rsid w:val="00F62052"/>
    <w:rsid w:val="00F70BDB"/>
    <w:rsid w:val="00F72BA8"/>
    <w:rsid w:val="00F732E7"/>
    <w:rsid w:val="00F82403"/>
    <w:rsid w:val="00F91324"/>
    <w:rsid w:val="00F95965"/>
    <w:rsid w:val="00F95C38"/>
    <w:rsid w:val="00FA0701"/>
    <w:rsid w:val="00FA2364"/>
    <w:rsid w:val="00FA2A1A"/>
    <w:rsid w:val="00FA3F2D"/>
    <w:rsid w:val="00FB029F"/>
    <w:rsid w:val="00FB184A"/>
    <w:rsid w:val="00FB569C"/>
    <w:rsid w:val="00FB6CB8"/>
    <w:rsid w:val="00FC04DC"/>
    <w:rsid w:val="00FC34ED"/>
    <w:rsid w:val="00FC34F0"/>
    <w:rsid w:val="00FC3C7D"/>
    <w:rsid w:val="00FC6609"/>
    <w:rsid w:val="00FD0B0F"/>
    <w:rsid w:val="00FD45AB"/>
    <w:rsid w:val="00FD7F2C"/>
    <w:rsid w:val="00FE0739"/>
    <w:rsid w:val="00FE50AC"/>
    <w:rsid w:val="00FE6F93"/>
    <w:rsid w:val="00FF38F5"/>
    <w:rsid w:val="00FF5B94"/>
    <w:rsid w:val="00FF638A"/>
    <w:rsid w:val="00FF73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5FBD"/>
  </w:style>
  <w:style w:type="paragraph" w:styleId="Titolo1">
    <w:name w:val="heading 1"/>
    <w:basedOn w:val="Normale"/>
    <w:next w:val="Normale"/>
    <w:qFormat/>
    <w:rsid w:val="00395FBD"/>
    <w:pPr>
      <w:keepNext/>
      <w:jc w:val="center"/>
      <w:outlineLvl w:val="0"/>
    </w:pPr>
    <w:rPr>
      <w:i/>
    </w:rPr>
  </w:style>
  <w:style w:type="paragraph" w:styleId="Titolo2">
    <w:name w:val="heading 2"/>
    <w:basedOn w:val="Normale"/>
    <w:next w:val="Normale"/>
    <w:qFormat/>
    <w:rsid w:val="00395FBD"/>
    <w:pPr>
      <w:keepNext/>
      <w:jc w:val="right"/>
      <w:outlineLvl w:val="1"/>
    </w:pPr>
    <w:rPr>
      <w:i/>
    </w:rPr>
  </w:style>
  <w:style w:type="paragraph" w:styleId="Titolo3">
    <w:name w:val="heading 3"/>
    <w:basedOn w:val="Normale"/>
    <w:next w:val="Normale"/>
    <w:link w:val="Titolo3Carattere"/>
    <w:qFormat/>
    <w:rsid w:val="00395FBD"/>
    <w:pPr>
      <w:keepNext/>
      <w:jc w:val="both"/>
      <w:outlineLvl w:val="2"/>
    </w:pPr>
    <w:rPr>
      <w:i/>
      <w:sz w:val="16"/>
    </w:rPr>
  </w:style>
  <w:style w:type="paragraph" w:styleId="Titolo4">
    <w:name w:val="heading 4"/>
    <w:basedOn w:val="Normale"/>
    <w:next w:val="Normale"/>
    <w:qFormat/>
    <w:rsid w:val="00395FBD"/>
    <w:pPr>
      <w:keepNext/>
      <w:ind w:firstLine="567"/>
      <w:outlineLvl w:val="3"/>
    </w:pPr>
    <w:rPr>
      <w:i/>
      <w:sz w:val="22"/>
    </w:rPr>
  </w:style>
  <w:style w:type="paragraph" w:styleId="Titolo5">
    <w:name w:val="heading 5"/>
    <w:basedOn w:val="Normale"/>
    <w:next w:val="Normale"/>
    <w:qFormat/>
    <w:rsid w:val="00395FBD"/>
    <w:pPr>
      <w:keepNext/>
      <w:tabs>
        <w:tab w:val="left" w:pos="4253"/>
        <w:tab w:val="left" w:pos="6804"/>
      </w:tabs>
      <w:outlineLvl w:val="4"/>
    </w:pPr>
    <w:rPr>
      <w:b/>
      <w:sz w:val="22"/>
    </w:rPr>
  </w:style>
  <w:style w:type="paragraph" w:styleId="Titolo6">
    <w:name w:val="heading 6"/>
    <w:basedOn w:val="Normale"/>
    <w:next w:val="Normale"/>
    <w:qFormat/>
    <w:rsid w:val="00395FBD"/>
    <w:pPr>
      <w:keepNext/>
      <w:jc w:val="center"/>
      <w:outlineLvl w:val="5"/>
    </w:pPr>
    <w:rPr>
      <w:b/>
      <w:sz w:val="22"/>
      <w:lang w:val="fr-FR"/>
    </w:rPr>
  </w:style>
  <w:style w:type="paragraph" w:styleId="Titolo7">
    <w:name w:val="heading 7"/>
    <w:basedOn w:val="Normale"/>
    <w:next w:val="Normale"/>
    <w:qFormat/>
    <w:rsid w:val="00395FBD"/>
    <w:pPr>
      <w:keepNext/>
      <w:ind w:left="567" w:right="993" w:firstLine="142"/>
      <w:jc w:val="both"/>
      <w:outlineLvl w:val="6"/>
    </w:pPr>
    <w:rPr>
      <w:sz w:val="26"/>
    </w:rPr>
  </w:style>
  <w:style w:type="paragraph" w:styleId="Titolo8">
    <w:name w:val="heading 8"/>
    <w:basedOn w:val="Normale"/>
    <w:next w:val="Normale"/>
    <w:link w:val="Titolo8Carattere"/>
    <w:qFormat/>
    <w:rsid w:val="00395FBD"/>
    <w:pPr>
      <w:keepNext/>
      <w:ind w:firstLine="284"/>
      <w:outlineLvl w:val="7"/>
    </w:pPr>
    <w:rPr>
      <w:b/>
      <w:color w:val="800080"/>
      <w:sz w:val="22"/>
    </w:rPr>
  </w:style>
  <w:style w:type="paragraph" w:styleId="Titolo9">
    <w:name w:val="heading 9"/>
    <w:basedOn w:val="Normale"/>
    <w:next w:val="Normale"/>
    <w:qFormat/>
    <w:rsid w:val="00395FBD"/>
    <w:pPr>
      <w:keepNext/>
      <w:tabs>
        <w:tab w:val="left" w:pos="3119"/>
        <w:tab w:val="left" w:pos="5245"/>
        <w:tab w:val="left" w:pos="7371"/>
      </w:tabs>
      <w:ind w:left="567" w:right="-1" w:firstLine="567"/>
      <w:jc w:val="both"/>
      <w:outlineLvl w:val="8"/>
    </w:pPr>
    <w:rPr>
      <w:b/>
      <w:sz w:val="22"/>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395FBD"/>
    <w:pPr>
      <w:tabs>
        <w:tab w:val="left" w:pos="4111"/>
        <w:tab w:val="left" w:pos="5954"/>
      </w:tabs>
      <w:ind w:left="567" w:right="1276" w:firstLine="142"/>
      <w:jc w:val="both"/>
    </w:pPr>
    <w:rPr>
      <w:sz w:val="22"/>
    </w:rPr>
  </w:style>
  <w:style w:type="paragraph" w:styleId="Intestazione">
    <w:name w:val="header"/>
    <w:basedOn w:val="Normale"/>
    <w:link w:val="IntestazioneCarattere"/>
    <w:rsid w:val="00395FBD"/>
    <w:pPr>
      <w:tabs>
        <w:tab w:val="center" w:pos="4819"/>
        <w:tab w:val="right" w:pos="9638"/>
      </w:tabs>
    </w:pPr>
  </w:style>
  <w:style w:type="paragraph" w:styleId="Pidipagina">
    <w:name w:val="footer"/>
    <w:basedOn w:val="Normale"/>
    <w:link w:val="PidipaginaCarattere"/>
    <w:uiPriority w:val="99"/>
    <w:rsid w:val="00395FBD"/>
    <w:pPr>
      <w:tabs>
        <w:tab w:val="center" w:pos="4819"/>
        <w:tab w:val="right" w:pos="9638"/>
      </w:tabs>
    </w:pPr>
  </w:style>
  <w:style w:type="character" w:styleId="Numeropagina">
    <w:name w:val="page number"/>
    <w:basedOn w:val="Carpredefinitoparagrafo"/>
    <w:rsid w:val="00395FBD"/>
  </w:style>
  <w:style w:type="character" w:styleId="Collegamentoipertestuale">
    <w:name w:val="Hyperlink"/>
    <w:basedOn w:val="Carpredefinitoparagrafo"/>
    <w:rsid w:val="00395FBD"/>
    <w:rPr>
      <w:color w:val="0000FF"/>
      <w:u w:val="single"/>
    </w:rPr>
  </w:style>
  <w:style w:type="character" w:styleId="Collegamentovisitato">
    <w:name w:val="FollowedHyperlink"/>
    <w:basedOn w:val="Carpredefinitoparagrafo"/>
    <w:rsid w:val="00395FBD"/>
    <w:rPr>
      <w:color w:val="800080"/>
      <w:u w:val="single"/>
    </w:rPr>
  </w:style>
  <w:style w:type="character" w:styleId="Enfasigrassetto">
    <w:name w:val="Strong"/>
    <w:basedOn w:val="Carpredefinitoparagrafo"/>
    <w:uiPriority w:val="99"/>
    <w:qFormat/>
    <w:rsid w:val="00395FBD"/>
    <w:rPr>
      <w:b/>
      <w:bCs/>
    </w:rPr>
  </w:style>
  <w:style w:type="paragraph" w:styleId="Rientrocorpodeltesto">
    <w:name w:val="Body Text Indent"/>
    <w:basedOn w:val="Normale"/>
    <w:link w:val="RientrocorpodeltestoCarattere"/>
    <w:rsid w:val="00395FBD"/>
    <w:pPr>
      <w:ind w:left="1560" w:hanging="993"/>
      <w:jc w:val="both"/>
    </w:pPr>
    <w:rPr>
      <w:i/>
      <w:sz w:val="24"/>
      <w:lang w:val="de-DE"/>
    </w:rPr>
  </w:style>
  <w:style w:type="paragraph" w:styleId="Corpodeltesto">
    <w:name w:val="Body Text"/>
    <w:basedOn w:val="Normale"/>
    <w:rsid w:val="00395FBD"/>
    <w:pPr>
      <w:jc w:val="both"/>
    </w:pPr>
    <w:rPr>
      <w:rFonts w:ascii="Trebuchet MS" w:hAnsi="Trebuchet MS"/>
      <w:sz w:val="24"/>
    </w:rPr>
  </w:style>
  <w:style w:type="paragraph" w:styleId="Rientrocorpodeltesto2">
    <w:name w:val="Body Text Indent 2"/>
    <w:basedOn w:val="Normale"/>
    <w:rsid w:val="00395FBD"/>
    <w:pPr>
      <w:spacing w:after="120" w:line="480" w:lineRule="auto"/>
      <w:ind w:left="283"/>
    </w:pPr>
  </w:style>
  <w:style w:type="paragraph" w:styleId="Testofumetto">
    <w:name w:val="Balloon Text"/>
    <w:basedOn w:val="Normale"/>
    <w:semiHidden/>
    <w:rsid w:val="00395FBD"/>
    <w:rPr>
      <w:rFonts w:ascii="Tahoma" w:hAnsi="Tahoma" w:cs="Tahoma"/>
      <w:sz w:val="16"/>
      <w:szCs w:val="16"/>
    </w:rPr>
  </w:style>
  <w:style w:type="character" w:styleId="Enfasicorsivo">
    <w:name w:val="Emphasis"/>
    <w:basedOn w:val="Carpredefinitoparagrafo"/>
    <w:qFormat/>
    <w:rsid w:val="00395FBD"/>
    <w:rPr>
      <w:i/>
      <w:iCs/>
    </w:rPr>
  </w:style>
  <w:style w:type="paragraph" w:styleId="Rientrocorpodeltesto3">
    <w:name w:val="Body Text Indent 3"/>
    <w:basedOn w:val="Normale"/>
    <w:rsid w:val="00395FBD"/>
    <w:pPr>
      <w:ind w:left="5387" w:hanging="567"/>
    </w:pPr>
    <w:rPr>
      <w:sz w:val="24"/>
      <w:szCs w:val="24"/>
    </w:rPr>
  </w:style>
  <w:style w:type="paragraph" w:styleId="Corpodeltesto2">
    <w:name w:val="Body Text 2"/>
    <w:basedOn w:val="Normale"/>
    <w:rsid w:val="00395FBD"/>
    <w:pPr>
      <w:jc w:val="both"/>
    </w:pPr>
    <w:rPr>
      <w:sz w:val="22"/>
    </w:rPr>
  </w:style>
  <w:style w:type="paragraph" w:styleId="NormaleWeb">
    <w:name w:val="Normal (Web)"/>
    <w:basedOn w:val="Normale"/>
    <w:rsid w:val="00395FBD"/>
    <w:pPr>
      <w:spacing w:before="100" w:beforeAutospacing="1" w:after="100" w:afterAutospacing="1"/>
    </w:pPr>
    <w:rPr>
      <w:color w:val="000000"/>
      <w:sz w:val="24"/>
      <w:szCs w:val="24"/>
    </w:rPr>
  </w:style>
  <w:style w:type="paragraph" w:styleId="Corpodeltesto3">
    <w:name w:val="Body Text 3"/>
    <w:basedOn w:val="Normale"/>
    <w:link w:val="Corpodeltesto3Carattere"/>
    <w:rsid w:val="00395FBD"/>
    <w:pPr>
      <w:tabs>
        <w:tab w:val="left" w:pos="0"/>
        <w:tab w:val="left" w:pos="709"/>
      </w:tabs>
      <w:jc w:val="right"/>
    </w:pPr>
    <w:rPr>
      <w:rFonts w:ascii="Arial" w:hAnsi="Arial" w:cs="Arial"/>
      <w:sz w:val="22"/>
      <w:szCs w:val="22"/>
    </w:rPr>
  </w:style>
  <w:style w:type="paragraph" w:customStyle="1" w:styleId="Default">
    <w:name w:val="Default"/>
    <w:rsid w:val="00602546"/>
    <w:pPr>
      <w:autoSpaceDE w:val="0"/>
      <w:autoSpaceDN w:val="0"/>
      <w:adjustRightInd w:val="0"/>
    </w:pPr>
    <w:rPr>
      <w:color w:val="000000"/>
      <w:sz w:val="24"/>
      <w:szCs w:val="24"/>
    </w:rPr>
  </w:style>
  <w:style w:type="paragraph" w:customStyle="1" w:styleId="Paragrafoelenco1">
    <w:name w:val="Paragrafo elenco1"/>
    <w:basedOn w:val="Normale"/>
    <w:rsid w:val="005B22E9"/>
    <w:pPr>
      <w:ind w:left="720"/>
      <w:contextualSpacing/>
    </w:pPr>
    <w:rPr>
      <w:sz w:val="24"/>
      <w:szCs w:val="24"/>
    </w:rPr>
  </w:style>
  <w:style w:type="table" w:styleId="Grigliatabella">
    <w:name w:val="Table Grid"/>
    <w:basedOn w:val="Tabellanormale"/>
    <w:rsid w:val="007D48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3D63FD"/>
  </w:style>
  <w:style w:type="character" w:customStyle="1" w:styleId="Titolo8Carattere">
    <w:name w:val="Titolo 8 Carattere"/>
    <w:basedOn w:val="Carpredefinitoparagrafo"/>
    <w:link w:val="Titolo8"/>
    <w:rsid w:val="004D5149"/>
    <w:rPr>
      <w:b/>
      <w:color w:val="800080"/>
      <w:sz w:val="22"/>
    </w:rPr>
  </w:style>
  <w:style w:type="character" w:customStyle="1" w:styleId="PidipaginaCarattere">
    <w:name w:val="Piè di pagina Carattere"/>
    <w:basedOn w:val="Carpredefinitoparagrafo"/>
    <w:link w:val="Pidipagina"/>
    <w:uiPriority w:val="99"/>
    <w:rsid w:val="007D35BC"/>
  </w:style>
  <w:style w:type="paragraph" w:styleId="Paragrafoelenco">
    <w:name w:val="List Paragraph"/>
    <w:basedOn w:val="Normale"/>
    <w:uiPriority w:val="99"/>
    <w:qFormat/>
    <w:rsid w:val="00317677"/>
    <w:pPr>
      <w:ind w:left="720"/>
      <w:contextualSpacing/>
    </w:pPr>
    <w:rPr>
      <w:sz w:val="24"/>
      <w:szCs w:val="24"/>
    </w:rPr>
  </w:style>
  <w:style w:type="character" w:customStyle="1" w:styleId="Titolo3Carattere">
    <w:name w:val="Titolo 3 Carattere"/>
    <w:basedOn w:val="Carpredefinitoparagrafo"/>
    <w:link w:val="Titolo3"/>
    <w:rsid w:val="002329EF"/>
    <w:rPr>
      <w:i/>
      <w:sz w:val="16"/>
    </w:rPr>
  </w:style>
  <w:style w:type="character" w:customStyle="1" w:styleId="RientrocorpodeltestoCarattere">
    <w:name w:val="Rientro corpo del testo Carattere"/>
    <w:link w:val="Rientrocorpodeltesto"/>
    <w:rsid w:val="002C60E1"/>
    <w:rPr>
      <w:i/>
      <w:sz w:val="24"/>
      <w:lang w:val="de-DE"/>
    </w:rPr>
  </w:style>
  <w:style w:type="character" w:customStyle="1" w:styleId="Corpodeltesto3Carattere">
    <w:name w:val="Corpo del testo 3 Carattere"/>
    <w:basedOn w:val="Carpredefinitoparagrafo"/>
    <w:link w:val="Corpodeltesto3"/>
    <w:rsid w:val="000671C7"/>
    <w:rPr>
      <w:rFonts w:ascii="Arial" w:hAnsi="Arial" w:cs="Arial"/>
      <w:sz w:val="22"/>
      <w:szCs w:val="22"/>
    </w:rPr>
  </w:style>
  <w:style w:type="character" w:customStyle="1" w:styleId="IntestazioneCarattere">
    <w:name w:val="Intestazione Carattere"/>
    <w:basedOn w:val="Carpredefinitoparagrafo"/>
    <w:link w:val="Intestazione"/>
    <w:rsid w:val="00E76617"/>
  </w:style>
</w:styles>
</file>

<file path=word/webSettings.xml><?xml version="1.0" encoding="utf-8"?>
<w:webSettings xmlns:r="http://schemas.openxmlformats.org/officeDocument/2006/relationships" xmlns:w="http://schemas.openxmlformats.org/wordprocessingml/2006/main">
  <w:divs>
    <w:div w:id="4479811">
      <w:bodyDiv w:val="1"/>
      <w:marLeft w:val="0"/>
      <w:marRight w:val="0"/>
      <w:marTop w:val="0"/>
      <w:marBottom w:val="0"/>
      <w:divBdr>
        <w:top w:val="none" w:sz="0" w:space="0" w:color="auto"/>
        <w:left w:val="none" w:sz="0" w:space="0" w:color="auto"/>
        <w:bottom w:val="none" w:sz="0" w:space="0" w:color="auto"/>
        <w:right w:val="none" w:sz="0" w:space="0" w:color="auto"/>
      </w:divBdr>
      <w:divsChild>
        <w:div w:id="842628177">
          <w:marLeft w:val="0"/>
          <w:marRight w:val="0"/>
          <w:marTop w:val="0"/>
          <w:marBottom w:val="0"/>
          <w:divBdr>
            <w:top w:val="none" w:sz="0" w:space="0" w:color="auto"/>
            <w:left w:val="none" w:sz="0" w:space="0" w:color="auto"/>
            <w:bottom w:val="none" w:sz="0" w:space="0" w:color="auto"/>
            <w:right w:val="none" w:sz="0" w:space="0" w:color="auto"/>
          </w:divBdr>
        </w:div>
        <w:div w:id="1232040906">
          <w:marLeft w:val="0"/>
          <w:marRight w:val="0"/>
          <w:marTop w:val="0"/>
          <w:marBottom w:val="0"/>
          <w:divBdr>
            <w:top w:val="none" w:sz="0" w:space="0" w:color="auto"/>
            <w:left w:val="none" w:sz="0" w:space="0" w:color="auto"/>
            <w:bottom w:val="none" w:sz="0" w:space="0" w:color="auto"/>
            <w:right w:val="none" w:sz="0" w:space="0" w:color="auto"/>
          </w:divBdr>
        </w:div>
        <w:div w:id="1262225731">
          <w:marLeft w:val="0"/>
          <w:marRight w:val="0"/>
          <w:marTop w:val="0"/>
          <w:marBottom w:val="0"/>
          <w:divBdr>
            <w:top w:val="none" w:sz="0" w:space="0" w:color="auto"/>
            <w:left w:val="none" w:sz="0" w:space="0" w:color="auto"/>
            <w:bottom w:val="none" w:sz="0" w:space="0" w:color="auto"/>
            <w:right w:val="none" w:sz="0" w:space="0" w:color="auto"/>
          </w:divBdr>
        </w:div>
        <w:div w:id="1389525444">
          <w:marLeft w:val="0"/>
          <w:marRight w:val="0"/>
          <w:marTop w:val="0"/>
          <w:marBottom w:val="0"/>
          <w:divBdr>
            <w:top w:val="none" w:sz="0" w:space="0" w:color="auto"/>
            <w:left w:val="none" w:sz="0" w:space="0" w:color="auto"/>
            <w:bottom w:val="none" w:sz="0" w:space="0" w:color="auto"/>
            <w:right w:val="none" w:sz="0" w:space="0" w:color="auto"/>
          </w:divBdr>
        </w:div>
        <w:div w:id="1504777449">
          <w:marLeft w:val="0"/>
          <w:marRight w:val="0"/>
          <w:marTop w:val="0"/>
          <w:marBottom w:val="0"/>
          <w:divBdr>
            <w:top w:val="none" w:sz="0" w:space="0" w:color="auto"/>
            <w:left w:val="none" w:sz="0" w:space="0" w:color="auto"/>
            <w:bottom w:val="none" w:sz="0" w:space="0" w:color="auto"/>
            <w:right w:val="none" w:sz="0" w:space="0" w:color="auto"/>
          </w:divBdr>
        </w:div>
        <w:div w:id="1512911081">
          <w:marLeft w:val="0"/>
          <w:marRight w:val="0"/>
          <w:marTop w:val="0"/>
          <w:marBottom w:val="0"/>
          <w:divBdr>
            <w:top w:val="none" w:sz="0" w:space="0" w:color="auto"/>
            <w:left w:val="none" w:sz="0" w:space="0" w:color="auto"/>
            <w:bottom w:val="none" w:sz="0" w:space="0" w:color="auto"/>
            <w:right w:val="none" w:sz="0" w:space="0" w:color="auto"/>
          </w:divBdr>
        </w:div>
        <w:div w:id="1528717548">
          <w:marLeft w:val="0"/>
          <w:marRight w:val="0"/>
          <w:marTop w:val="0"/>
          <w:marBottom w:val="0"/>
          <w:divBdr>
            <w:top w:val="none" w:sz="0" w:space="0" w:color="auto"/>
            <w:left w:val="none" w:sz="0" w:space="0" w:color="auto"/>
            <w:bottom w:val="none" w:sz="0" w:space="0" w:color="auto"/>
            <w:right w:val="none" w:sz="0" w:space="0" w:color="auto"/>
          </w:divBdr>
        </w:div>
        <w:div w:id="1722048811">
          <w:marLeft w:val="0"/>
          <w:marRight w:val="0"/>
          <w:marTop w:val="0"/>
          <w:marBottom w:val="0"/>
          <w:divBdr>
            <w:top w:val="none" w:sz="0" w:space="0" w:color="auto"/>
            <w:left w:val="none" w:sz="0" w:space="0" w:color="auto"/>
            <w:bottom w:val="none" w:sz="0" w:space="0" w:color="auto"/>
            <w:right w:val="none" w:sz="0" w:space="0" w:color="auto"/>
          </w:divBdr>
        </w:div>
        <w:div w:id="1980959497">
          <w:marLeft w:val="0"/>
          <w:marRight w:val="0"/>
          <w:marTop w:val="0"/>
          <w:marBottom w:val="0"/>
          <w:divBdr>
            <w:top w:val="none" w:sz="0" w:space="0" w:color="auto"/>
            <w:left w:val="none" w:sz="0" w:space="0" w:color="auto"/>
            <w:bottom w:val="none" w:sz="0" w:space="0" w:color="auto"/>
            <w:right w:val="none" w:sz="0" w:space="0" w:color="auto"/>
          </w:divBdr>
        </w:div>
      </w:divsChild>
    </w:div>
    <w:div w:id="605964241">
      <w:bodyDiv w:val="1"/>
      <w:marLeft w:val="0"/>
      <w:marRight w:val="0"/>
      <w:marTop w:val="0"/>
      <w:marBottom w:val="0"/>
      <w:divBdr>
        <w:top w:val="none" w:sz="0" w:space="0" w:color="auto"/>
        <w:left w:val="none" w:sz="0" w:space="0" w:color="auto"/>
        <w:bottom w:val="none" w:sz="0" w:space="0" w:color="auto"/>
        <w:right w:val="none" w:sz="0" w:space="0" w:color="auto"/>
      </w:divBdr>
    </w:div>
    <w:div w:id="672689069">
      <w:bodyDiv w:val="1"/>
      <w:marLeft w:val="0"/>
      <w:marRight w:val="0"/>
      <w:marTop w:val="0"/>
      <w:marBottom w:val="0"/>
      <w:divBdr>
        <w:top w:val="none" w:sz="0" w:space="0" w:color="auto"/>
        <w:left w:val="none" w:sz="0" w:space="0" w:color="auto"/>
        <w:bottom w:val="none" w:sz="0" w:space="0" w:color="auto"/>
        <w:right w:val="none" w:sz="0" w:space="0" w:color="auto"/>
      </w:divBdr>
    </w:div>
    <w:div w:id="1397364269">
      <w:bodyDiv w:val="1"/>
      <w:marLeft w:val="0"/>
      <w:marRight w:val="0"/>
      <w:marTop w:val="0"/>
      <w:marBottom w:val="0"/>
      <w:divBdr>
        <w:top w:val="none" w:sz="0" w:space="0" w:color="auto"/>
        <w:left w:val="none" w:sz="0" w:space="0" w:color="auto"/>
        <w:bottom w:val="none" w:sz="0" w:space="0" w:color="auto"/>
        <w:right w:val="none" w:sz="0" w:space="0" w:color="auto"/>
      </w:divBdr>
      <w:divsChild>
        <w:div w:id="116801327">
          <w:marLeft w:val="0"/>
          <w:marRight w:val="0"/>
          <w:marTop w:val="0"/>
          <w:marBottom w:val="0"/>
          <w:divBdr>
            <w:top w:val="none" w:sz="0" w:space="0" w:color="auto"/>
            <w:left w:val="none" w:sz="0" w:space="0" w:color="auto"/>
            <w:bottom w:val="none" w:sz="0" w:space="0" w:color="auto"/>
            <w:right w:val="none" w:sz="0" w:space="0" w:color="auto"/>
          </w:divBdr>
        </w:div>
        <w:div w:id="163516983">
          <w:marLeft w:val="0"/>
          <w:marRight w:val="0"/>
          <w:marTop w:val="0"/>
          <w:marBottom w:val="0"/>
          <w:divBdr>
            <w:top w:val="none" w:sz="0" w:space="0" w:color="auto"/>
            <w:left w:val="none" w:sz="0" w:space="0" w:color="auto"/>
            <w:bottom w:val="none" w:sz="0" w:space="0" w:color="auto"/>
            <w:right w:val="none" w:sz="0" w:space="0" w:color="auto"/>
          </w:divBdr>
        </w:div>
        <w:div w:id="196503701">
          <w:marLeft w:val="0"/>
          <w:marRight w:val="0"/>
          <w:marTop w:val="0"/>
          <w:marBottom w:val="0"/>
          <w:divBdr>
            <w:top w:val="none" w:sz="0" w:space="0" w:color="auto"/>
            <w:left w:val="none" w:sz="0" w:space="0" w:color="auto"/>
            <w:bottom w:val="none" w:sz="0" w:space="0" w:color="auto"/>
            <w:right w:val="none" w:sz="0" w:space="0" w:color="auto"/>
          </w:divBdr>
        </w:div>
        <w:div w:id="262734270">
          <w:marLeft w:val="0"/>
          <w:marRight w:val="0"/>
          <w:marTop w:val="0"/>
          <w:marBottom w:val="0"/>
          <w:divBdr>
            <w:top w:val="none" w:sz="0" w:space="0" w:color="auto"/>
            <w:left w:val="none" w:sz="0" w:space="0" w:color="auto"/>
            <w:bottom w:val="none" w:sz="0" w:space="0" w:color="auto"/>
            <w:right w:val="none" w:sz="0" w:space="0" w:color="auto"/>
          </w:divBdr>
        </w:div>
        <w:div w:id="377318544">
          <w:marLeft w:val="0"/>
          <w:marRight w:val="0"/>
          <w:marTop w:val="0"/>
          <w:marBottom w:val="0"/>
          <w:divBdr>
            <w:top w:val="none" w:sz="0" w:space="0" w:color="auto"/>
            <w:left w:val="none" w:sz="0" w:space="0" w:color="auto"/>
            <w:bottom w:val="none" w:sz="0" w:space="0" w:color="auto"/>
            <w:right w:val="none" w:sz="0" w:space="0" w:color="auto"/>
          </w:divBdr>
        </w:div>
        <w:div w:id="407774501">
          <w:marLeft w:val="0"/>
          <w:marRight w:val="0"/>
          <w:marTop w:val="0"/>
          <w:marBottom w:val="0"/>
          <w:divBdr>
            <w:top w:val="none" w:sz="0" w:space="0" w:color="auto"/>
            <w:left w:val="none" w:sz="0" w:space="0" w:color="auto"/>
            <w:bottom w:val="none" w:sz="0" w:space="0" w:color="auto"/>
            <w:right w:val="none" w:sz="0" w:space="0" w:color="auto"/>
          </w:divBdr>
        </w:div>
        <w:div w:id="462771774">
          <w:marLeft w:val="0"/>
          <w:marRight w:val="0"/>
          <w:marTop w:val="0"/>
          <w:marBottom w:val="0"/>
          <w:divBdr>
            <w:top w:val="none" w:sz="0" w:space="0" w:color="auto"/>
            <w:left w:val="none" w:sz="0" w:space="0" w:color="auto"/>
            <w:bottom w:val="none" w:sz="0" w:space="0" w:color="auto"/>
            <w:right w:val="none" w:sz="0" w:space="0" w:color="auto"/>
          </w:divBdr>
        </w:div>
        <w:div w:id="782266608">
          <w:marLeft w:val="0"/>
          <w:marRight w:val="0"/>
          <w:marTop w:val="0"/>
          <w:marBottom w:val="0"/>
          <w:divBdr>
            <w:top w:val="none" w:sz="0" w:space="0" w:color="auto"/>
            <w:left w:val="none" w:sz="0" w:space="0" w:color="auto"/>
            <w:bottom w:val="none" w:sz="0" w:space="0" w:color="auto"/>
            <w:right w:val="none" w:sz="0" w:space="0" w:color="auto"/>
          </w:divBdr>
        </w:div>
        <w:div w:id="806748843">
          <w:marLeft w:val="0"/>
          <w:marRight w:val="0"/>
          <w:marTop w:val="0"/>
          <w:marBottom w:val="0"/>
          <w:divBdr>
            <w:top w:val="none" w:sz="0" w:space="0" w:color="auto"/>
            <w:left w:val="none" w:sz="0" w:space="0" w:color="auto"/>
            <w:bottom w:val="none" w:sz="0" w:space="0" w:color="auto"/>
            <w:right w:val="none" w:sz="0" w:space="0" w:color="auto"/>
          </w:divBdr>
        </w:div>
        <w:div w:id="857935988">
          <w:marLeft w:val="0"/>
          <w:marRight w:val="0"/>
          <w:marTop w:val="0"/>
          <w:marBottom w:val="0"/>
          <w:divBdr>
            <w:top w:val="none" w:sz="0" w:space="0" w:color="auto"/>
            <w:left w:val="none" w:sz="0" w:space="0" w:color="auto"/>
            <w:bottom w:val="none" w:sz="0" w:space="0" w:color="auto"/>
            <w:right w:val="none" w:sz="0" w:space="0" w:color="auto"/>
          </w:divBdr>
        </w:div>
        <w:div w:id="979311525">
          <w:marLeft w:val="0"/>
          <w:marRight w:val="0"/>
          <w:marTop w:val="0"/>
          <w:marBottom w:val="0"/>
          <w:divBdr>
            <w:top w:val="none" w:sz="0" w:space="0" w:color="auto"/>
            <w:left w:val="none" w:sz="0" w:space="0" w:color="auto"/>
            <w:bottom w:val="none" w:sz="0" w:space="0" w:color="auto"/>
            <w:right w:val="none" w:sz="0" w:space="0" w:color="auto"/>
          </w:divBdr>
        </w:div>
        <w:div w:id="1019815270">
          <w:marLeft w:val="0"/>
          <w:marRight w:val="0"/>
          <w:marTop w:val="0"/>
          <w:marBottom w:val="0"/>
          <w:divBdr>
            <w:top w:val="none" w:sz="0" w:space="0" w:color="auto"/>
            <w:left w:val="none" w:sz="0" w:space="0" w:color="auto"/>
            <w:bottom w:val="none" w:sz="0" w:space="0" w:color="auto"/>
            <w:right w:val="none" w:sz="0" w:space="0" w:color="auto"/>
          </w:divBdr>
        </w:div>
        <w:div w:id="1070737103">
          <w:marLeft w:val="0"/>
          <w:marRight w:val="0"/>
          <w:marTop w:val="0"/>
          <w:marBottom w:val="0"/>
          <w:divBdr>
            <w:top w:val="none" w:sz="0" w:space="0" w:color="auto"/>
            <w:left w:val="none" w:sz="0" w:space="0" w:color="auto"/>
            <w:bottom w:val="none" w:sz="0" w:space="0" w:color="auto"/>
            <w:right w:val="none" w:sz="0" w:space="0" w:color="auto"/>
          </w:divBdr>
        </w:div>
        <w:div w:id="1099764015">
          <w:marLeft w:val="0"/>
          <w:marRight w:val="0"/>
          <w:marTop w:val="0"/>
          <w:marBottom w:val="0"/>
          <w:divBdr>
            <w:top w:val="none" w:sz="0" w:space="0" w:color="auto"/>
            <w:left w:val="none" w:sz="0" w:space="0" w:color="auto"/>
            <w:bottom w:val="none" w:sz="0" w:space="0" w:color="auto"/>
            <w:right w:val="none" w:sz="0" w:space="0" w:color="auto"/>
          </w:divBdr>
        </w:div>
        <w:div w:id="1187989613">
          <w:marLeft w:val="0"/>
          <w:marRight w:val="0"/>
          <w:marTop w:val="0"/>
          <w:marBottom w:val="0"/>
          <w:divBdr>
            <w:top w:val="none" w:sz="0" w:space="0" w:color="auto"/>
            <w:left w:val="none" w:sz="0" w:space="0" w:color="auto"/>
            <w:bottom w:val="none" w:sz="0" w:space="0" w:color="auto"/>
            <w:right w:val="none" w:sz="0" w:space="0" w:color="auto"/>
          </w:divBdr>
        </w:div>
        <w:div w:id="1243369669">
          <w:marLeft w:val="0"/>
          <w:marRight w:val="0"/>
          <w:marTop w:val="0"/>
          <w:marBottom w:val="0"/>
          <w:divBdr>
            <w:top w:val="none" w:sz="0" w:space="0" w:color="auto"/>
            <w:left w:val="none" w:sz="0" w:space="0" w:color="auto"/>
            <w:bottom w:val="none" w:sz="0" w:space="0" w:color="auto"/>
            <w:right w:val="none" w:sz="0" w:space="0" w:color="auto"/>
          </w:divBdr>
        </w:div>
        <w:div w:id="1357850666">
          <w:marLeft w:val="0"/>
          <w:marRight w:val="0"/>
          <w:marTop w:val="0"/>
          <w:marBottom w:val="0"/>
          <w:divBdr>
            <w:top w:val="none" w:sz="0" w:space="0" w:color="auto"/>
            <w:left w:val="none" w:sz="0" w:space="0" w:color="auto"/>
            <w:bottom w:val="none" w:sz="0" w:space="0" w:color="auto"/>
            <w:right w:val="none" w:sz="0" w:space="0" w:color="auto"/>
          </w:divBdr>
        </w:div>
        <w:div w:id="1436755885">
          <w:marLeft w:val="0"/>
          <w:marRight w:val="0"/>
          <w:marTop w:val="0"/>
          <w:marBottom w:val="0"/>
          <w:divBdr>
            <w:top w:val="none" w:sz="0" w:space="0" w:color="auto"/>
            <w:left w:val="none" w:sz="0" w:space="0" w:color="auto"/>
            <w:bottom w:val="none" w:sz="0" w:space="0" w:color="auto"/>
            <w:right w:val="none" w:sz="0" w:space="0" w:color="auto"/>
          </w:divBdr>
        </w:div>
        <w:div w:id="1560552034">
          <w:marLeft w:val="0"/>
          <w:marRight w:val="0"/>
          <w:marTop w:val="0"/>
          <w:marBottom w:val="0"/>
          <w:divBdr>
            <w:top w:val="none" w:sz="0" w:space="0" w:color="auto"/>
            <w:left w:val="none" w:sz="0" w:space="0" w:color="auto"/>
            <w:bottom w:val="none" w:sz="0" w:space="0" w:color="auto"/>
            <w:right w:val="none" w:sz="0" w:space="0" w:color="auto"/>
          </w:divBdr>
        </w:div>
        <w:div w:id="1604805692">
          <w:marLeft w:val="0"/>
          <w:marRight w:val="0"/>
          <w:marTop w:val="0"/>
          <w:marBottom w:val="0"/>
          <w:divBdr>
            <w:top w:val="none" w:sz="0" w:space="0" w:color="auto"/>
            <w:left w:val="none" w:sz="0" w:space="0" w:color="auto"/>
            <w:bottom w:val="none" w:sz="0" w:space="0" w:color="auto"/>
            <w:right w:val="none" w:sz="0" w:space="0" w:color="auto"/>
          </w:divBdr>
        </w:div>
        <w:div w:id="1760365807">
          <w:marLeft w:val="0"/>
          <w:marRight w:val="0"/>
          <w:marTop w:val="0"/>
          <w:marBottom w:val="0"/>
          <w:divBdr>
            <w:top w:val="none" w:sz="0" w:space="0" w:color="auto"/>
            <w:left w:val="none" w:sz="0" w:space="0" w:color="auto"/>
            <w:bottom w:val="none" w:sz="0" w:space="0" w:color="auto"/>
            <w:right w:val="none" w:sz="0" w:space="0" w:color="auto"/>
          </w:divBdr>
        </w:div>
        <w:div w:id="1873611753">
          <w:marLeft w:val="0"/>
          <w:marRight w:val="0"/>
          <w:marTop w:val="0"/>
          <w:marBottom w:val="0"/>
          <w:divBdr>
            <w:top w:val="none" w:sz="0" w:space="0" w:color="auto"/>
            <w:left w:val="none" w:sz="0" w:space="0" w:color="auto"/>
            <w:bottom w:val="none" w:sz="0" w:space="0" w:color="auto"/>
            <w:right w:val="none" w:sz="0" w:space="0" w:color="auto"/>
          </w:divBdr>
        </w:div>
        <w:div w:id="1939210717">
          <w:marLeft w:val="0"/>
          <w:marRight w:val="0"/>
          <w:marTop w:val="0"/>
          <w:marBottom w:val="0"/>
          <w:divBdr>
            <w:top w:val="none" w:sz="0" w:space="0" w:color="auto"/>
            <w:left w:val="none" w:sz="0" w:space="0" w:color="auto"/>
            <w:bottom w:val="none" w:sz="0" w:space="0" w:color="auto"/>
            <w:right w:val="none" w:sz="0" w:space="0" w:color="auto"/>
          </w:divBdr>
        </w:div>
        <w:div w:id="1950235959">
          <w:marLeft w:val="0"/>
          <w:marRight w:val="0"/>
          <w:marTop w:val="0"/>
          <w:marBottom w:val="0"/>
          <w:divBdr>
            <w:top w:val="none" w:sz="0" w:space="0" w:color="auto"/>
            <w:left w:val="none" w:sz="0" w:space="0" w:color="auto"/>
            <w:bottom w:val="none" w:sz="0" w:space="0" w:color="auto"/>
            <w:right w:val="none" w:sz="0" w:space="0" w:color="auto"/>
          </w:divBdr>
        </w:div>
        <w:div w:id="2087149627">
          <w:marLeft w:val="0"/>
          <w:marRight w:val="0"/>
          <w:marTop w:val="0"/>
          <w:marBottom w:val="0"/>
          <w:divBdr>
            <w:top w:val="none" w:sz="0" w:space="0" w:color="auto"/>
            <w:left w:val="none" w:sz="0" w:space="0" w:color="auto"/>
            <w:bottom w:val="none" w:sz="0" w:space="0" w:color="auto"/>
            <w:right w:val="none" w:sz="0" w:space="0" w:color="auto"/>
          </w:divBdr>
        </w:div>
      </w:divsChild>
    </w:div>
    <w:div w:id="1603147401">
      <w:bodyDiv w:val="1"/>
      <w:marLeft w:val="0"/>
      <w:marRight w:val="0"/>
      <w:marTop w:val="0"/>
      <w:marBottom w:val="0"/>
      <w:divBdr>
        <w:top w:val="none" w:sz="0" w:space="0" w:color="auto"/>
        <w:left w:val="none" w:sz="0" w:space="0" w:color="auto"/>
        <w:bottom w:val="none" w:sz="0" w:space="0" w:color="auto"/>
        <w:right w:val="none" w:sz="0" w:space="0" w:color="auto"/>
      </w:divBdr>
    </w:div>
    <w:div w:id="1618949978">
      <w:bodyDiv w:val="1"/>
      <w:marLeft w:val="0"/>
      <w:marRight w:val="0"/>
      <w:marTop w:val="0"/>
      <w:marBottom w:val="0"/>
      <w:divBdr>
        <w:top w:val="none" w:sz="0" w:space="0" w:color="auto"/>
        <w:left w:val="none" w:sz="0" w:space="0" w:color="auto"/>
        <w:bottom w:val="none" w:sz="0" w:space="0" w:color="auto"/>
        <w:right w:val="none" w:sz="0" w:space="0" w:color="auto"/>
      </w:divBdr>
      <w:divsChild>
        <w:div w:id="60829548">
          <w:marLeft w:val="0"/>
          <w:marRight w:val="0"/>
          <w:marTop w:val="0"/>
          <w:marBottom w:val="0"/>
          <w:divBdr>
            <w:top w:val="none" w:sz="0" w:space="0" w:color="auto"/>
            <w:left w:val="none" w:sz="0" w:space="0" w:color="auto"/>
            <w:bottom w:val="none" w:sz="0" w:space="0" w:color="auto"/>
            <w:right w:val="none" w:sz="0" w:space="0" w:color="auto"/>
          </w:divBdr>
        </w:div>
        <w:div w:id="167642303">
          <w:marLeft w:val="0"/>
          <w:marRight w:val="0"/>
          <w:marTop w:val="0"/>
          <w:marBottom w:val="0"/>
          <w:divBdr>
            <w:top w:val="none" w:sz="0" w:space="0" w:color="auto"/>
            <w:left w:val="none" w:sz="0" w:space="0" w:color="auto"/>
            <w:bottom w:val="none" w:sz="0" w:space="0" w:color="auto"/>
            <w:right w:val="none" w:sz="0" w:space="0" w:color="auto"/>
          </w:divBdr>
        </w:div>
        <w:div w:id="214507418">
          <w:marLeft w:val="0"/>
          <w:marRight w:val="0"/>
          <w:marTop w:val="0"/>
          <w:marBottom w:val="0"/>
          <w:divBdr>
            <w:top w:val="none" w:sz="0" w:space="0" w:color="auto"/>
            <w:left w:val="none" w:sz="0" w:space="0" w:color="auto"/>
            <w:bottom w:val="none" w:sz="0" w:space="0" w:color="auto"/>
            <w:right w:val="none" w:sz="0" w:space="0" w:color="auto"/>
          </w:divBdr>
        </w:div>
        <w:div w:id="541291727">
          <w:marLeft w:val="0"/>
          <w:marRight w:val="0"/>
          <w:marTop w:val="0"/>
          <w:marBottom w:val="0"/>
          <w:divBdr>
            <w:top w:val="none" w:sz="0" w:space="0" w:color="auto"/>
            <w:left w:val="none" w:sz="0" w:space="0" w:color="auto"/>
            <w:bottom w:val="none" w:sz="0" w:space="0" w:color="auto"/>
            <w:right w:val="none" w:sz="0" w:space="0" w:color="auto"/>
          </w:divBdr>
        </w:div>
        <w:div w:id="1427649439">
          <w:marLeft w:val="0"/>
          <w:marRight w:val="0"/>
          <w:marTop w:val="0"/>
          <w:marBottom w:val="0"/>
          <w:divBdr>
            <w:top w:val="none" w:sz="0" w:space="0" w:color="auto"/>
            <w:left w:val="none" w:sz="0" w:space="0" w:color="auto"/>
            <w:bottom w:val="none" w:sz="0" w:space="0" w:color="auto"/>
            <w:right w:val="none" w:sz="0" w:space="0" w:color="auto"/>
          </w:divBdr>
        </w:div>
        <w:div w:id="1515849729">
          <w:marLeft w:val="0"/>
          <w:marRight w:val="0"/>
          <w:marTop w:val="0"/>
          <w:marBottom w:val="0"/>
          <w:divBdr>
            <w:top w:val="none" w:sz="0" w:space="0" w:color="auto"/>
            <w:left w:val="none" w:sz="0" w:space="0" w:color="auto"/>
            <w:bottom w:val="none" w:sz="0" w:space="0" w:color="auto"/>
            <w:right w:val="none" w:sz="0" w:space="0" w:color="auto"/>
          </w:divBdr>
        </w:div>
        <w:div w:id="1903758844">
          <w:marLeft w:val="0"/>
          <w:marRight w:val="0"/>
          <w:marTop w:val="0"/>
          <w:marBottom w:val="0"/>
          <w:divBdr>
            <w:top w:val="none" w:sz="0" w:space="0" w:color="auto"/>
            <w:left w:val="none" w:sz="0" w:space="0" w:color="auto"/>
            <w:bottom w:val="none" w:sz="0" w:space="0" w:color="auto"/>
            <w:right w:val="none" w:sz="0" w:space="0" w:color="auto"/>
          </w:divBdr>
        </w:div>
        <w:div w:id="1986927064">
          <w:marLeft w:val="0"/>
          <w:marRight w:val="0"/>
          <w:marTop w:val="0"/>
          <w:marBottom w:val="0"/>
          <w:divBdr>
            <w:top w:val="none" w:sz="0" w:space="0" w:color="auto"/>
            <w:left w:val="none" w:sz="0" w:space="0" w:color="auto"/>
            <w:bottom w:val="none" w:sz="0" w:space="0" w:color="auto"/>
            <w:right w:val="none" w:sz="0" w:space="0" w:color="auto"/>
          </w:divBdr>
        </w:div>
        <w:div w:id="2109039700">
          <w:marLeft w:val="0"/>
          <w:marRight w:val="0"/>
          <w:marTop w:val="0"/>
          <w:marBottom w:val="0"/>
          <w:divBdr>
            <w:top w:val="none" w:sz="0" w:space="0" w:color="auto"/>
            <w:left w:val="none" w:sz="0" w:space="0" w:color="auto"/>
            <w:bottom w:val="none" w:sz="0" w:space="0" w:color="auto"/>
            <w:right w:val="none" w:sz="0" w:space="0" w:color="auto"/>
          </w:divBdr>
        </w:div>
      </w:divsChild>
    </w:div>
    <w:div w:id="1794010382">
      <w:bodyDiv w:val="1"/>
      <w:marLeft w:val="0"/>
      <w:marRight w:val="0"/>
      <w:marTop w:val="0"/>
      <w:marBottom w:val="0"/>
      <w:divBdr>
        <w:top w:val="none" w:sz="0" w:space="0" w:color="auto"/>
        <w:left w:val="none" w:sz="0" w:space="0" w:color="auto"/>
        <w:bottom w:val="none" w:sz="0" w:space="0" w:color="auto"/>
        <w:right w:val="none" w:sz="0" w:space="0" w:color="auto"/>
      </w:divBdr>
      <w:divsChild>
        <w:div w:id="611477883">
          <w:marLeft w:val="0"/>
          <w:marRight w:val="0"/>
          <w:marTop w:val="0"/>
          <w:marBottom w:val="0"/>
          <w:divBdr>
            <w:top w:val="none" w:sz="0" w:space="0" w:color="auto"/>
            <w:left w:val="none" w:sz="0" w:space="0" w:color="auto"/>
            <w:bottom w:val="none" w:sz="0" w:space="0" w:color="auto"/>
            <w:right w:val="none" w:sz="0" w:space="0" w:color="auto"/>
          </w:divBdr>
          <w:divsChild>
            <w:div w:id="1586921011">
              <w:marLeft w:val="0"/>
              <w:marRight w:val="0"/>
              <w:marTop w:val="0"/>
              <w:marBottom w:val="0"/>
              <w:divBdr>
                <w:top w:val="none" w:sz="0" w:space="0" w:color="auto"/>
                <w:left w:val="none" w:sz="0" w:space="0" w:color="auto"/>
                <w:bottom w:val="none" w:sz="0" w:space="0" w:color="auto"/>
                <w:right w:val="none" w:sz="0" w:space="0" w:color="auto"/>
              </w:divBdr>
              <w:divsChild>
                <w:div w:id="1809929965">
                  <w:marLeft w:val="0"/>
                  <w:marRight w:val="0"/>
                  <w:marTop w:val="0"/>
                  <w:marBottom w:val="0"/>
                  <w:divBdr>
                    <w:top w:val="none" w:sz="0" w:space="0" w:color="auto"/>
                    <w:left w:val="none" w:sz="0" w:space="0" w:color="auto"/>
                    <w:bottom w:val="none" w:sz="0" w:space="0" w:color="auto"/>
                    <w:right w:val="none" w:sz="0" w:space="0" w:color="auto"/>
                  </w:divBdr>
                </w:div>
                <w:div w:id="18701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69475">
          <w:marLeft w:val="0"/>
          <w:marRight w:val="0"/>
          <w:marTop w:val="0"/>
          <w:marBottom w:val="0"/>
          <w:divBdr>
            <w:top w:val="none" w:sz="0" w:space="0" w:color="auto"/>
            <w:left w:val="none" w:sz="0" w:space="0" w:color="auto"/>
            <w:bottom w:val="none" w:sz="0" w:space="0" w:color="auto"/>
            <w:right w:val="none" w:sz="0" w:space="0" w:color="auto"/>
          </w:divBdr>
          <w:divsChild>
            <w:div w:id="1478524683">
              <w:marLeft w:val="0"/>
              <w:marRight w:val="0"/>
              <w:marTop w:val="0"/>
              <w:marBottom w:val="0"/>
              <w:divBdr>
                <w:top w:val="none" w:sz="0" w:space="0" w:color="auto"/>
                <w:left w:val="none" w:sz="0" w:space="0" w:color="auto"/>
                <w:bottom w:val="none" w:sz="0" w:space="0" w:color="auto"/>
                <w:right w:val="none" w:sz="0" w:space="0" w:color="auto"/>
              </w:divBdr>
              <w:divsChild>
                <w:div w:id="88702230">
                  <w:marLeft w:val="0"/>
                  <w:marRight w:val="0"/>
                  <w:marTop w:val="0"/>
                  <w:marBottom w:val="0"/>
                  <w:divBdr>
                    <w:top w:val="none" w:sz="0" w:space="0" w:color="auto"/>
                    <w:left w:val="none" w:sz="0" w:space="0" w:color="auto"/>
                    <w:bottom w:val="none" w:sz="0" w:space="0" w:color="auto"/>
                    <w:right w:val="none" w:sz="0" w:space="0" w:color="auto"/>
                  </w:divBdr>
                </w:div>
                <w:div w:id="115952764">
                  <w:marLeft w:val="0"/>
                  <w:marRight w:val="0"/>
                  <w:marTop w:val="0"/>
                  <w:marBottom w:val="0"/>
                  <w:divBdr>
                    <w:top w:val="none" w:sz="0" w:space="0" w:color="auto"/>
                    <w:left w:val="none" w:sz="0" w:space="0" w:color="auto"/>
                    <w:bottom w:val="none" w:sz="0" w:space="0" w:color="auto"/>
                    <w:right w:val="none" w:sz="0" w:space="0" w:color="auto"/>
                  </w:divBdr>
                </w:div>
                <w:div w:id="233783004">
                  <w:marLeft w:val="0"/>
                  <w:marRight w:val="0"/>
                  <w:marTop w:val="0"/>
                  <w:marBottom w:val="0"/>
                  <w:divBdr>
                    <w:top w:val="none" w:sz="0" w:space="0" w:color="auto"/>
                    <w:left w:val="none" w:sz="0" w:space="0" w:color="auto"/>
                    <w:bottom w:val="none" w:sz="0" w:space="0" w:color="auto"/>
                    <w:right w:val="none" w:sz="0" w:space="0" w:color="auto"/>
                  </w:divBdr>
                </w:div>
                <w:div w:id="416904826">
                  <w:marLeft w:val="0"/>
                  <w:marRight w:val="0"/>
                  <w:marTop w:val="0"/>
                  <w:marBottom w:val="0"/>
                  <w:divBdr>
                    <w:top w:val="none" w:sz="0" w:space="0" w:color="auto"/>
                    <w:left w:val="none" w:sz="0" w:space="0" w:color="auto"/>
                    <w:bottom w:val="none" w:sz="0" w:space="0" w:color="auto"/>
                    <w:right w:val="none" w:sz="0" w:space="0" w:color="auto"/>
                  </w:divBdr>
                </w:div>
                <w:div w:id="467474873">
                  <w:marLeft w:val="0"/>
                  <w:marRight w:val="0"/>
                  <w:marTop w:val="0"/>
                  <w:marBottom w:val="0"/>
                  <w:divBdr>
                    <w:top w:val="none" w:sz="0" w:space="0" w:color="auto"/>
                    <w:left w:val="none" w:sz="0" w:space="0" w:color="auto"/>
                    <w:bottom w:val="none" w:sz="0" w:space="0" w:color="auto"/>
                    <w:right w:val="none" w:sz="0" w:space="0" w:color="auto"/>
                  </w:divBdr>
                </w:div>
                <w:div w:id="475537682">
                  <w:marLeft w:val="0"/>
                  <w:marRight w:val="0"/>
                  <w:marTop w:val="0"/>
                  <w:marBottom w:val="0"/>
                  <w:divBdr>
                    <w:top w:val="none" w:sz="0" w:space="0" w:color="auto"/>
                    <w:left w:val="none" w:sz="0" w:space="0" w:color="auto"/>
                    <w:bottom w:val="none" w:sz="0" w:space="0" w:color="auto"/>
                    <w:right w:val="none" w:sz="0" w:space="0" w:color="auto"/>
                  </w:divBdr>
                </w:div>
                <w:div w:id="494953842">
                  <w:marLeft w:val="0"/>
                  <w:marRight w:val="0"/>
                  <w:marTop w:val="0"/>
                  <w:marBottom w:val="0"/>
                  <w:divBdr>
                    <w:top w:val="none" w:sz="0" w:space="0" w:color="auto"/>
                    <w:left w:val="none" w:sz="0" w:space="0" w:color="auto"/>
                    <w:bottom w:val="none" w:sz="0" w:space="0" w:color="auto"/>
                    <w:right w:val="none" w:sz="0" w:space="0" w:color="auto"/>
                  </w:divBdr>
                </w:div>
                <w:div w:id="508761598">
                  <w:marLeft w:val="0"/>
                  <w:marRight w:val="0"/>
                  <w:marTop w:val="0"/>
                  <w:marBottom w:val="0"/>
                  <w:divBdr>
                    <w:top w:val="none" w:sz="0" w:space="0" w:color="auto"/>
                    <w:left w:val="none" w:sz="0" w:space="0" w:color="auto"/>
                    <w:bottom w:val="none" w:sz="0" w:space="0" w:color="auto"/>
                    <w:right w:val="none" w:sz="0" w:space="0" w:color="auto"/>
                  </w:divBdr>
                </w:div>
                <w:div w:id="536747357">
                  <w:marLeft w:val="0"/>
                  <w:marRight w:val="0"/>
                  <w:marTop w:val="0"/>
                  <w:marBottom w:val="0"/>
                  <w:divBdr>
                    <w:top w:val="none" w:sz="0" w:space="0" w:color="auto"/>
                    <w:left w:val="none" w:sz="0" w:space="0" w:color="auto"/>
                    <w:bottom w:val="none" w:sz="0" w:space="0" w:color="auto"/>
                    <w:right w:val="none" w:sz="0" w:space="0" w:color="auto"/>
                  </w:divBdr>
                </w:div>
                <w:div w:id="573392036">
                  <w:marLeft w:val="0"/>
                  <w:marRight w:val="0"/>
                  <w:marTop w:val="0"/>
                  <w:marBottom w:val="0"/>
                  <w:divBdr>
                    <w:top w:val="none" w:sz="0" w:space="0" w:color="auto"/>
                    <w:left w:val="none" w:sz="0" w:space="0" w:color="auto"/>
                    <w:bottom w:val="none" w:sz="0" w:space="0" w:color="auto"/>
                    <w:right w:val="none" w:sz="0" w:space="0" w:color="auto"/>
                  </w:divBdr>
                </w:div>
                <w:div w:id="686365738">
                  <w:marLeft w:val="0"/>
                  <w:marRight w:val="0"/>
                  <w:marTop w:val="0"/>
                  <w:marBottom w:val="0"/>
                  <w:divBdr>
                    <w:top w:val="none" w:sz="0" w:space="0" w:color="auto"/>
                    <w:left w:val="none" w:sz="0" w:space="0" w:color="auto"/>
                    <w:bottom w:val="none" w:sz="0" w:space="0" w:color="auto"/>
                    <w:right w:val="none" w:sz="0" w:space="0" w:color="auto"/>
                  </w:divBdr>
                </w:div>
                <w:div w:id="768891628">
                  <w:marLeft w:val="0"/>
                  <w:marRight w:val="0"/>
                  <w:marTop w:val="0"/>
                  <w:marBottom w:val="0"/>
                  <w:divBdr>
                    <w:top w:val="none" w:sz="0" w:space="0" w:color="auto"/>
                    <w:left w:val="none" w:sz="0" w:space="0" w:color="auto"/>
                    <w:bottom w:val="none" w:sz="0" w:space="0" w:color="auto"/>
                    <w:right w:val="none" w:sz="0" w:space="0" w:color="auto"/>
                  </w:divBdr>
                </w:div>
                <w:div w:id="826286570">
                  <w:marLeft w:val="0"/>
                  <w:marRight w:val="0"/>
                  <w:marTop w:val="0"/>
                  <w:marBottom w:val="0"/>
                  <w:divBdr>
                    <w:top w:val="none" w:sz="0" w:space="0" w:color="auto"/>
                    <w:left w:val="none" w:sz="0" w:space="0" w:color="auto"/>
                    <w:bottom w:val="none" w:sz="0" w:space="0" w:color="auto"/>
                    <w:right w:val="none" w:sz="0" w:space="0" w:color="auto"/>
                  </w:divBdr>
                </w:div>
                <w:div w:id="846402734">
                  <w:marLeft w:val="0"/>
                  <w:marRight w:val="0"/>
                  <w:marTop w:val="0"/>
                  <w:marBottom w:val="0"/>
                  <w:divBdr>
                    <w:top w:val="none" w:sz="0" w:space="0" w:color="auto"/>
                    <w:left w:val="none" w:sz="0" w:space="0" w:color="auto"/>
                    <w:bottom w:val="none" w:sz="0" w:space="0" w:color="auto"/>
                    <w:right w:val="none" w:sz="0" w:space="0" w:color="auto"/>
                  </w:divBdr>
                </w:div>
                <w:div w:id="891842335">
                  <w:marLeft w:val="0"/>
                  <w:marRight w:val="0"/>
                  <w:marTop w:val="0"/>
                  <w:marBottom w:val="0"/>
                  <w:divBdr>
                    <w:top w:val="none" w:sz="0" w:space="0" w:color="auto"/>
                    <w:left w:val="none" w:sz="0" w:space="0" w:color="auto"/>
                    <w:bottom w:val="none" w:sz="0" w:space="0" w:color="auto"/>
                    <w:right w:val="none" w:sz="0" w:space="0" w:color="auto"/>
                  </w:divBdr>
                </w:div>
                <w:div w:id="913930366">
                  <w:marLeft w:val="0"/>
                  <w:marRight w:val="0"/>
                  <w:marTop w:val="0"/>
                  <w:marBottom w:val="0"/>
                  <w:divBdr>
                    <w:top w:val="none" w:sz="0" w:space="0" w:color="auto"/>
                    <w:left w:val="none" w:sz="0" w:space="0" w:color="auto"/>
                    <w:bottom w:val="none" w:sz="0" w:space="0" w:color="auto"/>
                    <w:right w:val="none" w:sz="0" w:space="0" w:color="auto"/>
                  </w:divBdr>
                </w:div>
                <w:div w:id="1006860120">
                  <w:marLeft w:val="0"/>
                  <w:marRight w:val="0"/>
                  <w:marTop w:val="0"/>
                  <w:marBottom w:val="0"/>
                  <w:divBdr>
                    <w:top w:val="none" w:sz="0" w:space="0" w:color="auto"/>
                    <w:left w:val="none" w:sz="0" w:space="0" w:color="auto"/>
                    <w:bottom w:val="none" w:sz="0" w:space="0" w:color="auto"/>
                    <w:right w:val="none" w:sz="0" w:space="0" w:color="auto"/>
                  </w:divBdr>
                </w:div>
                <w:div w:id="1030378360">
                  <w:marLeft w:val="0"/>
                  <w:marRight w:val="0"/>
                  <w:marTop w:val="0"/>
                  <w:marBottom w:val="0"/>
                  <w:divBdr>
                    <w:top w:val="none" w:sz="0" w:space="0" w:color="auto"/>
                    <w:left w:val="none" w:sz="0" w:space="0" w:color="auto"/>
                    <w:bottom w:val="none" w:sz="0" w:space="0" w:color="auto"/>
                    <w:right w:val="none" w:sz="0" w:space="0" w:color="auto"/>
                  </w:divBdr>
                </w:div>
                <w:div w:id="1040588178">
                  <w:marLeft w:val="0"/>
                  <w:marRight w:val="0"/>
                  <w:marTop w:val="0"/>
                  <w:marBottom w:val="0"/>
                  <w:divBdr>
                    <w:top w:val="none" w:sz="0" w:space="0" w:color="auto"/>
                    <w:left w:val="none" w:sz="0" w:space="0" w:color="auto"/>
                    <w:bottom w:val="none" w:sz="0" w:space="0" w:color="auto"/>
                    <w:right w:val="none" w:sz="0" w:space="0" w:color="auto"/>
                  </w:divBdr>
                </w:div>
                <w:div w:id="1051342013">
                  <w:marLeft w:val="0"/>
                  <w:marRight w:val="0"/>
                  <w:marTop w:val="0"/>
                  <w:marBottom w:val="0"/>
                  <w:divBdr>
                    <w:top w:val="none" w:sz="0" w:space="0" w:color="auto"/>
                    <w:left w:val="none" w:sz="0" w:space="0" w:color="auto"/>
                    <w:bottom w:val="none" w:sz="0" w:space="0" w:color="auto"/>
                    <w:right w:val="none" w:sz="0" w:space="0" w:color="auto"/>
                  </w:divBdr>
                </w:div>
                <w:div w:id="1133408921">
                  <w:marLeft w:val="0"/>
                  <w:marRight w:val="0"/>
                  <w:marTop w:val="0"/>
                  <w:marBottom w:val="0"/>
                  <w:divBdr>
                    <w:top w:val="none" w:sz="0" w:space="0" w:color="auto"/>
                    <w:left w:val="none" w:sz="0" w:space="0" w:color="auto"/>
                    <w:bottom w:val="none" w:sz="0" w:space="0" w:color="auto"/>
                    <w:right w:val="none" w:sz="0" w:space="0" w:color="auto"/>
                  </w:divBdr>
                </w:div>
                <w:div w:id="1194227149">
                  <w:marLeft w:val="0"/>
                  <w:marRight w:val="0"/>
                  <w:marTop w:val="0"/>
                  <w:marBottom w:val="0"/>
                  <w:divBdr>
                    <w:top w:val="none" w:sz="0" w:space="0" w:color="auto"/>
                    <w:left w:val="none" w:sz="0" w:space="0" w:color="auto"/>
                    <w:bottom w:val="none" w:sz="0" w:space="0" w:color="auto"/>
                    <w:right w:val="none" w:sz="0" w:space="0" w:color="auto"/>
                  </w:divBdr>
                </w:div>
                <w:div w:id="1302731582">
                  <w:marLeft w:val="0"/>
                  <w:marRight w:val="0"/>
                  <w:marTop w:val="0"/>
                  <w:marBottom w:val="0"/>
                  <w:divBdr>
                    <w:top w:val="none" w:sz="0" w:space="0" w:color="auto"/>
                    <w:left w:val="none" w:sz="0" w:space="0" w:color="auto"/>
                    <w:bottom w:val="none" w:sz="0" w:space="0" w:color="auto"/>
                    <w:right w:val="none" w:sz="0" w:space="0" w:color="auto"/>
                  </w:divBdr>
                </w:div>
                <w:div w:id="1370955231">
                  <w:marLeft w:val="0"/>
                  <w:marRight w:val="0"/>
                  <w:marTop w:val="0"/>
                  <w:marBottom w:val="0"/>
                  <w:divBdr>
                    <w:top w:val="none" w:sz="0" w:space="0" w:color="auto"/>
                    <w:left w:val="none" w:sz="0" w:space="0" w:color="auto"/>
                    <w:bottom w:val="none" w:sz="0" w:space="0" w:color="auto"/>
                    <w:right w:val="none" w:sz="0" w:space="0" w:color="auto"/>
                  </w:divBdr>
                </w:div>
                <w:div w:id="1402603168">
                  <w:marLeft w:val="0"/>
                  <w:marRight w:val="0"/>
                  <w:marTop w:val="0"/>
                  <w:marBottom w:val="0"/>
                  <w:divBdr>
                    <w:top w:val="none" w:sz="0" w:space="0" w:color="auto"/>
                    <w:left w:val="none" w:sz="0" w:space="0" w:color="auto"/>
                    <w:bottom w:val="none" w:sz="0" w:space="0" w:color="auto"/>
                    <w:right w:val="none" w:sz="0" w:space="0" w:color="auto"/>
                  </w:divBdr>
                </w:div>
                <w:div w:id="1421681999">
                  <w:marLeft w:val="0"/>
                  <w:marRight w:val="0"/>
                  <w:marTop w:val="0"/>
                  <w:marBottom w:val="0"/>
                  <w:divBdr>
                    <w:top w:val="none" w:sz="0" w:space="0" w:color="auto"/>
                    <w:left w:val="none" w:sz="0" w:space="0" w:color="auto"/>
                    <w:bottom w:val="none" w:sz="0" w:space="0" w:color="auto"/>
                    <w:right w:val="none" w:sz="0" w:space="0" w:color="auto"/>
                  </w:divBdr>
                </w:div>
                <w:div w:id="1425952508">
                  <w:marLeft w:val="0"/>
                  <w:marRight w:val="0"/>
                  <w:marTop w:val="0"/>
                  <w:marBottom w:val="0"/>
                  <w:divBdr>
                    <w:top w:val="none" w:sz="0" w:space="0" w:color="auto"/>
                    <w:left w:val="none" w:sz="0" w:space="0" w:color="auto"/>
                    <w:bottom w:val="none" w:sz="0" w:space="0" w:color="auto"/>
                    <w:right w:val="none" w:sz="0" w:space="0" w:color="auto"/>
                  </w:divBdr>
                </w:div>
                <w:div w:id="1511408669">
                  <w:marLeft w:val="0"/>
                  <w:marRight w:val="0"/>
                  <w:marTop w:val="0"/>
                  <w:marBottom w:val="0"/>
                  <w:divBdr>
                    <w:top w:val="none" w:sz="0" w:space="0" w:color="auto"/>
                    <w:left w:val="none" w:sz="0" w:space="0" w:color="auto"/>
                    <w:bottom w:val="none" w:sz="0" w:space="0" w:color="auto"/>
                    <w:right w:val="none" w:sz="0" w:space="0" w:color="auto"/>
                  </w:divBdr>
                </w:div>
                <w:div w:id="1533571661">
                  <w:marLeft w:val="0"/>
                  <w:marRight w:val="0"/>
                  <w:marTop w:val="0"/>
                  <w:marBottom w:val="0"/>
                  <w:divBdr>
                    <w:top w:val="none" w:sz="0" w:space="0" w:color="auto"/>
                    <w:left w:val="none" w:sz="0" w:space="0" w:color="auto"/>
                    <w:bottom w:val="none" w:sz="0" w:space="0" w:color="auto"/>
                    <w:right w:val="none" w:sz="0" w:space="0" w:color="auto"/>
                  </w:divBdr>
                </w:div>
                <w:div w:id="1547447521">
                  <w:marLeft w:val="0"/>
                  <w:marRight w:val="0"/>
                  <w:marTop w:val="0"/>
                  <w:marBottom w:val="0"/>
                  <w:divBdr>
                    <w:top w:val="none" w:sz="0" w:space="0" w:color="auto"/>
                    <w:left w:val="none" w:sz="0" w:space="0" w:color="auto"/>
                    <w:bottom w:val="none" w:sz="0" w:space="0" w:color="auto"/>
                    <w:right w:val="none" w:sz="0" w:space="0" w:color="auto"/>
                  </w:divBdr>
                </w:div>
                <w:div w:id="1574317885">
                  <w:marLeft w:val="0"/>
                  <w:marRight w:val="0"/>
                  <w:marTop w:val="0"/>
                  <w:marBottom w:val="0"/>
                  <w:divBdr>
                    <w:top w:val="none" w:sz="0" w:space="0" w:color="auto"/>
                    <w:left w:val="none" w:sz="0" w:space="0" w:color="auto"/>
                    <w:bottom w:val="none" w:sz="0" w:space="0" w:color="auto"/>
                    <w:right w:val="none" w:sz="0" w:space="0" w:color="auto"/>
                  </w:divBdr>
                </w:div>
                <w:div w:id="1613394241">
                  <w:marLeft w:val="0"/>
                  <w:marRight w:val="0"/>
                  <w:marTop w:val="0"/>
                  <w:marBottom w:val="0"/>
                  <w:divBdr>
                    <w:top w:val="none" w:sz="0" w:space="0" w:color="auto"/>
                    <w:left w:val="none" w:sz="0" w:space="0" w:color="auto"/>
                    <w:bottom w:val="none" w:sz="0" w:space="0" w:color="auto"/>
                    <w:right w:val="none" w:sz="0" w:space="0" w:color="auto"/>
                  </w:divBdr>
                </w:div>
                <w:div w:id="1638223627">
                  <w:marLeft w:val="0"/>
                  <w:marRight w:val="0"/>
                  <w:marTop w:val="0"/>
                  <w:marBottom w:val="0"/>
                  <w:divBdr>
                    <w:top w:val="none" w:sz="0" w:space="0" w:color="auto"/>
                    <w:left w:val="none" w:sz="0" w:space="0" w:color="auto"/>
                    <w:bottom w:val="none" w:sz="0" w:space="0" w:color="auto"/>
                    <w:right w:val="none" w:sz="0" w:space="0" w:color="auto"/>
                  </w:divBdr>
                </w:div>
                <w:div w:id="1686636784">
                  <w:marLeft w:val="0"/>
                  <w:marRight w:val="0"/>
                  <w:marTop w:val="0"/>
                  <w:marBottom w:val="0"/>
                  <w:divBdr>
                    <w:top w:val="none" w:sz="0" w:space="0" w:color="auto"/>
                    <w:left w:val="none" w:sz="0" w:space="0" w:color="auto"/>
                    <w:bottom w:val="none" w:sz="0" w:space="0" w:color="auto"/>
                    <w:right w:val="none" w:sz="0" w:space="0" w:color="auto"/>
                  </w:divBdr>
                </w:div>
                <w:div w:id="1801876744">
                  <w:marLeft w:val="0"/>
                  <w:marRight w:val="0"/>
                  <w:marTop w:val="0"/>
                  <w:marBottom w:val="0"/>
                  <w:divBdr>
                    <w:top w:val="none" w:sz="0" w:space="0" w:color="auto"/>
                    <w:left w:val="none" w:sz="0" w:space="0" w:color="auto"/>
                    <w:bottom w:val="none" w:sz="0" w:space="0" w:color="auto"/>
                    <w:right w:val="none" w:sz="0" w:space="0" w:color="auto"/>
                  </w:divBdr>
                </w:div>
                <w:div w:id="1822042411">
                  <w:marLeft w:val="0"/>
                  <w:marRight w:val="0"/>
                  <w:marTop w:val="0"/>
                  <w:marBottom w:val="0"/>
                  <w:divBdr>
                    <w:top w:val="none" w:sz="0" w:space="0" w:color="auto"/>
                    <w:left w:val="none" w:sz="0" w:space="0" w:color="auto"/>
                    <w:bottom w:val="none" w:sz="0" w:space="0" w:color="auto"/>
                    <w:right w:val="none" w:sz="0" w:space="0" w:color="auto"/>
                  </w:divBdr>
                </w:div>
                <w:div w:id="1890725871">
                  <w:marLeft w:val="0"/>
                  <w:marRight w:val="0"/>
                  <w:marTop w:val="0"/>
                  <w:marBottom w:val="0"/>
                  <w:divBdr>
                    <w:top w:val="none" w:sz="0" w:space="0" w:color="auto"/>
                    <w:left w:val="none" w:sz="0" w:space="0" w:color="auto"/>
                    <w:bottom w:val="none" w:sz="0" w:space="0" w:color="auto"/>
                    <w:right w:val="none" w:sz="0" w:space="0" w:color="auto"/>
                  </w:divBdr>
                </w:div>
                <w:div w:id="1914002561">
                  <w:marLeft w:val="0"/>
                  <w:marRight w:val="0"/>
                  <w:marTop w:val="0"/>
                  <w:marBottom w:val="0"/>
                  <w:divBdr>
                    <w:top w:val="none" w:sz="0" w:space="0" w:color="auto"/>
                    <w:left w:val="none" w:sz="0" w:space="0" w:color="auto"/>
                    <w:bottom w:val="none" w:sz="0" w:space="0" w:color="auto"/>
                    <w:right w:val="none" w:sz="0" w:space="0" w:color="auto"/>
                  </w:divBdr>
                </w:div>
                <w:div w:id="1935741768">
                  <w:marLeft w:val="0"/>
                  <w:marRight w:val="0"/>
                  <w:marTop w:val="0"/>
                  <w:marBottom w:val="0"/>
                  <w:divBdr>
                    <w:top w:val="none" w:sz="0" w:space="0" w:color="auto"/>
                    <w:left w:val="none" w:sz="0" w:space="0" w:color="auto"/>
                    <w:bottom w:val="none" w:sz="0" w:space="0" w:color="auto"/>
                    <w:right w:val="none" w:sz="0" w:space="0" w:color="auto"/>
                  </w:divBdr>
                </w:div>
                <w:div w:id="2020692519">
                  <w:marLeft w:val="0"/>
                  <w:marRight w:val="0"/>
                  <w:marTop w:val="0"/>
                  <w:marBottom w:val="0"/>
                  <w:divBdr>
                    <w:top w:val="none" w:sz="0" w:space="0" w:color="auto"/>
                    <w:left w:val="none" w:sz="0" w:space="0" w:color="auto"/>
                    <w:bottom w:val="none" w:sz="0" w:space="0" w:color="auto"/>
                    <w:right w:val="none" w:sz="0" w:space="0" w:color="auto"/>
                  </w:divBdr>
                </w:div>
                <w:div w:id="2050522105">
                  <w:marLeft w:val="0"/>
                  <w:marRight w:val="0"/>
                  <w:marTop w:val="0"/>
                  <w:marBottom w:val="0"/>
                  <w:divBdr>
                    <w:top w:val="none" w:sz="0" w:space="0" w:color="auto"/>
                    <w:left w:val="none" w:sz="0" w:space="0" w:color="auto"/>
                    <w:bottom w:val="none" w:sz="0" w:space="0" w:color="auto"/>
                    <w:right w:val="none" w:sz="0" w:space="0" w:color="auto"/>
                  </w:divBdr>
                </w:div>
                <w:div w:id="2098400009">
                  <w:marLeft w:val="0"/>
                  <w:marRight w:val="0"/>
                  <w:marTop w:val="0"/>
                  <w:marBottom w:val="0"/>
                  <w:divBdr>
                    <w:top w:val="none" w:sz="0" w:space="0" w:color="auto"/>
                    <w:left w:val="none" w:sz="0" w:space="0" w:color="auto"/>
                    <w:bottom w:val="none" w:sz="0" w:space="0" w:color="auto"/>
                    <w:right w:val="none" w:sz="0" w:space="0" w:color="auto"/>
                  </w:divBdr>
                </w:div>
                <w:div w:id="2104493487">
                  <w:marLeft w:val="0"/>
                  <w:marRight w:val="0"/>
                  <w:marTop w:val="0"/>
                  <w:marBottom w:val="0"/>
                  <w:divBdr>
                    <w:top w:val="none" w:sz="0" w:space="0" w:color="auto"/>
                    <w:left w:val="none" w:sz="0" w:space="0" w:color="auto"/>
                    <w:bottom w:val="none" w:sz="0" w:space="0" w:color="auto"/>
                    <w:right w:val="none" w:sz="0" w:space="0" w:color="auto"/>
                  </w:divBdr>
                </w:div>
                <w:div w:id="21373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i.it/dl2/20091102111138333/ddl_28ottobr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ministrazione@cert.unisanni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gela.iebba@unisannio.it" TargetMode="External"/><Relationship Id="rId4" Type="http://schemas.openxmlformats.org/officeDocument/2006/relationships/settings" Target="settings.xml"/><Relationship Id="rId9" Type="http://schemas.openxmlformats.org/officeDocument/2006/relationships/hyperlink" Target="mailto:iolanda.manicatori@unisanni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9F85-56ED-4B10-97C6-61419744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8544</Words>
  <Characters>48703</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All’Ufficio Tecnico</vt:lpstr>
    </vt:vector>
  </TitlesOfParts>
  <Company/>
  <LinksUpToDate>false</LinksUpToDate>
  <CharactersWithSpaces>57133</CharactersWithSpaces>
  <SharedDoc>false</SharedDoc>
  <HLinks>
    <vt:vector size="24" baseType="variant">
      <vt:variant>
        <vt:i4>917617</vt:i4>
      </vt:variant>
      <vt:variant>
        <vt:i4>9</vt:i4>
      </vt:variant>
      <vt:variant>
        <vt:i4>0</vt:i4>
      </vt:variant>
      <vt:variant>
        <vt:i4>5</vt:i4>
      </vt:variant>
      <vt:variant>
        <vt:lpwstr>mailto:amministrazione@cert.unisannio.it</vt:lpwstr>
      </vt:variant>
      <vt:variant>
        <vt:lpwstr/>
      </vt:variant>
      <vt:variant>
        <vt:i4>2162783</vt:i4>
      </vt:variant>
      <vt:variant>
        <vt:i4>6</vt:i4>
      </vt:variant>
      <vt:variant>
        <vt:i4>0</vt:i4>
      </vt:variant>
      <vt:variant>
        <vt:i4>5</vt:i4>
      </vt:variant>
      <vt:variant>
        <vt:lpwstr>mailto:angela.iebba@unisannio.it</vt:lpwstr>
      </vt:variant>
      <vt:variant>
        <vt:lpwstr/>
      </vt:variant>
      <vt:variant>
        <vt:i4>917620</vt:i4>
      </vt:variant>
      <vt:variant>
        <vt:i4>3</vt:i4>
      </vt:variant>
      <vt:variant>
        <vt:i4>0</vt:i4>
      </vt:variant>
      <vt:variant>
        <vt:i4>5</vt:i4>
      </vt:variant>
      <vt:variant>
        <vt:lpwstr>mailto:iolanda.manicatori@unisannio.it</vt:lpwstr>
      </vt:variant>
      <vt:variant>
        <vt:lpwstr/>
      </vt:variant>
      <vt:variant>
        <vt:i4>5570599</vt:i4>
      </vt:variant>
      <vt:variant>
        <vt:i4>0</vt:i4>
      </vt:variant>
      <vt:variant>
        <vt:i4>0</vt:i4>
      </vt:variant>
      <vt:variant>
        <vt:i4>5</vt:i4>
      </vt:variant>
      <vt:variant>
        <vt:lpwstr>http://www.unisi.it/dl2/20091102111138333/ddl_28ottobre.pdf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All’Ufficio Tecnico</dc:title>
  <dc:creator>Dott. Fabio Corsale</dc:creator>
  <cp:lastModifiedBy>Iebba</cp:lastModifiedBy>
  <cp:revision>4</cp:revision>
  <cp:lastPrinted>2017-01-13T10:27:00Z</cp:lastPrinted>
  <dcterms:created xsi:type="dcterms:W3CDTF">2017-01-17T10:13:00Z</dcterms:created>
  <dcterms:modified xsi:type="dcterms:W3CDTF">2017-01-17T14:57:00Z</dcterms:modified>
</cp:coreProperties>
</file>