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1A" w:rsidRDefault="00E63A1A">
      <w:r>
        <w:rPr>
          <w:noProof/>
        </w:rPr>
        <w:drawing>
          <wp:inline distT="0" distB="0" distL="0" distR="0">
            <wp:extent cx="9385443" cy="5743575"/>
            <wp:effectExtent l="19050" t="0" r="6207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7313" t="20336" r="16987" b="8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7671" cy="5744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55A" w:rsidRDefault="0068055A"/>
    <w:p w:rsidR="00E63A1A" w:rsidRDefault="00E63A1A">
      <w:pPr>
        <w:spacing w:after="200" w:line="276" w:lineRule="auto"/>
        <w:jc w:val="left"/>
      </w:pPr>
      <w:r>
        <w:br w:type="page"/>
      </w:r>
    </w:p>
    <w:tbl>
      <w:tblPr>
        <w:tblpPr w:leftFromText="141" w:rightFromText="141" w:vertAnchor="page" w:horzAnchor="margin" w:tblpXSpec="center" w:tblpY="9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10"/>
        <w:gridCol w:w="1203"/>
        <w:gridCol w:w="632"/>
        <w:gridCol w:w="2591"/>
        <w:gridCol w:w="805"/>
        <w:gridCol w:w="1109"/>
        <w:gridCol w:w="1313"/>
        <w:gridCol w:w="3740"/>
        <w:gridCol w:w="2026"/>
      </w:tblGrid>
      <w:tr w:rsidR="00E63A1A" w:rsidRPr="00E74A5F" w:rsidTr="00E74A5F">
        <w:trPr>
          <w:trHeight w:val="454"/>
        </w:trPr>
        <w:tc>
          <w:tcPr>
            <w:tcW w:w="3002" w:type="pct"/>
            <w:gridSpan w:val="7"/>
            <w:shd w:val="clear" w:color="auto" w:fill="C0504D" w:themeFill="accent2"/>
            <w:vAlign w:val="center"/>
            <w:hideMark/>
          </w:tcPr>
          <w:p w:rsidR="00E63A1A" w:rsidRPr="00E74A5F" w:rsidRDefault="00E63A1A" w:rsidP="00C45C40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E74A5F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lastRenderedPageBreak/>
              <w:t xml:space="preserve">SCHEDA UNICA ANNUALE DEI CORSI </w:t>
            </w:r>
            <w:proofErr w:type="spellStart"/>
            <w:r w:rsidRPr="00E74A5F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DI</w:t>
            </w:r>
            <w:proofErr w:type="spellEnd"/>
            <w:r w:rsidRPr="00E74A5F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 xml:space="preserve"> STUDIO (</w:t>
            </w:r>
            <w:proofErr w:type="spellStart"/>
            <w:r w:rsidRPr="00E74A5F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SUA-CdS</w:t>
            </w:r>
            <w:proofErr w:type="spellEnd"/>
            <w:r w:rsidRPr="00E74A5F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96" w:type="pct"/>
            <w:shd w:val="clear" w:color="auto" w:fill="B8CCE4" w:themeFill="accent1" w:themeFillTint="66"/>
            <w:vAlign w:val="center"/>
            <w:hideMark/>
          </w:tcPr>
          <w:p w:rsidR="00E63A1A" w:rsidRPr="00E74A5F" w:rsidRDefault="00E63A1A" w:rsidP="00C45C40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E74A5F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 xml:space="preserve">Guida </w:t>
            </w:r>
            <w:proofErr w:type="spellStart"/>
            <w:r w:rsidRPr="00E74A5F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CUN</w:t>
            </w:r>
            <w:proofErr w:type="spellEnd"/>
            <w:r w:rsidRPr="00E74A5F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 xml:space="preserve"> 9/11/2017 (aggiornata al 15/12/2017)</w:t>
            </w:r>
          </w:p>
        </w:tc>
        <w:tc>
          <w:tcPr>
            <w:tcW w:w="702" w:type="pct"/>
            <w:shd w:val="clear" w:color="auto" w:fill="B8CCE4" w:themeFill="accent1" w:themeFillTint="66"/>
            <w:vAlign w:val="center"/>
          </w:tcPr>
          <w:p w:rsidR="00E63A1A" w:rsidRPr="00E74A5F" w:rsidRDefault="00E63A1A" w:rsidP="00C45C40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E74A5F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SCADENZA INTERNA</w:t>
            </w:r>
          </w:p>
          <w:p w:rsidR="00E63A1A" w:rsidRPr="00E74A5F" w:rsidRDefault="00E63A1A" w:rsidP="00C45C40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E74A5F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DEFINITIVA</w:t>
            </w:r>
          </w:p>
        </w:tc>
      </w:tr>
      <w:tr w:rsidR="00E63A1A" w:rsidRPr="00E74A5F" w:rsidTr="00E74A5F">
        <w:trPr>
          <w:trHeight w:val="995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3A1A" w:rsidRPr="00E74A5F" w:rsidRDefault="00E63A1A" w:rsidP="00C45C40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4"/>
                <w:szCs w:val="14"/>
              </w:rPr>
            </w:pPr>
            <w:r w:rsidRPr="00E74A5F">
              <w:rPr>
                <w:rFonts w:ascii="Open Sans Light" w:hAnsi="Open Sans Light" w:cs="Open Sans Light"/>
                <w:b/>
                <w:bCs/>
                <w:color w:val="000000"/>
                <w:sz w:val="14"/>
                <w:szCs w:val="14"/>
              </w:rPr>
              <w:t>SEZIONE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3A1A" w:rsidRPr="00E74A5F" w:rsidRDefault="00E63A1A" w:rsidP="00C45C40">
            <w:pPr>
              <w:ind w:left="-71" w:right="-70"/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4"/>
                <w:szCs w:val="14"/>
              </w:rPr>
            </w:pPr>
            <w:r w:rsidRPr="00E74A5F">
              <w:rPr>
                <w:rFonts w:ascii="Open Sans Light" w:hAnsi="Open Sans Light" w:cs="Open Sans Light"/>
                <w:b/>
                <w:bCs/>
                <w:color w:val="000000"/>
                <w:sz w:val="14"/>
                <w:szCs w:val="14"/>
              </w:rPr>
              <w:t>SUB-SEZIONE</w:t>
            </w:r>
          </w:p>
        </w:tc>
        <w:tc>
          <w:tcPr>
            <w:tcW w:w="1117" w:type="pct"/>
            <w:gridSpan w:val="2"/>
            <w:shd w:val="clear" w:color="auto" w:fill="auto"/>
            <w:vAlign w:val="center"/>
            <w:hideMark/>
          </w:tcPr>
          <w:p w:rsidR="00E63A1A" w:rsidRPr="00E74A5F" w:rsidRDefault="00E63A1A" w:rsidP="00C45C40">
            <w:pPr>
              <w:ind w:left="-70"/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4"/>
                <w:szCs w:val="14"/>
              </w:rPr>
            </w:pPr>
            <w:r w:rsidRPr="00E74A5F">
              <w:rPr>
                <w:rFonts w:ascii="Open Sans Light" w:hAnsi="Open Sans Light" w:cs="Open Sans Light"/>
                <w:b/>
                <w:bCs/>
                <w:color w:val="000000"/>
                <w:sz w:val="14"/>
                <w:szCs w:val="14"/>
              </w:rPr>
              <w:t>DESCRIZIONE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E63A1A" w:rsidRPr="00E74A5F" w:rsidRDefault="00E63A1A" w:rsidP="00C45C40">
            <w:pPr>
              <w:ind w:left="-71" w:right="-71"/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4"/>
                <w:szCs w:val="14"/>
              </w:rPr>
            </w:pPr>
            <w:r w:rsidRPr="00E74A5F">
              <w:rPr>
                <w:rFonts w:ascii="Open Sans Light" w:hAnsi="Open Sans Light" w:cs="Open Sans Light"/>
                <w:b/>
                <w:bCs/>
                <w:color w:val="000000"/>
                <w:sz w:val="14"/>
                <w:szCs w:val="14"/>
              </w:rPr>
              <w:t>QUADRO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E63A1A" w:rsidRPr="00E74A5F" w:rsidRDefault="00E63A1A" w:rsidP="00C45C40">
            <w:pPr>
              <w:ind w:left="-70" w:right="-75"/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4"/>
                <w:szCs w:val="14"/>
              </w:rPr>
            </w:pPr>
            <w:r w:rsidRPr="00E74A5F">
              <w:rPr>
                <w:rFonts w:ascii="Open Sans Light" w:hAnsi="Open Sans Light" w:cs="Open Sans Light"/>
                <w:b/>
                <w:bCs/>
                <w:color w:val="000000"/>
                <w:sz w:val="14"/>
                <w:szCs w:val="14"/>
              </w:rPr>
              <w:t>NOTE SPECIFICHE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3A1A" w:rsidRPr="00E74A5F" w:rsidRDefault="00E63A1A" w:rsidP="00C45C40">
            <w:pPr>
              <w:ind w:left="-65" w:right="-70"/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4"/>
                <w:szCs w:val="14"/>
              </w:rPr>
            </w:pPr>
            <w:r w:rsidRPr="00E74A5F">
              <w:rPr>
                <w:rFonts w:ascii="Open Sans Light" w:hAnsi="Open Sans Light" w:cs="Open Sans Light"/>
                <w:b/>
                <w:bCs/>
                <w:color w:val="000000"/>
                <w:sz w:val="14"/>
                <w:szCs w:val="14"/>
              </w:rPr>
              <w:t>SCADENZE</w:t>
            </w:r>
          </w:p>
          <w:p w:rsidR="00E63A1A" w:rsidRPr="00E74A5F" w:rsidRDefault="00E63A1A" w:rsidP="00C45C40">
            <w:pPr>
              <w:ind w:left="-65" w:right="-70"/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74A5F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MIUR</w:t>
            </w:r>
            <w:proofErr w:type="spellEnd"/>
          </w:p>
          <w:p w:rsidR="00E63A1A" w:rsidRPr="00E74A5F" w:rsidRDefault="00E63A1A" w:rsidP="00C45C40">
            <w:pPr>
              <w:ind w:left="-65" w:right="-70"/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E63A1A" w:rsidRPr="00E74A5F" w:rsidRDefault="00E63A1A" w:rsidP="00E63A1A">
            <w:pPr>
              <w:pStyle w:val="Paragrafoelenco"/>
              <w:numPr>
                <w:ilvl w:val="0"/>
                <w:numId w:val="1"/>
              </w:numPr>
              <w:ind w:left="214" w:hanging="214"/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</w:pPr>
            <w:r w:rsidRPr="00E74A5F"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  <w:t>Informazioni generali del corso;</w:t>
            </w:r>
          </w:p>
          <w:p w:rsidR="00E63A1A" w:rsidRPr="00E74A5F" w:rsidRDefault="00E63A1A" w:rsidP="00E63A1A">
            <w:pPr>
              <w:pStyle w:val="Paragrafoelenco"/>
              <w:numPr>
                <w:ilvl w:val="0"/>
                <w:numId w:val="1"/>
              </w:numPr>
              <w:ind w:left="214" w:hanging="214"/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</w:pPr>
            <w:r w:rsidRPr="00E74A5F"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  <w:t>Relazioni;</w:t>
            </w:r>
          </w:p>
          <w:p w:rsidR="00E63A1A" w:rsidRPr="00E74A5F" w:rsidRDefault="00E63A1A" w:rsidP="00E63A1A">
            <w:pPr>
              <w:pStyle w:val="Paragrafoelenco"/>
              <w:numPr>
                <w:ilvl w:val="0"/>
                <w:numId w:val="1"/>
              </w:numPr>
              <w:ind w:left="214" w:hanging="214"/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</w:pPr>
            <w:r w:rsidRPr="00E74A5F"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  <w:t>Obiettivi formativi specifici e descrittori di Dublino;</w:t>
            </w:r>
          </w:p>
          <w:p w:rsidR="00E63A1A" w:rsidRPr="00E74A5F" w:rsidRDefault="00E63A1A" w:rsidP="00E63A1A">
            <w:pPr>
              <w:pStyle w:val="Paragrafoelenco"/>
              <w:numPr>
                <w:ilvl w:val="0"/>
                <w:numId w:val="1"/>
              </w:numPr>
              <w:ind w:left="214" w:hanging="214"/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</w:pPr>
            <w:r w:rsidRPr="00E74A5F"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  <w:t>Ingresso e uscita;</w:t>
            </w:r>
          </w:p>
          <w:p w:rsidR="00E63A1A" w:rsidRPr="00E74A5F" w:rsidRDefault="00E63A1A" w:rsidP="00E63A1A">
            <w:pPr>
              <w:pStyle w:val="Paragrafoelenco"/>
              <w:numPr>
                <w:ilvl w:val="0"/>
                <w:numId w:val="1"/>
              </w:numPr>
              <w:ind w:left="214" w:hanging="214"/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</w:pPr>
            <w:r w:rsidRPr="00E74A5F"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  <w:t>Tabella delle attività formative;</w:t>
            </w:r>
          </w:p>
          <w:p w:rsidR="00E63A1A" w:rsidRPr="00E74A5F" w:rsidRDefault="00E63A1A" w:rsidP="00E63A1A">
            <w:pPr>
              <w:pStyle w:val="Paragrafoelenco"/>
              <w:numPr>
                <w:ilvl w:val="0"/>
                <w:numId w:val="1"/>
              </w:numPr>
              <w:ind w:left="214" w:hanging="214"/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</w:pPr>
            <w:r w:rsidRPr="00E74A5F"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  <w:t>Corsi interclasse.</w:t>
            </w:r>
          </w:p>
        </w:tc>
        <w:tc>
          <w:tcPr>
            <w:tcW w:w="702" w:type="pct"/>
            <w:vAlign w:val="center"/>
          </w:tcPr>
          <w:p w:rsidR="00E63A1A" w:rsidRPr="00E74A5F" w:rsidRDefault="00E63A1A" w:rsidP="00C45C40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74A5F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La scadenza è intesa come termine ultimo per il completamento di tutti i processi </w:t>
            </w:r>
            <w:proofErr w:type="spellStart"/>
            <w:r w:rsidRPr="00E74A5F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processi</w:t>
            </w:r>
            <w:proofErr w:type="spellEnd"/>
            <w:r w:rsidRPr="00E74A5F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 legati alle modifiche di Ordinamento per l’AA 2019/2020 (</w:t>
            </w:r>
            <w:proofErr w:type="spellStart"/>
            <w:r w:rsidRPr="00E74A5F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SUA-CDS</w:t>
            </w:r>
            <w:proofErr w:type="spellEnd"/>
            <w:r w:rsidRPr="00E74A5F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)  </w:t>
            </w:r>
          </w:p>
        </w:tc>
      </w:tr>
      <w:tr w:rsidR="00E63A1A" w:rsidRPr="00E74A5F" w:rsidTr="00E74A5F">
        <w:trPr>
          <w:trHeight w:val="2249"/>
        </w:trPr>
        <w:tc>
          <w:tcPr>
            <w:tcW w:w="350" w:type="pct"/>
            <w:vMerge w:val="restart"/>
            <w:tcBorders>
              <w:bottom w:val="single" w:sz="4" w:space="0" w:color="auto"/>
            </w:tcBorders>
            <w:shd w:val="clear" w:color="auto" w:fill="76923C" w:themeFill="accent3" w:themeFillShade="BF"/>
            <w:textDirection w:val="btLr"/>
            <w:vAlign w:val="center"/>
            <w:hideMark/>
          </w:tcPr>
          <w:p w:rsidR="00E63A1A" w:rsidRPr="00E74A5F" w:rsidRDefault="00E63A1A" w:rsidP="00C45C40">
            <w:pPr>
              <w:ind w:right="-74"/>
              <w:jc w:val="center"/>
              <w:rPr>
                <w:rFonts w:ascii="Open Sans Light" w:hAnsi="Open Sans Light" w:cs="Open Sans Light"/>
                <w:b/>
                <w:bCs/>
                <w:color w:val="000000"/>
              </w:rPr>
            </w:pPr>
            <w:r w:rsidRPr="00E74A5F">
              <w:rPr>
                <w:rFonts w:ascii="Open Sans Light" w:hAnsi="Open Sans Light" w:cs="Open Sans Light"/>
                <w:b/>
                <w:bCs/>
                <w:color w:val="000000"/>
                <w:sz w:val="22"/>
                <w:szCs w:val="22"/>
              </w:rPr>
              <w:t>AMMINISTRAZIONE</w:t>
            </w:r>
          </w:p>
        </w:tc>
        <w:tc>
          <w:tcPr>
            <w:tcW w:w="417" w:type="pct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3A1A" w:rsidRPr="00E74A5F" w:rsidRDefault="00E63A1A" w:rsidP="00C45C40">
            <w:pPr>
              <w:ind w:right="-70"/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E74A5F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Informazioni</w:t>
            </w:r>
          </w:p>
        </w:tc>
        <w:tc>
          <w:tcPr>
            <w:tcW w:w="219" w:type="pct"/>
            <w:vMerge w:val="restart"/>
            <w:shd w:val="clear" w:color="000000" w:fill="BFBFBF"/>
            <w:textDirection w:val="btLr"/>
            <w:vAlign w:val="center"/>
            <w:hideMark/>
          </w:tcPr>
          <w:p w:rsidR="00E63A1A" w:rsidRPr="00E74A5F" w:rsidRDefault="00E63A1A" w:rsidP="00C45C40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4"/>
                <w:szCs w:val="14"/>
              </w:rPr>
            </w:pPr>
            <w:r w:rsidRPr="00E74A5F">
              <w:rPr>
                <w:rFonts w:ascii="Open Sans Light" w:hAnsi="Open Sans Light" w:cs="Open Sans Light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E63A1A" w:rsidRPr="00E74A5F" w:rsidRDefault="00E63A1A" w:rsidP="00C45C40">
            <w:pPr>
              <w:rPr>
                <w:rFonts w:ascii="Open Sans Light" w:hAnsi="Open Sans Light" w:cs="Open Sans Light"/>
                <w:color w:val="000000"/>
                <w:sz w:val="14"/>
                <w:szCs w:val="14"/>
              </w:rPr>
            </w:pPr>
            <w:r w:rsidRPr="00E74A5F">
              <w:rPr>
                <w:rFonts w:ascii="Open Sans Light" w:hAnsi="Open Sans Light" w:cs="Open Sans Light"/>
                <w:color w:val="000000"/>
                <w:sz w:val="14"/>
                <w:szCs w:val="14"/>
              </w:rPr>
              <w:t>Informazioni generali sul corso di studi</w:t>
            </w:r>
          </w:p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color w:val="000000"/>
                <w:sz w:val="10"/>
                <w:szCs w:val="10"/>
              </w:rPr>
            </w:pPr>
          </w:p>
        </w:tc>
        <w:tc>
          <w:tcPr>
            <w:tcW w:w="279" w:type="pct"/>
            <w:vMerge w:val="restart"/>
            <w:shd w:val="clear" w:color="000000" w:fill="BFBFBF"/>
            <w:vAlign w:val="center"/>
            <w:hideMark/>
          </w:tcPr>
          <w:p w:rsidR="00E63A1A" w:rsidRPr="00E74A5F" w:rsidRDefault="00E63A1A" w:rsidP="00C45C40">
            <w:pPr>
              <w:jc w:val="center"/>
              <w:rPr>
                <w:rFonts w:ascii="Open Sans Light" w:hAnsi="Open Sans Light" w:cs="Open Sans Light"/>
                <w:color w:val="000000"/>
                <w:sz w:val="14"/>
                <w:szCs w:val="14"/>
              </w:rPr>
            </w:pPr>
            <w:r w:rsidRPr="00E74A5F">
              <w:rPr>
                <w:rFonts w:ascii="Open Sans Light" w:hAnsi="Open Sans Light" w:cs="Open Sans Light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  <w:hideMark/>
          </w:tcPr>
          <w:p w:rsidR="00E63A1A" w:rsidRPr="00E74A5F" w:rsidRDefault="00E63A1A" w:rsidP="00C45C40">
            <w:pPr>
              <w:ind w:left="-69" w:right="-77"/>
              <w:jc w:val="center"/>
              <w:rPr>
                <w:rFonts w:ascii="Open Sans Light" w:hAnsi="Open Sans Light" w:cs="Open Sans Light"/>
                <w:b/>
                <w:bCs/>
                <w:color w:val="548DD4" w:themeColor="text2" w:themeTint="99"/>
                <w:sz w:val="16"/>
                <w:szCs w:val="16"/>
              </w:rPr>
            </w:pPr>
            <w:r w:rsidRPr="00E74A5F">
              <w:rPr>
                <w:rFonts w:ascii="Open Sans Light" w:hAnsi="Open Sans Light" w:cs="Open Sans Light"/>
                <w:b/>
                <w:bCs/>
                <w:color w:val="548DD4" w:themeColor="text2" w:themeTint="99"/>
                <w:sz w:val="16"/>
                <w:szCs w:val="16"/>
              </w:rPr>
              <w:t>Modifica di ordinamento</w:t>
            </w:r>
            <w:r w:rsidRPr="00E74A5F">
              <w:rPr>
                <w:rFonts w:ascii="Open Sans Light" w:hAnsi="Open Sans Light" w:cs="Open Sans Light"/>
                <w:b/>
                <w:bCs/>
                <w:color w:val="548DD4" w:themeColor="text2" w:themeTint="99"/>
                <w:sz w:val="16"/>
                <w:szCs w:val="16"/>
              </w:rPr>
              <w:br/>
            </w:r>
            <w:proofErr w:type="spellStart"/>
            <w:r w:rsidRPr="00E74A5F">
              <w:rPr>
                <w:rFonts w:ascii="Open Sans Light" w:hAnsi="Open Sans Light" w:cs="Open Sans Light"/>
                <w:b/>
                <w:bCs/>
                <w:color w:val="548DD4" w:themeColor="text2" w:themeTint="99"/>
                <w:sz w:val="16"/>
                <w:szCs w:val="16"/>
              </w:rPr>
              <w:t>CUN</w:t>
            </w:r>
            <w:proofErr w:type="spellEnd"/>
            <w:r w:rsidRPr="00E74A5F">
              <w:rPr>
                <w:rFonts w:ascii="Open Sans Light" w:hAnsi="Open Sans Light" w:cs="Open Sans Light"/>
                <w:b/>
                <w:bCs/>
                <w:color w:val="548DD4" w:themeColor="text2" w:themeTint="99"/>
                <w:sz w:val="16"/>
                <w:szCs w:val="16"/>
              </w:rPr>
              <w:t xml:space="preserve"> </w:t>
            </w:r>
          </w:p>
          <w:p w:rsidR="00E63A1A" w:rsidRPr="00E74A5F" w:rsidRDefault="00E63A1A" w:rsidP="00C45C40">
            <w:pPr>
              <w:ind w:left="-69" w:right="-77"/>
              <w:jc w:val="center"/>
              <w:rPr>
                <w:rFonts w:ascii="Open Sans Light" w:hAnsi="Open Sans Light" w:cs="Open Sans Light"/>
                <w:b/>
                <w:bCs/>
                <w:color w:val="548DD4" w:themeColor="text2" w:themeTint="99"/>
                <w:sz w:val="12"/>
                <w:szCs w:val="12"/>
              </w:rPr>
            </w:pPr>
            <w:r w:rsidRPr="00E74A5F">
              <w:rPr>
                <w:rFonts w:ascii="Open Sans Light" w:hAnsi="Open Sans Light" w:cs="Open Sans Light"/>
                <w:b/>
                <w:bCs/>
                <w:color w:val="548DD4" w:themeColor="text2" w:themeTint="99"/>
                <w:sz w:val="16"/>
                <w:szCs w:val="16"/>
              </w:rPr>
              <w:t>ad eccezione della denominazione del Corso e degli indirizzi internet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  <w:hideMark/>
          </w:tcPr>
          <w:p w:rsidR="00E63A1A" w:rsidRPr="00E74A5F" w:rsidRDefault="00E74A5F" w:rsidP="00E74A5F">
            <w:pPr>
              <w:jc w:val="center"/>
              <w:rPr>
                <w:rFonts w:ascii="Open Sans Light" w:hAnsi="Open Sans Light" w:cs="Open Sans Light"/>
                <w:b/>
                <w:i/>
                <w:color w:val="000000"/>
                <w:sz w:val="14"/>
                <w:szCs w:val="14"/>
                <w:u w:val="single"/>
              </w:rPr>
            </w:pPr>
            <w:r w:rsidRPr="00E74A5F">
              <w:rPr>
                <w:rFonts w:ascii="Open Sans Light" w:hAnsi="Open Sans Light" w:cs="Open Sans Light"/>
                <w:b/>
                <w:i/>
                <w:color w:val="000000"/>
                <w:sz w:val="18"/>
                <w:szCs w:val="14"/>
                <w:u w:val="single"/>
              </w:rPr>
              <w:t>8/03/2019</w:t>
            </w:r>
          </w:p>
        </w:tc>
        <w:tc>
          <w:tcPr>
            <w:tcW w:w="1296" w:type="pct"/>
            <w:vMerge w:val="restart"/>
            <w:shd w:val="clear" w:color="auto" w:fill="auto"/>
            <w:vAlign w:val="center"/>
            <w:hideMark/>
          </w:tcPr>
          <w:p w:rsidR="00E63A1A" w:rsidRPr="00E74A5F" w:rsidRDefault="00E63A1A" w:rsidP="00C45C40">
            <w:pPr>
              <w:rPr>
                <w:rFonts w:ascii="Open Sans Light" w:hAnsi="Open Sans Light" w:cs="Open Sans Light"/>
                <w:color w:val="000000"/>
                <w:sz w:val="14"/>
                <w:szCs w:val="14"/>
              </w:rPr>
            </w:pPr>
            <w:r w:rsidRPr="00E74A5F"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  <w:t>A.2</w:t>
            </w:r>
            <w:proofErr w:type="gramStart"/>
            <w:r w:rsidRPr="00E74A5F"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  <w:t>)</w:t>
            </w:r>
            <w:proofErr w:type="gramEnd"/>
            <w:r w:rsidRPr="00E74A5F">
              <w:rPr>
                <w:rFonts w:ascii="Open Sans Light" w:hAnsi="Open Sans Light" w:cs="Open Sans Light"/>
                <w:color w:val="000000"/>
                <w:sz w:val="14"/>
                <w:szCs w:val="14"/>
              </w:rPr>
              <w:t xml:space="preserve"> Lingua in cui si tiene il corso;</w:t>
            </w:r>
          </w:p>
          <w:p w:rsidR="00E63A1A" w:rsidRPr="00E74A5F" w:rsidRDefault="00E63A1A" w:rsidP="00C45C40">
            <w:pPr>
              <w:rPr>
                <w:rFonts w:ascii="Open Sans Light" w:hAnsi="Open Sans Light" w:cs="Open Sans Light"/>
                <w:color w:val="000000"/>
                <w:sz w:val="14"/>
                <w:szCs w:val="14"/>
              </w:rPr>
            </w:pPr>
            <w:r w:rsidRPr="00E74A5F"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  <w:t>A.3</w:t>
            </w:r>
            <w:proofErr w:type="gramStart"/>
            <w:r w:rsidRPr="00E74A5F"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  <w:t>)</w:t>
            </w:r>
            <w:proofErr w:type="gramEnd"/>
            <w:r w:rsidRPr="00E74A5F"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  <w:t xml:space="preserve"> </w:t>
            </w:r>
            <w:r w:rsidRPr="00E74A5F">
              <w:rPr>
                <w:rFonts w:ascii="Open Sans Light" w:hAnsi="Open Sans Light" w:cs="Open Sans Light"/>
                <w:color w:val="000000"/>
                <w:sz w:val="14"/>
                <w:szCs w:val="14"/>
              </w:rPr>
              <w:t>Modalità di svolgimento;</w:t>
            </w:r>
          </w:p>
          <w:p w:rsidR="00E63A1A" w:rsidRPr="00E74A5F" w:rsidRDefault="00E63A1A" w:rsidP="00C45C40">
            <w:pPr>
              <w:rPr>
                <w:rFonts w:ascii="Open Sans Light" w:hAnsi="Open Sans Light" w:cs="Open Sans Light"/>
                <w:color w:val="000000"/>
                <w:sz w:val="14"/>
                <w:szCs w:val="14"/>
              </w:rPr>
            </w:pPr>
            <w:r w:rsidRPr="00E74A5F"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  <w:t>A.4)</w:t>
            </w:r>
            <w:r w:rsidRPr="00E74A5F">
              <w:rPr>
                <w:rFonts w:ascii="Open Sans Light" w:hAnsi="Open Sans Light" w:cs="Open Sans Light"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E74A5F">
              <w:rPr>
                <w:rFonts w:ascii="Open Sans Light" w:hAnsi="Open Sans Light" w:cs="Open Sans Light"/>
                <w:color w:val="000000"/>
                <w:sz w:val="14"/>
                <w:szCs w:val="14"/>
              </w:rPr>
              <w:t>Corsi interateneo</w:t>
            </w:r>
            <w:proofErr w:type="gramEnd"/>
            <w:r w:rsidRPr="00E74A5F">
              <w:rPr>
                <w:rFonts w:ascii="Open Sans Light" w:hAnsi="Open Sans Light" w:cs="Open Sans Light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02" w:type="pct"/>
            <w:vMerge w:val="restart"/>
            <w:shd w:val="clear" w:color="auto" w:fill="auto"/>
            <w:vAlign w:val="center"/>
          </w:tcPr>
          <w:p w:rsidR="00E63A1A" w:rsidRPr="00E74A5F" w:rsidRDefault="00E74A5F" w:rsidP="00E74A5F">
            <w:pPr>
              <w:jc w:val="center"/>
              <w:rPr>
                <w:rFonts w:ascii="Open Sans Light" w:hAnsi="Open Sans Light" w:cs="Open Sans Light"/>
                <w:b/>
                <w:color w:val="000000"/>
                <w:sz w:val="18"/>
                <w:szCs w:val="18"/>
                <w:u w:val="single"/>
              </w:rPr>
            </w:pPr>
            <w:r w:rsidRPr="00E74A5F">
              <w:rPr>
                <w:rFonts w:ascii="Open Sans Light" w:hAnsi="Open Sans Light" w:cs="Open Sans Light"/>
                <w:b/>
                <w:i/>
                <w:sz w:val="20"/>
                <w:szCs w:val="18"/>
                <w:u w:val="single"/>
              </w:rPr>
              <w:t>30/01/2019</w:t>
            </w:r>
          </w:p>
        </w:tc>
      </w:tr>
      <w:tr w:rsidR="00E63A1A" w:rsidRPr="00E74A5F" w:rsidTr="00E74A5F">
        <w:trPr>
          <w:trHeight w:val="70"/>
        </w:trPr>
        <w:tc>
          <w:tcPr>
            <w:tcW w:w="350" w:type="pct"/>
            <w:vMerge/>
            <w:tcBorders>
              <w:top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</w:tcBorders>
            <w:vAlign w:val="center"/>
            <w:hideMark/>
          </w:tcPr>
          <w:p w:rsidR="00E63A1A" w:rsidRPr="00E74A5F" w:rsidRDefault="00E63A1A" w:rsidP="00C45C40">
            <w:pPr>
              <w:ind w:right="-70"/>
              <w:jc w:val="left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E63A1A" w:rsidRPr="00E74A5F" w:rsidRDefault="00E63A1A" w:rsidP="00C45C40">
            <w:pPr>
              <w:rPr>
                <w:rFonts w:ascii="Open Sans Light" w:hAnsi="Open Sans Light" w:cs="Open Sans Light"/>
                <w:color w:val="000000"/>
                <w:sz w:val="14"/>
                <w:szCs w:val="14"/>
              </w:rPr>
            </w:pPr>
            <w:r w:rsidRPr="00E74A5F">
              <w:rPr>
                <w:rFonts w:ascii="Open Sans Light" w:hAnsi="Open Sans Light" w:cs="Open Sans Light"/>
                <w:color w:val="000000"/>
                <w:sz w:val="14"/>
                <w:szCs w:val="14"/>
              </w:rPr>
              <w:t>Corsi interateneo</w:t>
            </w:r>
          </w:p>
        </w:tc>
        <w:tc>
          <w:tcPr>
            <w:tcW w:w="279" w:type="pct"/>
            <w:vMerge/>
            <w:shd w:val="clear" w:color="000000" w:fill="BFBFBF"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E63A1A" w:rsidRPr="00E74A5F" w:rsidRDefault="00E63A1A" w:rsidP="00C45C40">
            <w:pPr>
              <w:ind w:left="-69" w:right="-77"/>
              <w:jc w:val="left"/>
              <w:rPr>
                <w:rFonts w:ascii="Open Sans Light" w:hAnsi="Open Sans Light" w:cs="Open Sans Light"/>
                <w:b/>
                <w:bCs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E63A1A" w:rsidRPr="00E74A5F" w:rsidRDefault="00E63A1A" w:rsidP="00E74A5F">
            <w:pPr>
              <w:jc w:val="center"/>
              <w:rPr>
                <w:rFonts w:ascii="Open Sans Light" w:hAnsi="Open Sans Light" w:cs="Open Sans Light"/>
                <w:b/>
                <w:i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296" w:type="pct"/>
            <w:vMerge/>
            <w:shd w:val="clear" w:color="auto" w:fill="auto"/>
            <w:vAlign w:val="center"/>
            <w:hideMark/>
          </w:tcPr>
          <w:p w:rsidR="00E63A1A" w:rsidRPr="00E74A5F" w:rsidRDefault="00E63A1A" w:rsidP="00C45C40">
            <w:pPr>
              <w:rPr>
                <w:rFonts w:ascii="Open Sans Light" w:hAnsi="Open Sans Light" w:cs="Open Sans Light"/>
                <w:color w:val="000000"/>
                <w:sz w:val="14"/>
                <w:szCs w:val="14"/>
              </w:rPr>
            </w:pPr>
          </w:p>
        </w:tc>
        <w:tc>
          <w:tcPr>
            <w:tcW w:w="702" w:type="pct"/>
            <w:vMerge/>
            <w:shd w:val="clear" w:color="auto" w:fill="auto"/>
            <w:vAlign w:val="center"/>
          </w:tcPr>
          <w:p w:rsidR="00E63A1A" w:rsidRPr="00E74A5F" w:rsidRDefault="00E63A1A" w:rsidP="00E74A5F">
            <w:pPr>
              <w:jc w:val="center"/>
              <w:rPr>
                <w:rFonts w:ascii="Open Sans Light" w:hAnsi="Open Sans Light" w:cs="Open Sans Light"/>
                <w:i/>
                <w:sz w:val="18"/>
                <w:szCs w:val="18"/>
              </w:rPr>
            </w:pPr>
          </w:p>
        </w:tc>
      </w:tr>
      <w:tr w:rsidR="00E74A5F" w:rsidRPr="00E74A5F" w:rsidTr="00E74A5F">
        <w:trPr>
          <w:trHeight w:val="227"/>
        </w:trPr>
        <w:tc>
          <w:tcPr>
            <w:tcW w:w="350" w:type="pct"/>
            <w:vMerge/>
            <w:shd w:val="clear" w:color="auto" w:fill="76923C" w:themeFill="accent3" w:themeFillShade="BF"/>
            <w:vAlign w:val="center"/>
            <w:hideMark/>
          </w:tcPr>
          <w:p w:rsidR="00E74A5F" w:rsidRPr="00E74A5F" w:rsidRDefault="00E74A5F" w:rsidP="00C45C40">
            <w:pPr>
              <w:jc w:val="left"/>
              <w:rPr>
                <w:rFonts w:ascii="Open Sans Light" w:hAnsi="Open Sans Light" w:cs="Open Sans Light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7" w:type="pct"/>
            <w:vMerge w:val="restart"/>
            <w:shd w:val="clear" w:color="auto" w:fill="auto"/>
            <w:textDirection w:val="btLr"/>
            <w:vAlign w:val="center"/>
            <w:hideMark/>
          </w:tcPr>
          <w:p w:rsidR="00E74A5F" w:rsidRPr="00E74A5F" w:rsidRDefault="00E74A5F" w:rsidP="00C45C40">
            <w:pPr>
              <w:ind w:right="-70"/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E74A5F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Altre Informazioni</w:t>
            </w:r>
          </w:p>
        </w:tc>
        <w:tc>
          <w:tcPr>
            <w:tcW w:w="219" w:type="pct"/>
            <w:vMerge w:val="restart"/>
            <w:shd w:val="clear" w:color="000000" w:fill="BFBFBF"/>
            <w:textDirection w:val="btLr"/>
            <w:vAlign w:val="center"/>
            <w:hideMark/>
          </w:tcPr>
          <w:p w:rsidR="00E74A5F" w:rsidRPr="00E74A5F" w:rsidRDefault="00E74A5F" w:rsidP="00C45C40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4"/>
                <w:szCs w:val="14"/>
              </w:rPr>
            </w:pPr>
            <w:r w:rsidRPr="00E74A5F">
              <w:rPr>
                <w:rFonts w:ascii="Open Sans Light" w:hAnsi="Open Sans Light" w:cs="Open Sans Light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E74A5F" w:rsidRPr="00E74A5F" w:rsidRDefault="00E74A5F" w:rsidP="00C45C40">
            <w:pPr>
              <w:rPr>
                <w:rFonts w:ascii="Open Sans Light" w:hAnsi="Open Sans Light" w:cs="Open Sans Light"/>
                <w:color w:val="000000"/>
                <w:sz w:val="14"/>
                <w:szCs w:val="14"/>
              </w:rPr>
            </w:pPr>
            <w:r w:rsidRPr="00E74A5F">
              <w:rPr>
                <w:rFonts w:ascii="Open Sans Light" w:hAnsi="Open Sans Light" w:cs="Open Sans Light"/>
                <w:color w:val="000000"/>
                <w:sz w:val="14"/>
                <w:szCs w:val="14"/>
              </w:rPr>
              <w:t>Altre informazioni</w:t>
            </w:r>
          </w:p>
        </w:tc>
        <w:tc>
          <w:tcPr>
            <w:tcW w:w="279" w:type="pct"/>
            <w:vMerge w:val="restart"/>
            <w:shd w:val="clear" w:color="000000" w:fill="BFBFBF"/>
            <w:vAlign w:val="center"/>
            <w:hideMark/>
          </w:tcPr>
          <w:p w:rsidR="00E74A5F" w:rsidRPr="00E74A5F" w:rsidRDefault="00E74A5F" w:rsidP="00C45C40">
            <w:pPr>
              <w:jc w:val="center"/>
              <w:rPr>
                <w:rFonts w:ascii="Open Sans Light" w:hAnsi="Open Sans Light" w:cs="Open Sans Light"/>
                <w:color w:val="000000"/>
                <w:sz w:val="14"/>
                <w:szCs w:val="14"/>
              </w:rPr>
            </w:pPr>
            <w:r w:rsidRPr="00E74A5F">
              <w:rPr>
                <w:rFonts w:ascii="Open Sans Light" w:hAnsi="Open Sans Light" w:cs="Open Sans Light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  <w:hideMark/>
          </w:tcPr>
          <w:p w:rsidR="00E74A5F" w:rsidRPr="00E74A5F" w:rsidRDefault="00E74A5F" w:rsidP="00C45C40">
            <w:pPr>
              <w:ind w:left="-69" w:right="-77"/>
              <w:jc w:val="center"/>
              <w:rPr>
                <w:rFonts w:ascii="Open Sans Light" w:hAnsi="Open Sans Light" w:cs="Open Sans Light"/>
                <w:b/>
                <w:bCs/>
                <w:color w:val="548DD4" w:themeColor="text2" w:themeTint="99"/>
                <w:sz w:val="16"/>
                <w:szCs w:val="16"/>
              </w:rPr>
            </w:pPr>
            <w:r w:rsidRPr="00E74A5F">
              <w:rPr>
                <w:rFonts w:ascii="Open Sans Light" w:hAnsi="Open Sans Light" w:cs="Open Sans Light"/>
                <w:b/>
                <w:bCs/>
                <w:color w:val="548DD4" w:themeColor="text2" w:themeTint="99"/>
                <w:sz w:val="16"/>
                <w:szCs w:val="16"/>
              </w:rPr>
              <w:t>Modifica di ordinamento</w:t>
            </w:r>
            <w:r w:rsidRPr="00E74A5F">
              <w:rPr>
                <w:rFonts w:ascii="Open Sans Light" w:hAnsi="Open Sans Light" w:cs="Open Sans Light"/>
                <w:b/>
                <w:bCs/>
                <w:color w:val="548DD4" w:themeColor="text2" w:themeTint="99"/>
                <w:sz w:val="16"/>
                <w:szCs w:val="16"/>
              </w:rPr>
              <w:br/>
            </w:r>
            <w:proofErr w:type="spellStart"/>
            <w:r w:rsidRPr="00E74A5F">
              <w:rPr>
                <w:rFonts w:ascii="Open Sans Light" w:hAnsi="Open Sans Light" w:cs="Open Sans Light"/>
                <w:b/>
                <w:bCs/>
                <w:color w:val="548DD4" w:themeColor="text2" w:themeTint="99"/>
                <w:sz w:val="16"/>
                <w:szCs w:val="16"/>
              </w:rPr>
              <w:t>CUN</w:t>
            </w:r>
            <w:proofErr w:type="spellEnd"/>
          </w:p>
        </w:tc>
        <w:tc>
          <w:tcPr>
            <w:tcW w:w="455" w:type="pct"/>
            <w:vMerge w:val="restart"/>
            <w:shd w:val="clear" w:color="auto" w:fill="auto"/>
            <w:vAlign w:val="center"/>
            <w:hideMark/>
          </w:tcPr>
          <w:p w:rsidR="00E74A5F" w:rsidRPr="00E74A5F" w:rsidRDefault="00E74A5F" w:rsidP="00E74A5F">
            <w:pPr>
              <w:jc w:val="center"/>
              <w:rPr>
                <w:rFonts w:ascii="Open Sans Light" w:hAnsi="Open Sans Light" w:cs="Open Sans Light"/>
                <w:i/>
                <w:u w:val="single"/>
              </w:rPr>
            </w:pPr>
            <w:r w:rsidRPr="00E74A5F">
              <w:rPr>
                <w:rFonts w:ascii="Open Sans Light" w:hAnsi="Open Sans Light" w:cs="Open Sans Light"/>
                <w:b/>
                <w:i/>
                <w:color w:val="000000"/>
                <w:sz w:val="18"/>
                <w:szCs w:val="14"/>
                <w:u w:val="single"/>
              </w:rPr>
              <w:t>8/03/2019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E74A5F" w:rsidRPr="00E74A5F" w:rsidRDefault="00E74A5F" w:rsidP="00C45C40">
            <w:pPr>
              <w:rPr>
                <w:rFonts w:ascii="Open Sans Light" w:hAnsi="Open Sans Light" w:cs="Open Sans Light"/>
                <w:color w:val="000000"/>
                <w:sz w:val="14"/>
                <w:szCs w:val="14"/>
              </w:rPr>
            </w:pPr>
            <w:r w:rsidRPr="00E74A5F"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  <w:t>A.5</w:t>
            </w:r>
            <w:proofErr w:type="gramStart"/>
            <w:r w:rsidRPr="00E74A5F"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  <w:t>)</w:t>
            </w:r>
            <w:proofErr w:type="gramEnd"/>
            <w:r w:rsidRPr="00E74A5F">
              <w:rPr>
                <w:rFonts w:ascii="Open Sans Light" w:hAnsi="Open Sans Light" w:cs="Open Sans Light"/>
                <w:color w:val="000000"/>
                <w:sz w:val="14"/>
                <w:szCs w:val="14"/>
              </w:rPr>
              <w:t xml:space="preserve"> Massimo numero di crediti riconoscibili.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E74A5F" w:rsidRPr="00E74A5F" w:rsidRDefault="00E74A5F" w:rsidP="00E74A5F">
            <w:pPr>
              <w:jc w:val="center"/>
              <w:rPr>
                <w:rFonts w:ascii="Open Sans Light" w:hAnsi="Open Sans Light" w:cs="Open Sans Light"/>
              </w:rPr>
            </w:pPr>
            <w:r w:rsidRPr="00E74A5F">
              <w:rPr>
                <w:rFonts w:ascii="Open Sans Light" w:hAnsi="Open Sans Light" w:cs="Open Sans Light"/>
                <w:b/>
                <w:i/>
                <w:sz w:val="20"/>
                <w:szCs w:val="18"/>
                <w:u w:val="single"/>
              </w:rPr>
              <w:t>30/01/2019</w:t>
            </w:r>
          </w:p>
        </w:tc>
      </w:tr>
      <w:tr w:rsidR="00E74A5F" w:rsidRPr="00E74A5F" w:rsidTr="00E74A5F">
        <w:trPr>
          <w:trHeight w:val="227"/>
        </w:trPr>
        <w:tc>
          <w:tcPr>
            <w:tcW w:w="350" w:type="pct"/>
            <w:vMerge/>
            <w:shd w:val="clear" w:color="auto" w:fill="76923C" w:themeFill="accent3" w:themeFillShade="BF"/>
            <w:vAlign w:val="center"/>
            <w:hideMark/>
          </w:tcPr>
          <w:p w:rsidR="00E74A5F" w:rsidRPr="00E74A5F" w:rsidRDefault="00E74A5F" w:rsidP="00C45C40">
            <w:pPr>
              <w:jc w:val="left"/>
              <w:rPr>
                <w:rFonts w:ascii="Open Sans Light" w:hAnsi="Open Sans Light" w:cs="Open Sans Light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E74A5F" w:rsidRPr="00E74A5F" w:rsidRDefault="00E74A5F" w:rsidP="00C45C40">
            <w:pPr>
              <w:ind w:right="-70"/>
              <w:jc w:val="left"/>
              <w:rPr>
                <w:rFonts w:ascii="Open Sans Light" w:hAnsi="Open Sans Light" w:cs="Open Sans Light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E74A5F" w:rsidRPr="00E74A5F" w:rsidRDefault="00E74A5F" w:rsidP="00C45C40">
            <w:pPr>
              <w:jc w:val="left"/>
              <w:rPr>
                <w:rFonts w:ascii="Open Sans Light" w:hAnsi="Open Sans Light" w:cs="Open Sans Light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E74A5F" w:rsidRPr="00E74A5F" w:rsidRDefault="00E74A5F" w:rsidP="00C45C40">
            <w:pPr>
              <w:rPr>
                <w:rFonts w:ascii="Open Sans Light" w:hAnsi="Open Sans Light" w:cs="Open Sans Light"/>
                <w:color w:val="000000"/>
                <w:sz w:val="14"/>
                <w:szCs w:val="14"/>
              </w:rPr>
            </w:pPr>
            <w:r w:rsidRPr="00E74A5F">
              <w:rPr>
                <w:rFonts w:ascii="Open Sans Light" w:hAnsi="Open Sans Light" w:cs="Open Sans Light"/>
                <w:color w:val="0000FF"/>
                <w:sz w:val="14"/>
                <w:szCs w:val="14"/>
              </w:rPr>
              <w:t>EVENTUALE</w:t>
            </w:r>
            <w:r w:rsidRPr="00E74A5F">
              <w:rPr>
                <w:rFonts w:ascii="Open Sans Light" w:hAnsi="Open Sans Light" w:cs="Open Sans Light"/>
                <w:color w:val="000000"/>
                <w:sz w:val="14"/>
                <w:szCs w:val="14"/>
              </w:rPr>
              <w:br/>
              <w:t>Motivazione dell'istituzione del corso interclasse/Motivi dell'istituzione di più corsi nella classe</w:t>
            </w:r>
          </w:p>
        </w:tc>
        <w:tc>
          <w:tcPr>
            <w:tcW w:w="279" w:type="pct"/>
            <w:vMerge/>
            <w:vAlign w:val="center"/>
            <w:hideMark/>
          </w:tcPr>
          <w:p w:rsidR="00E74A5F" w:rsidRPr="00E74A5F" w:rsidRDefault="00E74A5F" w:rsidP="00C45C40">
            <w:pPr>
              <w:jc w:val="left"/>
              <w:rPr>
                <w:rFonts w:ascii="Open Sans Light" w:hAnsi="Open Sans Light" w:cs="Open Sans Light"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E74A5F" w:rsidRPr="00E74A5F" w:rsidRDefault="00E74A5F" w:rsidP="00C45C40">
            <w:pPr>
              <w:ind w:left="-69" w:right="-77"/>
              <w:jc w:val="left"/>
              <w:rPr>
                <w:rFonts w:ascii="Open Sans Light" w:hAnsi="Open Sans Light" w:cs="Open Sans Light"/>
                <w:b/>
                <w:bCs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E74A5F" w:rsidRPr="00E74A5F" w:rsidRDefault="00E74A5F" w:rsidP="00E74A5F">
            <w:pPr>
              <w:jc w:val="center"/>
              <w:rPr>
                <w:rFonts w:ascii="Open Sans Light" w:hAnsi="Open Sans Light" w:cs="Open Sans Light"/>
                <w:b/>
                <w:i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E74A5F" w:rsidRPr="00E74A5F" w:rsidRDefault="00E74A5F" w:rsidP="00C45C40">
            <w:pPr>
              <w:rPr>
                <w:rFonts w:ascii="Open Sans Light" w:hAnsi="Open Sans Light" w:cs="Open Sans Light"/>
                <w:color w:val="000000"/>
                <w:sz w:val="14"/>
                <w:szCs w:val="14"/>
              </w:rPr>
            </w:pPr>
            <w:r w:rsidRPr="00E74A5F"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  <w:t>A.6</w:t>
            </w:r>
            <w:proofErr w:type="gramStart"/>
            <w:r w:rsidRPr="00E74A5F"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  <w:t>)</w:t>
            </w:r>
            <w:proofErr w:type="gramEnd"/>
            <w:r w:rsidRPr="00E74A5F">
              <w:rPr>
                <w:rFonts w:ascii="Open Sans Light" w:hAnsi="Open Sans Light" w:cs="Open Sans Light"/>
                <w:color w:val="000000"/>
                <w:sz w:val="14"/>
                <w:szCs w:val="14"/>
              </w:rPr>
              <w:t xml:space="preserve"> Motivi dell'istituzione di più corsi nella classe.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E74A5F" w:rsidRPr="00E74A5F" w:rsidRDefault="00E74A5F" w:rsidP="00E74A5F">
            <w:pPr>
              <w:jc w:val="center"/>
              <w:rPr>
                <w:rFonts w:ascii="Open Sans Light" w:hAnsi="Open Sans Light" w:cs="Open Sans Light"/>
              </w:rPr>
            </w:pPr>
            <w:r w:rsidRPr="00E74A5F">
              <w:rPr>
                <w:rFonts w:ascii="Open Sans Light" w:hAnsi="Open Sans Light" w:cs="Open Sans Light"/>
                <w:b/>
                <w:i/>
                <w:sz w:val="20"/>
                <w:szCs w:val="18"/>
                <w:u w:val="single"/>
              </w:rPr>
              <w:t>30/01/2019</w:t>
            </w:r>
          </w:p>
        </w:tc>
      </w:tr>
      <w:tr w:rsidR="00E74A5F" w:rsidRPr="00E74A5F" w:rsidTr="00E74A5F">
        <w:trPr>
          <w:trHeight w:val="227"/>
        </w:trPr>
        <w:tc>
          <w:tcPr>
            <w:tcW w:w="350" w:type="pct"/>
            <w:vMerge/>
            <w:shd w:val="clear" w:color="auto" w:fill="76923C" w:themeFill="accent3" w:themeFillShade="BF"/>
            <w:vAlign w:val="center"/>
            <w:hideMark/>
          </w:tcPr>
          <w:p w:rsidR="00E74A5F" w:rsidRPr="00E74A5F" w:rsidRDefault="00E74A5F" w:rsidP="00C45C40">
            <w:pPr>
              <w:jc w:val="left"/>
              <w:rPr>
                <w:rFonts w:ascii="Open Sans Light" w:hAnsi="Open Sans Light" w:cs="Open Sans Light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E74A5F" w:rsidRPr="00E74A5F" w:rsidRDefault="00E74A5F" w:rsidP="00C45C40">
            <w:pPr>
              <w:ind w:right="-70"/>
              <w:jc w:val="left"/>
              <w:rPr>
                <w:rFonts w:ascii="Open Sans Light" w:hAnsi="Open Sans Light" w:cs="Open Sans Light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E74A5F" w:rsidRPr="00E74A5F" w:rsidRDefault="00E74A5F" w:rsidP="00C45C40">
            <w:pPr>
              <w:jc w:val="left"/>
              <w:rPr>
                <w:rFonts w:ascii="Open Sans Light" w:hAnsi="Open Sans Light" w:cs="Open Sans Light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E74A5F" w:rsidRPr="00E74A5F" w:rsidRDefault="00E74A5F" w:rsidP="00C45C40">
            <w:pPr>
              <w:rPr>
                <w:rFonts w:ascii="Open Sans Light" w:hAnsi="Open Sans Light" w:cs="Open Sans Light"/>
                <w:color w:val="000000"/>
                <w:sz w:val="14"/>
                <w:szCs w:val="14"/>
              </w:rPr>
            </w:pPr>
            <w:r w:rsidRPr="00E74A5F">
              <w:rPr>
                <w:rFonts w:ascii="Open Sans Light" w:hAnsi="Open Sans Light" w:cs="Open Sans Light"/>
                <w:color w:val="0000FF"/>
                <w:sz w:val="14"/>
                <w:szCs w:val="14"/>
              </w:rPr>
              <w:t>EVENTUALE</w:t>
            </w:r>
            <w:r w:rsidRPr="00E74A5F">
              <w:rPr>
                <w:rFonts w:ascii="Open Sans Light" w:hAnsi="Open Sans Light" w:cs="Open Sans Light"/>
                <w:color w:val="000000"/>
                <w:sz w:val="14"/>
                <w:szCs w:val="14"/>
              </w:rPr>
              <w:br/>
              <w:t>Sintesi delle motivazioni dell'Istituzione dei Gruppi di Affinità</w:t>
            </w:r>
          </w:p>
        </w:tc>
        <w:tc>
          <w:tcPr>
            <w:tcW w:w="279" w:type="pct"/>
            <w:vMerge/>
            <w:vAlign w:val="center"/>
            <w:hideMark/>
          </w:tcPr>
          <w:p w:rsidR="00E74A5F" w:rsidRPr="00E74A5F" w:rsidRDefault="00E74A5F" w:rsidP="00C45C40">
            <w:pPr>
              <w:jc w:val="left"/>
              <w:rPr>
                <w:rFonts w:ascii="Open Sans Light" w:hAnsi="Open Sans Light" w:cs="Open Sans Light"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E74A5F" w:rsidRPr="00E74A5F" w:rsidRDefault="00E74A5F" w:rsidP="00C45C40">
            <w:pPr>
              <w:ind w:left="-69" w:right="-77"/>
              <w:jc w:val="left"/>
              <w:rPr>
                <w:rFonts w:ascii="Open Sans Light" w:hAnsi="Open Sans Light" w:cs="Open Sans Light"/>
                <w:b/>
                <w:bCs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E74A5F" w:rsidRPr="00E74A5F" w:rsidRDefault="00E74A5F" w:rsidP="00E74A5F">
            <w:pPr>
              <w:jc w:val="center"/>
              <w:rPr>
                <w:rFonts w:ascii="Open Sans Light" w:hAnsi="Open Sans Light" w:cs="Open Sans Light"/>
                <w:b/>
                <w:i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E74A5F" w:rsidRPr="00E74A5F" w:rsidRDefault="00E74A5F" w:rsidP="00C45C40">
            <w:pPr>
              <w:rPr>
                <w:rFonts w:ascii="Open Sans Light" w:hAnsi="Open Sans Light" w:cs="Open Sans Light"/>
                <w:color w:val="000000"/>
                <w:sz w:val="14"/>
                <w:szCs w:val="14"/>
              </w:rPr>
            </w:pPr>
            <w:r w:rsidRPr="00E74A5F"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  <w:t>A.7</w:t>
            </w:r>
            <w:proofErr w:type="gramStart"/>
            <w:r w:rsidRPr="00E74A5F"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  <w:t>)</w:t>
            </w:r>
            <w:proofErr w:type="gramEnd"/>
            <w:r w:rsidRPr="00E74A5F">
              <w:rPr>
                <w:rFonts w:ascii="Open Sans Light" w:hAnsi="Open Sans Light" w:cs="Open Sans Light"/>
                <w:color w:val="000000"/>
                <w:sz w:val="14"/>
                <w:szCs w:val="14"/>
              </w:rPr>
              <w:t xml:space="preserve"> Sintesi delle motivazioni dell'istituzione dei gruppi di affinità.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E74A5F" w:rsidRPr="00E74A5F" w:rsidRDefault="00E74A5F" w:rsidP="00E74A5F">
            <w:pPr>
              <w:jc w:val="center"/>
              <w:rPr>
                <w:rFonts w:ascii="Open Sans Light" w:hAnsi="Open Sans Light" w:cs="Open Sans Light"/>
              </w:rPr>
            </w:pPr>
            <w:r w:rsidRPr="00E74A5F">
              <w:rPr>
                <w:rFonts w:ascii="Open Sans Light" w:hAnsi="Open Sans Light" w:cs="Open Sans Light"/>
                <w:b/>
                <w:i/>
                <w:sz w:val="20"/>
                <w:szCs w:val="18"/>
                <w:u w:val="single"/>
              </w:rPr>
              <w:t>30/01/2019</w:t>
            </w:r>
          </w:p>
        </w:tc>
      </w:tr>
      <w:tr w:rsidR="00E74A5F" w:rsidRPr="00E74A5F" w:rsidTr="00E74A5F">
        <w:trPr>
          <w:trHeight w:val="227"/>
        </w:trPr>
        <w:tc>
          <w:tcPr>
            <w:tcW w:w="350" w:type="pct"/>
            <w:vMerge/>
            <w:shd w:val="clear" w:color="auto" w:fill="76923C" w:themeFill="accent3" w:themeFillShade="BF"/>
            <w:vAlign w:val="center"/>
            <w:hideMark/>
          </w:tcPr>
          <w:p w:rsidR="00E74A5F" w:rsidRPr="00E74A5F" w:rsidRDefault="00E74A5F" w:rsidP="00C45C40">
            <w:pPr>
              <w:jc w:val="left"/>
              <w:rPr>
                <w:rFonts w:ascii="Open Sans Light" w:hAnsi="Open Sans Light" w:cs="Open Sans Light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E74A5F" w:rsidRPr="00E74A5F" w:rsidRDefault="00E74A5F" w:rsidP="00C45C40">
            <w:pPr>
              <w:ind w:right="-70"/>
              <w:jc w:val="left"/>
              <w:rPr>
                <w:rFonts w:ascii="Open Sans Light" w:hAnsi="Open Sans Light" w:cs="Open Sans Light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E74A5F" w:rsidRPr="00E74A5F" w:rsidRDefault="00E74A5F" w:rsidP="00C45C40">
            <w:pPr>
              <w:jc w:val="left"/>
              <w:rPr>
                <w:rFonts w:ascii="Open Sans Light" w:hAnsi="Open Sans Light" w:cs="Open Sans Light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E74A5F" w:rsidRPr="00E74A5F" w:rsidRDefault="00E74A5F" w:rsidP="00C45C40">
            <w:pPr>
              <w:rPr>
                <w:rFonts w:ascii="Open Sans Light" w:hAnsi="Open Sans Light" w:cs="Open Sans Light"/>
                <w:color w:val="000000"/>
                <w:sz w:val="14"/>
                <w:szCs w:val="14"/>
              </w:rPr>
            </w:pPr>
            <w:r w:rsidRPr="00E74A5F">
              <w:rPr>
                <w:rFonts w:ascii="Open Sans Light" w:hAnsi="Open Sans Light" w:cs="Open Sans Light"/>
                <w:color w:val="000000"/>
                <w:sz w:val="14"/>
                <w:szCs w:val="14"/>
              </w:rPr>
              <w:t>Sintesi della relazione tecnica del Nucleo di Valutazione</w:t>
            </w:r>
          </w:p>
        </w:tc>
        <w:tc>
          <w:tcPr>
            <w:tcW w:w="279" w:type="pct"/>
            <w:vMerge/>
            <w:vAlign w:val="center"/>
            <w:hideMark/>
          </w:tcPr>
          <w:p w:rsidR="00E74A5F" w:rsidRPr="00E74A5F" w:rsidRDefault="00E74A5F" w:rsidP="00C45C40">
            <w:pPr>
              <w:jc w:val="left"/>
              <w:rPr>
                <w:rFonts w:ascii="Open Sans Light" w:hAnsi="Open Sans Light" w:cs="Open Sans Light"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E74A5F" w:rsidRPr="00E74A5F" w:rsidRDefault="00E74A5F" w:rsidP="00C45C40">
            <w:pPr>
              <w:ind w:left="-69" w:right="-77"/>
              <w:jc w:val="left"/>
              <w:rPr>
                <w:rFonts w:ascii="Open Sans Light" w:hAnsi="Open Sans Light" w:cs="Open Sans Light"/>
                <w:b/>
                <w:bCs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E74A5F" w:rsidRPr="00E74A5F" w:rsidRDefault="00E74A5F" w:rsidP="00E74A5F">
            <w:pPr>
              <w:jc w:val="center"/>
              <w:rPr>
                <w:rFonts w:ascii="Open Sans Light" w:hAnsi="Open Sans Light" w:cs="Open Sans Light"/>
                <w:b/>
                <w:i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E74A5F" w:rsidRPr="00E74A5F" w:rsidRDefault="00E74A5F" w:rsidP="00C45C40">
            <w:pPr>
              <w:rPr>
                <w:rFonts w:ascii="Open Sans Light" w:hAnsi="Open Sans Light" w:cs="Open Sans Light"/>
                <w:color w:val="000000"/>
                <w:sz w:val="14"/>
                <w:szCs w:val="14"/>
              </w:rPr>
            </w:pPr>
            <w:r w:rsidRPr="00E74A5F"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  <w:t>B.1)</w:t>
            </w:r>
            <w:r w:rsidRPr="00E74A5F">
              <w:rPr>
                <w:rFonts w:ascii="Open Sans Light" w:hAnsi="Open Sans Light" w:cs="Open Sans Light"/>
                <w:color w:val="000000"/>
                <w:sz w:val="14"/>
                <w:szCs w:val="14"/>
              </w:rPr>
              <w:t xml:space="preserve"> Sintesi della relazione tecnica del nucleo di valutazione (obbligatoria solo per i corsi di nuova istituzione</w:t>
            </w:r>
            <w:proofErr w:type="gramStart"/>
            <w:r w:rsidRPr="00E74A5F">
              <w:rPr>
                <w:rFonts w:ascii="Open Sans Light" w:hAnsi="Open Sans Light" w:cs="Open Sans Light"/>
                <w:color w:val="000000"/>
                <w:sz w:val="14"/>
                <w:szCs w:val="14"/>
              </w:rPr>
              <w:t>).</w:t>
            </w:r>
            <w:proofErr w:type="gramEnd"/>
          </w:p>
        </w:tc>
        <w:tc>
          <w:tcPr>
            <w:tcW w:w="702" w:type="pct"/>
            <w:shd w:val="clear" w:color="auto" w:fill="auto"/>
            <w:vAlign w:val="center"/>
          </w:tcPr>
          <w:p w:rsidR="00E74A5F" w:rsidRPr="00E74A5F" w:rsidRDefault="00E74A5F" w:rsidP="00E74A5F">
            <w:pPr>
              <w:jc w:val="center"/>
              <w:rPr>
                <w:rFonts w:ascii="Open Sans Light" w:hAnsi="Open Sans Light" w:cs="Open Sans Light"/>
              </w:rPr>
            </w:pPr>
            <w:r w:rsidRPr="00E74A5F">
              <w:rPr>
                <w:rFonts w:ascii="Open Sans Light" w:hAnsi="Open Sans Light" w:cs="Open Sans Light"/>
                <w:b/>
                <w:i/>
                <w:sz w:val="20"/>
                <w:szCs w:val="18"/>
                <w:u w:val="single"/>
              </w:rPr>
              <w:t>30/01/2019</w:t>
            </w:r>
          </w:p>
        </w:tc>
      </w:tr>
      <w:tr w:rsidR="00E74A5F" w:rsidRPr="00E74A5F" w:rsidTr="00E74A5F">
        <w:trPr>
          <w:trHeight w:val="532"/>
        </w:trPr>
        <w:tc>
          <w:tcPr>
            <w:tcW w:w="350" w:type="pct"/>
            <w:vMerge/>
            <w:shd w:val="clear" w:color="auto" w:fill="76923C" w:themeFill="accent3" w:themeFillShade="BF"/>
            <w:vAlign w:val="center"/>
            <w:hideMark/>
          </w:tcPr>
          <w:p w:rsidR="00E74A5F" w:rsidRPr="00E74A5F" w:rsidRDefault="00E74A5F" w:rsidP="00C45C40">
            <w:pPr>
              <w:jc w:val="left"/>
              <w:rPr>
                <w:rFonts w:ascii="Open Sans Light" w:hAnsi="Open Sans Light" w:cs="Open Sans Light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74A5F" w:rsidRPr="00E74A5F" w:rsidRDefault="00E74A5F" w:rsidP="00C45C40">
            <w:pPr>
              <w:ind w:right="-70"/>
              <w:jc w:val="left"/>
              <w:rPr>
                <w:rFonts w:ascii="Open Sans Light" w:hAnsi="Open Sans Light" w:cs="Open Sans Light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74A5F" w:rsidRPr="00E74A5F" w:rsidRDefault="00E74A5F" w:rsidP="00C45C40">
            <w:pPr>
              <w:jc w:val="left"/>
              <w:rPr>
                <w:rFonts w:ascii="Open Sans Light" w:hAnsi="Open Sans Light" w:cs="Open Sans Light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4A5F" w:rsidRPr="00E74A5F" w:rsidRDefault="00E74A5F" w:rsidP="00C45C40">
            <w:pPr>
              <w:rPr>
                <w:rFonts w:ascii="Open Sans Light" w:hAnsi="Open Sans Light" w:cs="Open Sans Light"/>
                <w:color w:val="000000"/>
                <w:sz w:val="14"/>
                <w:szCs w:val="14"/>
              </w:rPr>
            </w:pPr>
            <w:r w:rsidRPr="00E74A5F">
              <w:rPr>
                <w:rFonts w:ascii="Open Sans Light" w:hAnsi="Open Sans Light" w:cs="Open Sans Light"/>
                <w:color w:val="000000"/>
                <w:sz w:val="14"/>
                <w:szCs w:val="14"/>
              </w:rPr>
              <w:t>Sintesi del parere del Comitato Regionale di Coordinamento</w:t>
            </w:r>
          </w:p>
        </w:tc>
        <w:tc>
          <w:tcPr>
            <w:tcW w:w="27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74A5F" w:rsidRPr="00E74A5F" w:rsidRDefault="00E74A5F" w:rsidP="00C45C40">
            <w:pPr>
              <w:jc w:val="left"/>
              <w:rPr>
                <w:rFonts w:ascii="Open Sans Light" w:hAnsi="Open Sans Light" w:cs="Open Sans Light"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74A5F" w:rsidRPr="00E74A5F" w:rsidRDefault="00E74A5F" w:rsidP="00C45C40">
            <w:pPr>
              <w:ind w:left="-69" w:right="-77"/>
              <w:jc w:val="left"/>
              <w:rPr>
                <w:rFonts w:ascii="Open Sans Light" w:hAnsi="Open Sans Light" w:cs="Open Sans Light"/>
                <w:b/>
                <w:bCs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74A5F" w:rsidRPr="00E74A5F" w:rsidRDefault="00E74A5F" w:rsidP="00E74A5F">
            <w:pPr>
              <w:jc w:val="center"/>
              <w:rPr>
                <w:rFonts w:ascii="Open Sans Light" w:hAnsi="Open Sans Light" w:cs="Open Sans Light"/>
                <w:b/>
                <w:i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29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4A5F" w:rsidRPr="00E74A5F" w:rsidRDefault="00E74A5F" w:rsidP="00C45C40">
            <w:pPr>
              <w:rPr>
                <w:rFonts w:ascii="Open Sans Light" w:hAnsi="Open Sans Light" w:cs="Open Sans Light"/>
                <w:color w:val="000000"/>
                <w:sz w:val="14"/>
                <w:szCs w:val="14"/>
              </w:rPr>
            </w:pPr>
            <w:r w:rsidRPr="00E74A5F"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  <w:t>B.2)</w:t>
            </w:r>
            <w:r w:rsidRPr="00E74A5F">
              <w:rPr>
                <w:rFonts w:ascii="Open Sans Light" w:hAnsi="Open Sans Light" w:cs="Open Sans Light"/>
                <w:color w:val="000000"/>
                <w:sz w:val="14"/>
                <w:szCs w:val="14"/>
              </w:rPr>
              <w:t xml:space="preserve"> Sintesi del parere del comitato regionale di coordinamento (necessaria per i corsi di nuova istituzione</w:t>
            </w:r>
            <w:proofErr w:type="gramStart"/>
            <w:r w:rsidRPr="00E74A5F">
              <w:rPr>
                <w:rFonts w:ascii="Open Sans Light" w:hAnsi="Open Sans Light" w:cs="Open Sans Light"/>
                <w:color w:val="000000"/>
                <w:sz w:val="14"/>
                <w:szCs w:val="14"/>
              </w:rPr>
              <w:t>).</w:t>
            </w:r>
            <w:proofErr w:type="gramEnd"/>
          </w:p>
        </w:tc>
        <w:tc>
          <w:tcPr>
            <w:tcW w:w="7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A5F" w:rsidRPr="00E74A5F" w:rsidRDefault="00E74A5F" w:rsidP="00E74A5F">
            <w:pPr>
              <w:jc w:val="center"/>
              <w:rPr>
                <w:rFonts w:ascii="Open Sans Light" w:hAnsi="Open Sans Light" w:cs="Open Sans Light"/>
              </w:rPr>
            </w:pPr>
            <w:r w:rsidRPr="00E74A5F">
              <w:rPr>
                <w:rFonts w:ascii="Open Sans Light" w:hAnsi="Open Sans Light" w:cs="Open Sans Light"/>
                <w:b/>
                <w:i/>
                <w:sz w:val="20"/>
                <w:szCs w:val="18"/>
                <w:u w:val="single"/>
              </w:rPr>
              <w:t>30/01/2019</w:t>
            </w:r>
          </w:p>
        </w:tc>
      </w:tr>
      <w:tr w:rsidR="00E74A5F" w:rsidRPr="00E74A5F" w:rsidTr="00E74A5F">
        <w:trPr>
          <w:trHeight w:val="454"/>
        </w:trPr>
        <w:tc>
          <w:tcPr>
            <w:tcW w:w="350" w:type="pct"/>
            <w:vMerge/>
            <w:shd w:val="clear" w:color="auto" w:fill="76923C" w:themeFill="accent3" w:themeFillShade="BF"/>
            <w:vAlign w:val="center"/>
            <w:hideMark/>
          </w:tcPr>
          <w:p w:rsidR="00E74A5F" w:rsidRPr="00E74A5F" w:rsidRDefault="00E74A5F" w:rsidP="00C45C40">
            <w:pPr>
              <w:jc w:val="left"/>
              <w:rPr>
                <w:rFonts w:ascii="Open Sans Light" w:hAnsi="Open Sans Light" w:cs="Open Sans Light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7" w:type="pct"/>
            <w:vMerge w:val="restart"/>
            <w:shd w:val="clear" w:color="auto" w:fill="auto"/>
            <w:textDirection w:val="btLr"/>
            <w:vAlign w:val="center"/>
            <w:hideMark/>
          </w:tcPr>
          <w:p w:rsidR="00E74A5F" w:rsidRPr="00E74A5F" w:rsidRDefault="00E74A5F" w:rsidP="00C45C40">
            <w:pPr>
              <w:ind w:right="-70"/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E74A5F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 xml:space="preserve">Sezione F </w:t>
            </w:r>
            <w:r w:rsidRPr="00E74A5F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br/>
              <w:t xml:space="preserve">Attività Formative </w:t>
            </w:r>
            <w:r w:rsidRPr="00E74A5F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br/>
              <w:t>Ordinamento Didattico</w:t>
            </w:r>
          </w:p>
        </w:tc>
        <w:tc>
          <w:tcPr>
            <w:tcW w:w="219" w:type="pct"/>
            <w:vMerge w:val="restart"/>
            <w:shd w:val="clear" w:color="000000" w:fill="BFBFBF"/>
            <w:textDirection w:val="btLr"/>
            <w:vAlign w:val="center"/>
            <w:hideMark/>
          </w:tcPr>
          <w:p w:rsidR="00E74A5F" w:rsidRPr="00E74A5F" w:rsidRDefault="00E74A5F" w:rsidP="00C45C40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4"/>
                <w:szCs w:val="14"/>
              </w:rPr>
            </w:pPr>
            <w:r w:rsidRPr="00E74A5F">
              <w:rPr>
                <w:rFonts w:ascii="Open Sans Light" w:hAnsi="Open Sans Light" w:cs="Open Sans Light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E74A5F" w:rsidRPr="00E74A5F" w:rsidRDefault="00E74A5F" w:rsidP="00C45C40">
            <w:pPr>
              <w:rPr>
                <w:rFonts w:ascii="Open Sans Light" w:hAnsi="Open Sans Light" w:cs="Open Sans Light"/>
                <w:color w:val="000000"/>
                <w:sz w:val="14"/>
                <w:szCs w:val="14"/>
              </w:rPr>
            </w:pPr>
            <w:r w:rsidRPr="00E74A5F">
              <w:rPr>
                <w:rFonts w:ascii="Open Sans Light" w:hAnsi="Open Sans Light" w:cs="Open Sans Light"/>
                <w:color w:val="000000"/>
                <w:sz w:val="14"/>
                <w:szCs w:val="14"/>
              </w:rPr>
              <w:t>Attività di base</w:t>
            </w:r>
          </w:p>
        </w:tc>
        <w:tc>
          <w:tcPr>
            <w:tcW w:w="279" w:type="pct"/>
            <w:vMerge w:val="restart"/>
            <w:shd w:val="clear" w:color="000000" w:fill="BFBFBF"/>
            <w:vAlign w:val="center"/>
            <w:hideMark/>
          </w:tcPr>
          <w:p w:rsidR="00E74A5F" w:rsidRPr="00E74A5F" w:rsidRDefault="00E74A5F" w:rsidP="00C45C40">
            <w:pPr>
              <w:jc w:val="center"/>
              <w:rPr>
                <w:rFonts w:ascii="Open Sans Light" w:hAnsi="Open Sans Light" w:cs="Open Sans Light"/>
                <w:color w:val="000000"/>
                <w:sz w:val="14"/>
                <w:szCs w:val="14"/>
              </w:rPr>
            </w:pPr>
            <w:r w:rsidRPr="00E74A5F">
              <w:rPr>
                <w:rFonts w:ascii="Open Sans Light" w:hAnsi="Open Sans Light" w:cs="Open Sans Light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  <w:hideMark/>
          </w:tcPr>
          <w:p w:rsidR="00E74A5F" w:rsidRPr="00E74A5F" w:rsidRDefault="00E74A5F" w:rsidP="00C45C40">
            <w:pPr>
              <w:ind w:left="-69" w:right="-77"/>
              <w:jc w:val="center"/>
              <w:rPr>
                <w:rFonts w:ascii="Open Sans Light" w:hAnsi="Open Sans Light" w:cs="Open Sans Light"/>
                <w:b/>
                <w:bCs/>
                <w:color w:val="548DD4" w:themeColor="text2" w:themeTint="99"/>
                <w:sz w:val="16"/>
                <w:szCs w:val="16"/>
              </w:rPr>
            </w:pPr>
            <w:r w:rsidRPr="00E74A5F">
              <w:rPr>
                <w:rFonts w:ascii="Open Sans Light" w:hAnsi="Open Sans Light" w:cs="Open Sans Light"/>
                <w:b/>
                <w:bCs/>
                <w:color w:val="548DD4" w:themeColor="text2" w:themeTint="99"/>
                <w:sz w:val="16"/>
                <w:szCs w:val="16"/>
              </w:rPr>
              <w:t>Modifica di ordinamento</w:t>
            </w:r>
            <w:r w:rsidRPr="00E74A5F">
              <w:rPr>
                <w:rFonts w:ascii="Open Sans Light" w:hAnsi="Open Sans Light" w:cs="Open Sans Light"/>
                <w:b/>
                <w:bCs/>
                <w:color w:val="548DD4" w:themeColor="text2" w:themeTint="99"/>
                <w:sz w:val="16"/>
                <w:szCs w:val="16"/>
              </w:rPr>
              <w:br/>
            </w:r>
            <w:proofErr w:type="spellStart"/>
            <w:r w:rsidRPr="00E74A5F">
              <w:rPr>
                <w:rFonts w:ascii="Open Sans Light" w:hAnsi="Open Sans Light" w:cs="Open Sans Light"/>
                <w:b/>
                <w:bCs/>
                <w:color w:val="548DD4" w:themeColor="text2" w:themeTint="99"/>
                <w:sz w:val="16"/>
                <w:szCs w:val="16"/>
              </w:rPr>
              <w:t>CUN</w:t>
            </w:r>
            <w:proofErr w:type="spellEnd"/>
          </w:p>
        </w:tc>
        <w:tc>
          <w:tcPr>
            <w:tcW w:w="455" w:type="pct"/>
            <w:vMerge w:val="restart"/>
            <w:shd w:val="clear" w:color="auto" w:fill="auto"/>
            <w:vAlign w:val="center"/>
            <w:hideMark/>
          </w:tcPr>
          <w:p w:rsidR="00E74A5F" w:rsidRPr="00E74A5F" w:rsidRDefault="00E74A5F" w:rsidP="00E74A5F">
            <w:pPr>
              <w:jc w:val="center"/>
              <w:rPr>
                <w:rFonts w:ascii="Open Sans Light" w:hAnsi="Open Sans Light" w:cs="Open Sans Light"/>
                <w:i/>
                <w:u w:val="single"/>
              </w:rPr>
            </w:pPr>
            <w:r w:rsidRPr="00E74A5F">
              <w:rPr>
                <w:rFonts w:ascii="Open Sans Light" w:hAnsi="Open Sans Light" w:cs="Open Sans Light"/>
                <w:b/>
                <w:i/>
                <w:color w:val="000000"/>
                <w:sz w:val="18"/>
                <w:szCs w:val="14"/>
                <w:u w:val="single"/>
              </w:rPr>
              <w:t>8/03/2019</w:t>
            </w:r>
          </w:p>
        </w:tc>
        <w:tc>
          <w:tcPr>
            <w:tcW w:w="1296" w:type="pct"/>
            <w:vMerge w:val="restart"/>
            <w:shd w:val="clear" w:color="auto" w:fill="auto"/>
            <w:vAlign w:val="center"/>
            <w:hideMark/>
          </w:tcPr>
          <w:p w:rsidR="00E74A5F" w:rsidRPr="00E74A5F" w:rsidRDefault="00E74A5F" w:rsidP="00C45C40">
            <w:pPr>
              <w:rPr>
                <w:rFonts w:ascii="Open Sans Light" w:hAnsi="Open Sans Light" w:cs="Open Sans Light"/>
                <w:color w:val="000000"/>
                <w:sz w:val="14"/>
                <w:szCs w:val="14"/>
              </w:rPr>
            </w:pPr>
            <w:r w:rsidRPr="00E74A5F"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  <w:t>E.1</w:t>
            </w:r>
            <w:proofErr w:type="gramStart"/>
            <w:r w:rsidRPr="00E74A5F"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  <w:t>)</w:t>
            </w:r>
            <w:proofErr w:type="gramEnd"/>
            <w:r w:rsidRPr="00E74A5F">
              <w:rPr>
                <w:rFonts w:ascii="Open Sans Light" w:hAnsi="Open Sans Light" w:cs="Open Sans Light"/>
                <w:color w:val="000000"/>
                <w:sz w:val="14"/>
                <w:szCs w:val="14"/>
              </w:rPr>
              <w:t xml:space="preserve"> Parcellizzazione degli insegnamenti;</w:t>
            </w:r>
          </w:p>
          <w:p w:rsidR="00E74A5F" w:rsidRPr="00E74A5F" w:rsidRDefault="00E74A5F" w:rsidP="00C45C40">
            <w:pPr>
              <w:rPr>
                <w:rFonts w:ascii="Open Sans Light" w:hAnsi="Open Sans Light" w:cs="Open Sans Light"/>
                <w:color w:val="000000"/>
                <w:sz w:val="14"/>
                <w:szCs w:val="14"/>
              </w:rPr>
            </w:pPr>
            <w:r w:rsidRPr="00E74A5F"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  <w:t>E.2)</w:t>
            </w:r>
            <w:r w:rsidRPr="00E74A5F">
              <w:rPr>
                <w:rFonts w:ascii="Open Sans Light" w:hAnsi="Open Sans Light" w:cs="Open Sans Light"/>
                <w:color w:val="000000"/>
                <w:sz w:val="14"/>
                <w:szCs w:val="14"/>
              </w:rPr>
              <w:t xml:space="preserve"> Realizzabilità complessiva della tabella (massimi e minimi</w:t>
            </w:r>
            <w:proofErr w:type="gramStart"/>
            <w:r w:rsidRPr="00E74A5F">
              <w:rPr>
                <w:rFonts w:ascii="Open Sans Light" w:hAnsi="Open Sans Light" w:cs="Open Sans Light"/>
                <w:color w:val="000000"/>
                <w:sz w:val="14"/>
                <w:szCs w:val="14"/>
              </w:rPr>
              <w:t>)</w:t>
            </w:r>
            <w:proofErr w:type="gramEnd"/>
            <w:r w:rsidRPr="00E74A5F">
              <w:rPr>
                <w:rFonts w:ascii="Open Sans Light" w:hAnsi="Open Sans Light" w:cs="Open Sans Light"/>
                <w:color w:val="000000"/>
                <w:sz w:val="14"/>
                <w:szCs w:val="14"/>
              </w:rPr>
              <w:t>;</w:t>
            </w:r>
          </w:p>
          <w:p w:rsidR="00E74A5F" w:rsidRPr="00E74A5F" w:rsidRDefault="00E74A5F" w:rsidP="00C45C40">
            <w:pPr>
              <w:rPr>
                <w:rFonts w:ascii="Open Sans Light" w:hAnsi="Open Sans Light" w:cs="Open Sans Light"/>
                <w:color w:val="000000"/>
                <w:sz w:val="14"/>
                <w:szCs w:val="14"/>
              </w:rPr>
            </w:pPr>
            <w:r w:rsidRPr="00E74A5F"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  <w:t>E.3)</w:t>
            </w:r>
            <w:r w:rsidRPr="00E74A5F">
              <w:rPr>
                <w:rFonts w:ascii="Open Sans Light" w:hAnsi="Open Sans Light" w:cs="Open Sans Light"/>
                <w:color w:val="000000"/>
                <w:sz w:val="14"/>
                <w:szCs w:val="14"/>
              </w:rPr>
              <w:t xml:space="preserve"> Ampiezza degli intervalli (negli ambiti e nelle attività</w:t>
            </w:r>
            <w:proofErr w:type="gramStart"/>
            <w:r w:rsidRPr="00E74A5F">
              <w:rPr>
                <w:rFonts w:ascii="Open Sans Light" w:hAnsi="Open Sans Light" w:cs="Open Sans Light"/>
                <w:color w:val="000000"/>
                <w:sz w:val="14"/>
                <w:szCs w:val="14"/>
              </w:rPr>
              <w:t>)</w:t>
            </w:r>
            <w:proofErr w:type="gramEnd"/>
            <w:r w:rsidRPr="00E74A5F">
              <w:rPr>
                <w:rFonts w:ascii="Open Sans Light" w:hAnsi="Open Sans Light" w:cs="Open Sans Light"/>
                <w:color w:val="000000"/>
                <w:sz w:val="14"/>
                <w:szCs w:val="14"/>
              </w:rPr>
              <w:t>;</w:t>
            </w:r>
          </w:p>
          <w:p w:rsidR="00E74A5F" w:rsidRPr="00E74A5F" w:rsidRDefault="00E74A5F" w:rsidP="00C45C40">
            <w:pPr>
              <w:rPr>
                <w:rFonts w:ascii="Open Sans Light" w:hAnsi="Open Sans Light" w:cs="Open Sans Light"/>
                <w:color w:val="000000"/>
                <w:sz w:val="14"/>
                <w:szCs w:val="14"/>
              </w:rPr>
            </w:pPr>
            <w:r w:rsidRPr="00E74A5F"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  <w:t>E.4</w:t>
            </w:r>
            <w:proofErr w:type="gramStart"/>
            <w:r w:rsidRPr="00E74A5F"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  <w:t>)</w:t>
            </w:r>
            <w:proofErr w:type="gramEnd"/>
            <w:r w:rsidRPr="00E74A5F">
              <w:rPr>
                <w:rFonts w:ascii="Open Sans Light" w:hAnsi="Open Sans Light" w:cs="Open Sans Light"/>
                <w:color w:val="000000"/>
                <w:sz w:val="14"/>
                <w:szCs w:val="14"/>
              </w:rPr>
              <w:t xml:space="preserve"> Coerenza fra la tabella delle attività formative, gli obiettivi formativi specifici e gli sbocchi professionali;</w:t>
            </w:r>
          </w:p>
          <w:p w:rsidR="00E74A5F" w:rsidRPr="00E74A5F" w:rsidRDefault="00E74A5F" w:rsidP="00C45C40">
            <w:pPr>
              <w:rPr>
                <w:rFonts w:ascii="Open Sans Light" w:hAnsi="Open Sans Light" w:cs="Open Sans Light"/>
                <w:color w:val="000000"/>
                <w:sz w:val="14"/>
                <w:szCs w:val="14"/>
              </w:rPr>
            </w:pPr>
            <w:r w:rsidRPr="00E74A5F"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  <w:t>E.5</w:t>
            </w:r>
            <w:proofErr w:type="gramStart"/>
            <w:r w:rsidRPr="00E74A5F"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  <w:t>)</w:t>
            </w:r>
            <w:proofErr w:type="gramEnd"/>
            <w:r w:rsidRPr="00E74A5F">
              <w:rPr>
                <w:rFonts w:ascii="Open Sans Light" w:hAnsi="Open Sans Light" w:cs="Open Sans Light"/>
                <w:color w:val="000000"/>
                <w:sz w:val="14"/>
                <w:szCs w:val="14"/>
              </w:rPr>
              <w:t xml:space="preserve"> Inserimento nelle attività di base o caratterizzanti di settori non previsti dalle classi;</w:t>
            </w:r>
          </w:p>
          <w:p w:rsidR="00E74A5F" w:rsidRPr="00E74A5F" w:rsidRDefault="00E74A5F" w:rsidP="00C45C40">
            <w:pPr>
              <w:rPr>
                <w:rFonts w:ascii="Open Sans Light" w:hAnsi="Open Sans Light" w:cs="Open Sans Light"/>
                <w:color w:val="000000"/>
                <w:sz w:val="14"/>
                <w:szCs w:val="14"/>
              </w:rPr>
            </w:pPr>
            <w:r w:rsidRPr="00E74A5F"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  <w:t>E.6</w:t>
            </w:r>
            <w:proofErr w:type="gramStart"/>
            <w:r w:rsidRPr="00E74A5F"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  <w:t>)</w:t>
            </w:r>
            <w:proofErr w:type="gramEnd"/>
            <w:r w:rsidRPr="00E74A5F">
              <w:rPr>
                <w:rFonts w:ascii="Open Sans Light" w:hAnsi="Open Sans Light" w:cs="Open Sans Light"/>
                <w:color w:val="000000"/>
                <w:sz w:val="14"/>
                <w:szCs w:val="14"/>
              </w:rPr>
              <w:t xml:space="preserve"> Corsi di laurea sperimentali a orientamento professionale;</w:t>
            </w:r>
          </w:p>
          <w:p w:rsidR="00E74A5F" w:rsidRPr="00E74A5F" w:rsidRDefault="00E74A5F" w:rsidP="00C45C40">
            <w:pPr>
              <w:rPr>
                <w:rFonts w:ascii="Open Sans Light" w:hAnsi="Open Sans Light" w:cs="Open Sans Light"/>
                <w:color w:val="000000"/>
                <w:sz w:val="14"/>
                <w:szCs w:val="14"/>
              </w:rPr>
            </w:pPr>
            <w:r w:rsidRPr="00E74A5F"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  <w:t>E.7</w:t>
            </w:r>
            <w:proofErr w:type="gramStart"/>
            <w:r w:rsidRPr="00E74A5F"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  <w:t>)</w:t>
            </w:r>
            <w:proofErr w:type="gramEnd"/>
            <w:r w:rsidRPr="00E74A5F"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  <w:t xml:space="preserve"> </w:t>
            </w:r>
            <w:r w:rsidRPr="00E74A5F">
              <w:rPr>
                <w:rFonts w:ascii="Open Sans Light" w:hAnsi="Open Sans Light" w:cs="Open Sans Light"/>
                <w:color w:val="000000"/>
                <w:sz w:val="14"/>
                <w:szCs w:val="14"/>
              </w:rPr>
              <w:t xml:space="preserve">Presenza di tutti i settori </w:t>
            </w:r>
            <w:proofErr w:type="spellStart"/>
            <w:r w:rsidRPr="00E74A5F">
              <w:rPr>
                <w:rFonts w:ascii="Open Sans Light" w:hAnsi="Open Sans Light" w:cs="Open Sans Light"/>
                <w:color w:val="000000"/>
                <w:sz w:val="14"/>
                <w:szCs w:val="14"/>
              </w:rPr>
              <w:t>MAT</w:t>
            </w:r>
            <w:proofErr w:type="spellEnd"/>
            <w:r w:rsidRPr="00E74A5F">
              <w:rPr>
                <w:rFonts w:ascii="Open Sans Light" w:hAnsi="Open Sans Light" w:cs="Open Sans Light"/>
                <w:color w:val="000000"/>
                <w:sz w:val="14"/>
                <w:szCs w:val="14"/>
              </w:rPr>
              <w:t xml:space="preserve"> o FIS nelle attività di base della classe di laurea;</w:t>
            </w:r>
          </w:p>
          <w:p w:rsidR="00E74A5F" w:rsidRPr="00E74A5F" w:rsidRDefault="00E74A5F" w:rsidP="00C45C40">
            <w:pPr>
              <w:rPr>
                <w:rFonts w:ascii="Open Sans Light" w:hAnsi="Open Sans Light" w:cs="Open Sans Light"/>
                <w:color w:val="000000"/>
                <w:sz w:val="14"/>
                <w:szCs w:val="14"/>
              </w:rPr>
            </w:pPr>
            <w:r w:rsidRPr="00E74A5F"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  <w:t>E.8</w:t>
            </w:r>
            <w:proofErr w:type="gramStart"/>
            <w:r w:rsidRPr="00E74A5F"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  <w:t>)</w:t>
            </w:r>
            <w:proofErr w:type="gramEnd"/>
            <w:r w:rsidRPr="00E74A5F">
              <w:rPr>
                <w:rFonts w:ascii="Open Sans Light" w:hAnsi="Open Sans Light" w:cs="Open Sans Light"/>
                <w:color w:val="000000"/>
                <w:sz w:val="14"/>
                <w:szCs w:val="14"/>
              </w:rPr>
              <w:t xml:space="preserve"> Presenza di almeno tre ambiti nelle attività caratterizzanti della classe di laurea;</w:t>
            </w:r>
          </w:p>
          <w:p w:rsidR="00E74A5F" w:rsidRPr="00E74A5F" w:rsidRDefault="00E74A5F" w:rsidP="00C45C40">
            <w:pPr>
              <w:rPr>
                <w:rFonts w:ascii="Open Sans Light" w:hAnsi="Open Sans Light" w:cs="Open Sans Light"/>
                <w:color w:val="000000"/>
                <w:sz w:val="14"/>
                <w:szCs w:val="14"/>
              </w:rPr>
            </w:pPr>
            <w:r w:rsidRPr="00E74A5F"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  <w:t>E.9</w:t>
            </w:r>
            <w:proofErr w:type="gramStart"/>
            <w:r w:rsidRPr="00E74A5F"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  <w:t>)</w:t>
            </w:r>
            <w:proofErr w:type="gramEnd"/>
            <w:r w:rsidRPr="00E74A5F"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  <w:t xml:space="preserve"> </w:t>
            </w:r>
            <w:r w:rsidRPr="00E74A5F">
              <w:rPr>
                <w:rFonts w:ascii="Open Sans Light" w:hAnsi="Open Sans Light" w:cs="Open Sans Light"/>
                <w:color w:val="000000"/>
                <w:sz w:val="14"/>
                <w:szCs w:val="14"/>
              </w:rPr>
              <w:t>Equilibrio fra crediti assegnati alle attività affini e crediti assegnati alle attività caratterizzanti;</w:t>
            </w:r>
          </w:p>
          <w:p w:rsidR="00E74A5F" w:rsidRPr="00E74A5F" w:rsidRDefault="00E74A5F" w:rsidP="00C45C40">
            <w:pPr>
              <w:rPr>
                <w:rFonts w:ascii="Open Sans Light" w:hAnsi="Open Sans Light" w:cs="Open Sans Light"/>
                <w:color w:val="000000"/>
                <w:sz w:val="14"/>
                <w:szCs w:val="14"/>
              </w:rPr>
            </w:pPr>
            <w:r w:rsidRPr="00E74A5F"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  <w:t>E.10</w:t>
            </w:r>
            <w:proofErr w:type="gramStart"/>
            <w:r w:rsidRPr="00E74A5F"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  <w:t>)</w:t>
            </w:r>
            <w:proofErr w:type="gramEnd"/>
            <w:r w:rsidRPr="00E74A5F"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  <w:t xml:space="preserve"> </w:t>
            </w:r>
            <w:r w:rsidRPr="00E74A5F">
              <w:rPr>
                <w:rFonts w:ascii="Open Sans Light" w:hAnsi="Open Sans Light" w:cs="Open Sans Light"/>
                <w:color w:val="000000"/>
                <w:sz w:val="14"/>
                <w:szCs w:val="14"/>
              </w:rPr>
              <w:t>Settori scientifico-disciplinari di base o caratterizzanti inseriti fra le attività affini;</w:t>
            </w:r>
          </w:p>
          <w:p w:rsidR="00E74A5F" w:rsidRPr="00E74A5F" w:rsidRDefault="00E74A5F" w:rsidP="00C45C40">
            <w:pPr>
              <w:rPr>
                <w:rFonts w:ascii="Open Sans Light" w:hAnsi="Open Sans Light" w:cs="Open Sans Light"/>
                <w:color w:val="000000"/>
                <w:sz w:val="14"/>
                <w:szCs w:val="14"/>
              </w:rPr>
            </w:pPr>
            <w:r w:rsidRPr="00E74A5F"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  <w:t>E.11</w:t>
            </w:r>
            <w:proofErr w:type="gramStart"/>
            <w:r w:rsidRPr="00E74A5F"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  <w:t>)</w:t>
            </w:r>
            <w:proofErr w:type="gramEnd"/>
            <w:r w:rsidRPr="00E74A5F">
              <w:rPr>
                <w:rFonts w:ascii="Open Sans Light" w:hAnsi="Open Sans Light" w:cs="Open Sans Light"/>
                <w:color w:val="000000"/>
                <w:sz w:val="14"/>
                <w:szCs w:val="14"/>
              </w:rPr>
              <w:t xml:space="preserve"> Numero e tipologia di </w:t>
            </w:r>
            <w:proofErr w:type="spellStart"/>
            <w:r w:rsidRPr="00E74A5F">
              <w:rPr>
                <w:rFonts w:ascii="Open Sans Light" w:hAnsi="Open Sans Light" w:cs="Open Sans Light"/>
                <w:color w:val="000000"/>
                <w:sz w:val="14"/>
                <w:szCs w:val="14"/>
              </w:rPr>
              <w:t>SSD</w:t>
            </w:r>
            <w:proofErr w:type="spellEnd"/>
            <w:r w:rsidRPr="00E74A5F">
              <w:rPr>
                <w:rFonts w:ascii="Open Sans Light" w:hAnsi="Open Sans Light" w:cs="Open Sans Light"/>
                <w:color w:val="000000"/>
                <w:sz w:val="14"/>
                <w:szCs w:val="14"/>
              </w:rPr>
              <w:t xml:space="preserve"> indicati fra le attività affini o integrative;</w:t>
            </w:r>
          </w:p>
          <w:p w:rsidR="00E74A5F" w:rsidRPr="00E74A5F" w:rsidRDefault="00E74A5F" w:rsidP="00C45C40">
            <w:pPr>
              <w:rPr>
                <w:rFonts w:ascii="Open Sans Light" w:hAnsi="Open Sans Light" w:cs="Open Sans Light"/>
                <w:color w:val="000000"/>
                <w:sz w:val="14"/>
                <w:szCs w:val="14"/>
              </w:rPr>
            </w:pPr>
            <w:r w:rsidRPr="00E74A5F"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  <w:t>E.12</w:t>
            </w:r>
            <w:proofErr w:type="gramStart"/>
            <w:r w:rsidRPr="00E74A5F"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  <w:t>)</w:t>
            </w:r>
            <w:proofErr w:type="gramEnd"/>
            <w:r w:rsidRPr="00E74A5F">
              <w:rPr>
                <w:rFonts w:ascii="Open Sans Light" w:hAnsi="Open Sans Light" w:cs="Open Sans Light"/>
                <w:color w:val="000000"/>
                <w:sz w:val="14"/>
                <w:szCs w:val="14"/>
              </w:rPr>
              <w:t xml:space="preserve"> Numero di crediti assegnato alle attività a scelta dello studente;</w:t>
            </w:r>
          </w:p>
          <w:p w:rsidR="00E74A5F" w:rsidRPr="00E74A5F" w:rsidRDefault="00E74A5F" w:rsidP="00C45C40">
            <w:pPr>
              <w:rPr>
                <w:rFonts w:ascii="Open Sans Light" w:hAnsi="Open Sans Light" w:cs="Open Sans Light"/>
                <w:color w:val="000000"/>
                <w:sz w:val="14"/>
                <w:szCs w:val="14"/>
              </w:rPr>
            </w:pPr>
            <w:r w:rsidRPr="00E74A5F"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  <w:t>E.13</w:t>
            </w:r>
            <w:proofErr w:type="gramStart"/>
            <w:r w:rsidRPr="00E74A5F"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  <w:t>)</w:t>
            </w:r>
            <w:proofErr w:type="gramEnd"/>
            <w:r w:rsidRPr="00E74A5F">
              <w:rPr>
                <w:rFonts w:ascii="Open Sans Light" w:hAnsi="Open Sans Light" w:cs="Open Sans Light"/>
                <w:color w:val="000000"/>
                <w:sz w:val="14"/>
                <w:szCs w:val="14"/>
              </w:rPr>
              <w:t xml:space="preserve"> Tipologia di attività a scelta dello studente;</w:t>
            </w:r>
          </w:p>
          <w:p w:rsidR="00E74A5F" w:rsidRPr="00E74A5F" w:rsidRDefault="00E74A5F" w:rsidP="00C45C40">
            <w:pPr>
              <w:rPr>
                <w:rFonts w:ascii="Open Sans Light" w:hAnsi="Open Sans Light" w:cs="Open Sans Light"/>
                <w:color w:val="000000"/>
                <w:sz w:val="14"/>
                <w:szCs w:val="14"/>
              </w:rPr>
            </w:pPr>
            <w:r w:rsidRPr="00E74A5F"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  <w:t>E.14</w:t>
            </w:r>
            <w:proofErr w:type="gramStart"/>
            <w:r w:rsidRPr="00E74A5F"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  <w:t>)</w:t>
            </w:r>
            <w:proofErr w:type="gramEnd"/>
            <w:r w:rsidRPr="00E74A5F">
              <w:rPr>
                <w:rFonts w:ascii="Open Sans Light" w:hAnsi="Open Sans Light" w:cs="Open Sans Light"/>
                <w:color w:val="000000"/>
                <w:sz w:val="14"/>
                <w:szCs w:val="14"/>
              </w:rPr>
              <w:t xml:space="preserve"> Numero di crediti attribuiti alla prova finale;</w:t>
            </w:r>
          </w:p>
          <w:p w:rsidR="00E74A5F" w:rsidRPr="00E74A5F" w:rsidRDefault="00E74A5F" w:rsidP="00C45C40">
            <w:pPr>
              <w:rPr>
                <w:rFonts w:ascii="Open Sans Light" w:hAnsi="Open Sans Light" w:cs="Open Sans Light"/>
                <w:color w:val="000000"/>
                <w:sz w:val="14"/>
                <w:szCs w:val="14"/>
              </w:rPr>
            </w:pPr>
            <w:r w:rsidRPr="00E74A5F"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  <w:t>E.15</w:t>
            </w:r>
            <w:proofErr w:type="gramStart"/>
            <w:r w:rsidRPr="00E74A5F"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  <w:t>)</w:t>
            </w:r>
            <w:proofErr w:type="gramEnd"/>
            <w:r w:rsidRPr="00E74A5F"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  <w:t xml:space="preserve"> </w:t>
            </w:r>
            <w:r w:rsidRPr="00E74A5F">
              <w:rPr>
                <w:rFonts w:ascii="Open Sans Light" w:hAnsi="Open Sans Light" w:cs="Open Sans Light"/>
                <w:color w:val="000000"/>
                <w:sz w:val="14"/>
                <w:szCs w:val="14"/>
              </w:rPr>
              <w:t>Conoscenza di una lingua europea oltre l'italiano nelle lauree e nelle lauree magistrali a ciclo unico;</w:t>
            </w:r>
          </w:p>
          <w:p w:rsidR="00E74A5F" w:rsidRPr="00E74A5F" w:rsidRDefault="00E74A5F" w:rsidP="00C45C40">
            <w:pPr>
              <w:rPr>
                <w:rFonts w:ascii="Open Sans Light" w:hAnsi="Open Sans Light" w:cs="Open Sans Light"/>
                <w:color w:val="000000"/>
                <w:sz w:val="14"/>
                <w:szCs w:val="14"/>
              </w:rPr>
            </w:pPr>
            <w:r w:rsidRPr="00E74A5F"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  <w:t>E.16</w:t>
            </w:r>
            <w:proofErr w:type="gramStart"/>
            <w:r w:rsidRPr="00E74A5F"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  <w:t>)</w:t>
            </w:r>
            <w:proofErr w:type="gramEnd"/>
            <w:r w:rsidRPr="00E74A5F">
              <w:rPr>
                <w:rFonts w:ascii="Open Sans Light" w:hAnsi="Open Sans Light" w:cs="Open Sans Light"/>
                <w:color w:val="000000"/>
                <w:sz w:val="14"/>
                <w:szCs w:val="14"/>
              </w:rPr>
              <w:t xml:space="preserve"> Conoscenza di una lingua europea oltre l'italiano nelle lauree magistrali non a ciclo unico;</w:t>
            </w:r>
          </w:p>
          <w:p w:rsidR="00E74A5F" w:rsidRPr="00E74A5F" w:rsidRDefault="00E74A5F" w:rsidP="00C45C40">
            <w:pPr>
              <w:rPr>
                <w:rFonts w:ascii="Open Sans Light" w:hAnsi="Open Sans Light" w:cs="Open Sans Light"/>
                <w:color w:val="000000"/>
                <w:sz w:val="14"/>
                <w:szCs w:val="14"/>
              </w:rPr>
            </w:pPr>
            <w:r w:rsidRPr="00E74A5F"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  <w:t>E.17</w:t>
            </w:r>
            <w:proofErr w:type="gramStart"/>
            <w:r w:rsidRPr="00E74A5F"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  <w:t>)</w:t>
            </w:r>
            <w:proofErr w:type="gramEnd"/>
            <w:r w:rsidRPr="00E74A5F">
              <w:rPr>
                <w:rFonts w:ascii="Open Sans Light" w:hAnsi="Open Sans Light" w:cs="Open Sans Light"/>
                <w:color w:val="000000"/>
                <w:sz w:val="14"/>
                <w:szCs w:val="14"/>
              </w:rPr>
              <w:t xml:space="preserve"> Crediti attribuiti alle ulteriori attività formative;</w:t>
            </w:r>
          </w:p>
          <w:p w:rsidR="00E74A5F" w:rsidRPr="00E74A5F" w:rsidRDefault="00E74A5F" w:rsidP="00C45C40">
            <w:pPr>
              <w:rPr>
                <w:rFonts w:ascii="Open Sans Light" w:hAnsi="Open Sans Light" w:cs="Open Sans Light"/>
                <w:color w:val="000000"/>
                <w:sz w:val="14"/>
                <w:szCs w:val="14"/>
              </w:rPr>
            </w:pPr>
            <w:r w:rsidRPr="00E74A5F"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  <w:t>A.8</w:t>
            </w:r>
            <w:proofErr w:type="gramStart"/>
            <w:r w:rsidRPr="00E74A5F"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  <w:t>)</w:t>
            </w:r>
            <w:proofErr w:type="gramEnd"/>
            <w:r w:rsidRPr="00E74A5F"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  <w:t xml:space="preserve"> </w:t>
            </w:r>
            <w:r w:rsidRPr="00E74A5F">
              <w:rPr>
                <w:rFonts w:ascii="Open Sans Light" w:hAnsi="Open Sans Light" w:cs="Open Sans Light"/>
                <w:color w:val="000000"/>
                <w:sz w:val="14"/>
                <w:szCs w:val="14"/>
              </w:rPr>
              <w:t xml:space="preserve">Comunicazioni dell'ateneo al </w:t>
            </w:r>
            <w:proofErr w:type="spellStart"/>
            <w:r w:rsidRPr="00E74A5F">
              <w:rPr>
                <w:rFonts w:ascii="Open Sans Light" w:hAnsi="Open Sans Light" w:cs="Open Sans Light"/>
                <w:color w:val="000000"/>
                <w:sz w:val="14"/>
                <w:szCs w:val="14"/>
              </w:rPr>
              <w:t>CUN</w:t>
            </w:r>
            <w:proofErr w:type="spellEnd"/>
            <w:r w:rsidRPr="00E74A5F">
              <w:rPr>
                <w:rFonts w:ascii="Open Sans Light" w:hAnsi="Open Sans Light" w:cs="Open Sans Light"/>
                <w:color w:val="000000"/>
                <w:sz w:val="14"/>
                <w:szCs w:val="14"/>
              </w:rPr>
              <w:t>;</w:t>
            </w:r>
          </w:p>
          <w:p w:rsidR="00E74A5F" w:rsidRPr="00E74A5F" w:rsidRDefault="00E74A5F" w:rsidP="00C45C40">
            <w:pPr>
              <w:rPr>
                <w:rFonts w:ascii="Open Sans Light" w:hAnsi="Open Sans Light" w:cs="Open Sans Light"/>
                <w:color w:val="000000"/>
                <w:sz w:val="14"/>
                <w:szCs w:val="14"/>
              </w:rPr>
            </w:pPr>
            <w:r w:rsidRPr="00E74A5F">
              <w:rPr>
                <w:rFonts w:ascii="Open Sans Light" w:hAnsi="Open Sans Light" w:cs="Open Sans Light"/>
                <w:b/>
                <w:color w:val="000000"/>
                <w:sz w:val="14"/>
                <w:szCs w:val="14"/>
              </w:rPr>
              <w:t>F)</w:t>
            </w:r>
            <w:r w:rsidRPr="00E74A5F">
              <w:rPr>
                <w:rFonts w:ascii="Open Sans Light" w:hAnsi="Open Sans Light" w:cs="Open Sans Light"/>
                <w:color w:val="000000"/>
                <w:sz w:val="14"/>
                <w:szCs w:val="14"/>
              </w:rPr>
              <w:t xml:space="preserve"> Corsi interclasse.</w:t>
            </w:r>
          </w:p>
        </w:tc>
        <w:tc>
          <w:tcPr>
            <w:tcW w:w="702" w:type="pct"/>
            <w:vMerge w:val="restart"/>
            <w:shd w:val="clear" w:color="auto" w:fill="auto"/>
            <w:vAlign w:val="center"/>
          </w:tcPr>
          <w:p w:rsidR="00E74A5F" w:rsidRPr="00E74A5F" w:rsidRDefault="00E74A5F" w:rsidP="00E74A5F">
            <w:pPr>
              <w:jc w:val="center"/>
              <w:rPr>
                <w:rFonts w:ascii="Open Sans Light" w:hAnsi="Open Sans Light" w:cs="Open Sans Light"/>
              </w:rPr>
            </w:pPr>
            <w:r w:rsidRPr="00E74A5F">
              <w:rPr>
                <w:rFonts w:ascii="Open Sans Light" w:hAnsi="Open Sans Light" w:cs="Open Sans Light"/>
                <w:b/>
                <w:i/>
                <w:sz w:val="20"/>
                <w:szCs w:val="18"/>
                <w:u w:val="single"/>
              </w:rPr>
              <w:t>30/01/2019</w:t>
            </w:r>
          </w:p>
        </w:tc>
      </w:tr>
      <w:tr w:rsidR="00E63A1A" w:rsidRPr="00E74A5F" w:rsidTr="00E74A5F">
        <w:trPr>
          <w:trHeight w:val="454"/>
        </w:trPr>
        <w:tc>
          <w:tcPr>
            <w:tcW w:w="350" w:type="pct"/>
            <w:vMerge/>
            <w:shd w:val="clear" w:color="auto" w:fill="76923C" w:themeFill="accent3" w:themeFillShade="BF"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E63A1A" w:rsidRPr="00E74A5F" w:rsidRDefault="00E63A1A" w:rsidP="00C45C40">
            <w:pPr>
              <w:rPr>
                <w:rFonts w:ascii="Open Sans Light" w:hAnsi="Open Sans Light" w:cs="Open Sans Light"/>
                <w:color w:val="000000"/>
                <w:sz w:val="14"/>
                <w:szCs w:val="14"/>
              </w:rPr>
            </w:pPr>
            <w:r w:rsidRPr="00E74A5F">
              <w:rPr>
                <w:rFonts w:ascii="Open Sans Light" w:hAnsi="Open Sans Light" w:cs="Open Sans Light"/>
                <w:color w:val="000000"/>
                <w:sz w:val="14"/>
                <w:szCs w:val="14"/>
              </w:rPr>
              <w:t>Attività caratterizzanti</w:t>
            </w:r>
          </w:p>
        </w:tc>
        <w:tc>
          <w:tcPr>
            <w:tcW w:w="279" w:type="pct"/>
            <w:vMerge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b/>
                <w:bCs/>
                <w:color w:val="1205BB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</w:p>
        </w:tc>
        <w:tc>
          <w:tcPr>
            <w:tcW w:w="1296" w:type="pct"/>
            <w:vMerge/>
            <w:shd w:val="clear" w:color="auto" w:fill="auto"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vMerge/>
            <w:shd w:val="clear" w:color="auto" w:fill="auto"/>
            <w:vAlign w:val="center"/>
          </w:tcPr>
          <w:p w:rsidR="00E63A1A" w:rsidRPr="00E74A5F" w:rsidRDefault="00E63A1A" w:rsidP="00C45C40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E63A1A" w:rsidRPr="00E74A5F" w:rsidTr="00E74A5F">
        <w:trPr>
          <w:trHeight w:val="454"/>
        </w:trPr>
        <w:tc>
          <w:tcPr>
            <w:tcW w:w="350" w:type="pct"/>
            <w:vMerge/>
            <w:shd w:val="clear" w:color="auto" w:fill="76923C" w:themeFill="accent3" w:themeFillShade="BF"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E63A1A" w:rsidRPr="00E74A5F" w:rsidRDefault="00E63A1A" w:rsidP="00C45C40">
            <w:pPr>
              <w:rPr>
                <w:rFonts w:ascii="Open Sans Light" w:hAnsi="Open Sans Light" w:cs="Open Sans Light"/>
                <w:color w:val="000000"/>
                <w:sz w:val="14"/>
                <w:szCs w:val="14"/>
              </w:rPr>
            </w:pPr>
            <w:r w:rsidRPr="00E74A5F">
              <w:rPr>
                <w:rFonts w:ascii="Open Sans Light" w:hAnsi="Open Sans Light" w:cs="Open Sans Light"/>
                <w:color w:val="000000"/>
                <w:sz w:val="14"/>
                <w:szCs w:val="14"/>
              </w:rPr>
              <w:t>Attività affini</w:t>
            </w:r>
          </w:p>
        </w:tc>
        <w:tc>
          <w:tcPr>
            <w:tcW w:w="279" w:type="pct"/>
            <w:vMerge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b/>
                <w:bCs/>
                <w:color w:val="1205BB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</w:p>
        </w:tc>
        <w:tc>
          <w:tcPr>
            <w:tcW w:w="1296" w:type="pct"/>
            <w:vMerge/>
            <w:shd w:val="clear" w:color="auto" w:fill="auto"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vMerge/>
            <w:shd w:val="clear" w:color="auto" w:fill="auto"/>
            <w:vAlign w:val="center"/>
          </w:tcPr>
          <w:p w:rsidR="00E63A1A" w:rsidRPr="00E74A5F" w:rsidRDefault="00E63A1A" w:rsidP="00C45C40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E63A1A" w:rsidRPr="00E74A5F" w:rsidTr="00E74A5F">
        <w:trPr>
          <w:trHeight w:val="454"/>
        </w:trPr>
        <w:tc>
          <w:tcPr>
            <w:tcW w:w="350" w:type="pct"/>
            <w:vMerge/>
            <w:shd w:val="clear" w:color="auto" w:fill="76923C" w:themeFill="accent3" w:themeFillShade="BF"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E63A1A" w:rsidRPr="00E74A5F" w:rsidRDefault="00E63A1A" w:rsidP="00C45C40">
            <w:pPr>
              <w:rPr>
                <w:rFonts w:ascii="Open Sans Light" w:hAnsi="Open Sans Light" w:cs="Open Sans Light"/>
                <w:color w:val="000000"/>
                <w:sz w:val="14"/>
                <w:szCs w:val="14"/>
              </w:rPr>
            </w:pPr>
            <w:r w:rsidRPr="00E74A5F">
              <w:rPr>
                <w:rFonts w:ascii="Open Sans Light" w:hAnsi="Open Sans Light" w:cs="Open Sans Light"/>
                <w:color w:val="000000"/>
                <w:sz w:val="14"/>
                <w:szCs w:val="14"/>
              </w:rPr>
              <w:t>Altre attività</w:t>
            </w:r>
          </w:p>
        </w:tc>
        <w:tc>
          <w:tcPr>
            <w:tcW w:w="279" w:type="pct"/>
            <w:vMerge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b/>
                <w:bCs/>
                <w:color w:val="1205BB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</w:p>
        </w:tc>
        <w:tc>
          <w:tcPr>
            <w:tcW w:w="1296" w:type="pct"/>
            <w:vMerge/>
            <w:shd w:val="clear" w:color="auto" w:fill="auto"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vMerge/>
            <w:shd w:val="clear" w:color="auto" w:fill="auto"/>
            <w:vAlign w:val="center"/>
          </w:tcPr>
          <w:p w:rsidR="00E63A1A" w:rsidRPr="00E74A5F" w:rsidRDefault="00E63A1A" w:rsidP="00C45C40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E63A1A" w:rsidRPr="00E74A5F" w:rsidTr="00E74A5F">
        <w:trPr>
          <w:trHeight w:val="454"/>
        </w:trPr>
        <w:tc>
          <w:tcPr>
            <w:tcW w:w="350" w:type="pct"/>
            <w:vMerge/>
            <w:shd w:val="clear" w:color="auto" w:fill="76923C" w:themeFill="accent3" w:themeFillShade="BF"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E63A1A" w:rsidRPr="00E74A5F" w:rsidRDefault="00E63A1A" w:rsidP="00C45C40">
            <w:pPr>
              <w:rPr>
                <w:rFonts w:ascii="Open Sans Light" w:hAnsi="Open Sans Light" w:cs="Open Sans Light"/>
                <w:color w:val="000000"/>
                <w:sz w:val="14"/>
                <w:szCs w:val="14"/>
              </w:rPr>
            </w:pPr>
            <w:r w:rsidRPr="00E74A5F">
              <w:rPr>
                <w:rFonts w:ascii="Open Sans Light" w:hAnsi="Open Sans Light" w:cs="Open Sans Light"/>
                <w:color w:val="000000"/>
                <w:sz w:val="14"/>
                <w:szCs w:val="14"/>
              </w:rPr>
              <w:t xml:space="preserve">Riepilogo </w:t>
            </w:r>
            <w:proofErr w:type="spellStart"/>
            <w:r w:rsidRPr="00E74A5F">
              <w:rPr>
                <w:rFonts w:ascii="Open Sans Light" w:hAnsi="Open Sans Light" w:cs="Open Sans Light"/>
                <w:color w:val="000000"/>
                <w:sz w:val="14"/>
                <w:szCs w:val="14"/>
              </w:rPr>
              <w:t>CFU</w:t>
            </w:r>
            <w:proofErr w:type="spellEnd"/>
          </w:p>
        </w:tc>
        <w:tc>
          <w:tcPr>
            <w:tcW w:w="279" w:type="pct"/>
            <w:vMerge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b/>
                <w:bCs/>
                <w:color w:val="1205BB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</w:p>
        </w:tc>
        <w:tc>
          <w:tcPr>
            <w:tcW w:w="1296" w:type="pct"/>
            <w:vMerge/>
            <w:shd w:val="clear" w:color="auto" w:fill="auto"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vMerge/>
            <w:shd w:val="clear" w:color="auto" w:fill="auto"/>
            <w:vAlign w:val="center"/>
          </w:tcPr>
          <w:p w:rsidR="00E63A1A" w:rsidRPr="00E74A5F" w:rsidRDefault="00E63A1A" w:rsidP="00C45C40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E63A1A" w:rsidRPr="00E74A5F" w:rsidTr="00E74A5F">
        <w:trPr>
          <w:trHeight w:val="454"/>
        </w:trPr>
        <w:tc>
          <w:tcPr>
            <w:tcW w:w="350" w:type="pct"/>
            <w:vMerge/>
            <w:shd w:val="clear" w:color="auto" w:fill="76923C" w:themeFill="accent3" w:themeFillShade="BF"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E63A1A" w:rsidRPr="00E74A5F" w:rsidRDefault="00E63A1A" w:rsidP="00C45C40">
            <w:pPr>
              <w:rPr>
                <w:rFonts w:ascii="Open Sans Light" w:hAnsi="Open Sans Light" w:cs="Open Sans Light"/>
                <w:color w:val="000000"/>
                <w:sz w:val="14"/>
                <w:szCs w:val="14"/>
              </w:rPr>
            </w:pPr>
            <w:r w:rsidRPr="00E74A5F">
              <w:rPr>
                <w:rFonts w:ascii="Open Sans Light" w:hAnsi="Open Sans Light" w:cs="Open Sans Light"/>
                <w:color w:val="000000"/>
                <w:sz w:val="14"/>
                <w:szCs w:val="14"/>
              </w:rPr>
              <w:t xml:space="preserve">Comunicazioni dell'Ateneo al </w:t>
            </w:r>
            <w:proofErr w:type="spellStart"/>
            <w:r w:rsidRPr="00E74A5F">
              <w:rPr>
                <w:rFonts w:ascii="Open Sans Light" w:hAnsi="Open Sans Light" w:cs="Open Sans Light"/>
                <w:color w:val="000000"/>
                <w:sz w:val="14"/>
                <w:szCs w:val="14"/>
              </w:rPr>
              <w:t>CUN</w:t>
            </w:r>
            <w:proofErr w:type="spellEnd"/>
          </w:p>
        </w:tc>
        <w:tc>
          <w:tcPr>
            <w:tcW w:w="279" w:type="pct"/>
            <w:vMerge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b/>
                <w:bCs/>
                <w:color w:val="1205BB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</w:p>
        </w:tc>
        <w:tc>
          <w:tcPr>
            <w:tcW w:w="1296" w:type="pct"/>
            <w:vMerge/>
            <w:shd w:val="clear" w:color="auto" w:fill="auto"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vMerge/>
            <w:shd w:val="clear" w:color="auto" w:fill="auto"/>
            <w:vAlign w:val="center"/>
          </w:tcPr>
          <w:p w:rsidR="00E63A1A" w:rsidRPr="00E74A5F" w:rsidRDefault="00E63A1A" w:rsidP="00C45C40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E63A1A" w:rsidRPr="00E74A5F" w:rsidTr="00E74A5F">
        <w:trPr>
          <w:trHeight w:val="454"/>
        </w:trPr>
        <w:tc>
          <w:tcPr>
            <w:tcW w:w="350" w:type="pct"/>
            <w:vMerge/>
            <w:shd w:val="clear" w:color="auto" w:fill="76923C" w:themeFill="accent3" w:themeFillShade="BF"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E63A1A" w:rsidRPr="00E74A5F" w:rsidRDefault="00E63A1A" w:rsidP="00C45C40">
            <w:pPr>
              <w:rPr>
                <w:rFonts w:ascii="Open Sans Light" w:hAnsi="Open Sans Light" w:cs="Open Sans Light"/>
                <w:color w:val="000000"/>
                <w:sz w:val="14"/>
                <w:szCs w:val="14"/>
              </w:rPr>
            </w:pPr>
            <w:r w:rsidRPr="00E74A5F">
              <w:rPr>
                <w:rFonts w:ascii="Open Sans Light" w:hAnsi="Open Sans Light" w:cs="Open Sans Light"/>
                <w:color w:val="000000"/>
                <w:sz w:val="14"/>
                <w:szCs w:val="14"/>
              </w:rPr>
              <w:t>Note Relative alle attività di base</w:t>
            </w:r>
          </w:p>
        </w:tc>
        <w:tc>
          <w:tcPr>
            <w:tcW w:w="279" w:type="pct"/>
            <w:vMerge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b/>
                <w:bCs/>
                <w:color w:val="1205BB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</w:p>
        </w:tc>
        <w:tc>
          <w:tcPr>
            <w:tcW w:w="1296" w:type="pct"/>
            <w:vMerge/>
            <w:shd w:val="clear" w:color="auto" w:fill="auto"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vMerge/>
            <w:shd w:val="clear" w:color="auto" w:fill="auto"/>
            <w:vAlign w:val="center"/>
          </w:tcPr>
          <w:p w:rsidR="00E63A1A" w:rsidRPr="00E74A5F" w:rsidRDefault="00E63A1A" w:rsidP="00C45C40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E63A1A" w:rsidRPr="00E74A5F" w:rsidTr="00E74A5F">
        <w:trPr>
          <w:trHeight w:val="454"/>
        </w:trPr>
        <w:tc>
          <w:tcPr>
            <w:tcW w:w="350" w:type="pct"/>
            <w:vMerge/>
            <w:shd w:val="clear" w:color="auto" w:fill="76923C" w:themeFill="accent3" w:themeFillShade="BF"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E63A1A" w:rsidRPr="00E74A5F" w:rsidRDefault="00E63A1A" w:rsidP="00C45C40">
            <w:pPr>
              <w:rPr>
                <w:rFonts w:ascii="Open Sans Light" w:hAnsi="Open Sans Light" w:cs="Open Sans Light"/>
                <w:color w:val="000000"/>
                <w:sz w:val="14"/>
                <w:szCs w:val="14"/>
              </w:rPr>
            </w:pPr>
            <w:r w:rsidRPr="00E74A5F">
              <w:rPr>
                <w:rFonts w:ascii="Open Sans Light" w:hAnsi="Open Sans Light" w:cs="Open Sans Light"/>
                <w:color w:val="000000"/>
                <w:sz w:val="14"/>
                <w:szCs w:val="14"/>
              </w:rPr>
              <w:t xml:space="preserve">Note relative alle altre attività </w:t>
            </w:r>
          </w:p>
        </w:tc>
        <w:tc>
          <w:tcPr>
            <w:tcW w:w="279" w:type="pct"/>
            <w:vMerge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b/>
                <w:bCs/>
                <w:color w:val="1205BB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</w:p>
        </w:tc>
        <w:tc>
          <w:tcPr>
            <w:tcW w:w="1296" w:type="pct"/>
            <w:vMerge/>
            <w:shd w:val="clear" w:color="auto" w:fill="auto"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vMerge/>
            <w:shd w:val="clear" w:color="auto" w:fill="auto"/>
            <w:vAlign w:val="center"/>
          </w:tcPr>
          <w:p w:rsidR="00E63A1A" w:rsidRPr="00E74A5F" w:rsidRDefault="00E63A1A" w:rsidP="00C45C40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E63A1A" w:rsidRPr="00E74A5F" w:rsidTr="00E74A5F">
        <w:trPr>
          <w:trHeight w:val="454"/>
        </w:trPr>
        <w:tc>
          <w:tcPr>
            <w:tcW w:w="350" w:type="pct"/>
            <w:vMerge/>
            <w:shd w:val="clear" w:color="auto" w:fill="76923C" w:themeFill="accent3" w:themeFillShade="BF"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E63A1A" w:rsidRPr="00E74A5F" w:rsidRDefault="00E63A1A" w:rsidP="00C45C40">
            <w:pPr>
              <w:rPr>
                <w:rFonts w:ascii="Open Sans Light" w:hAnsi="Open Sans Light" w:cs="Open Sans Light"/>
                <w:color w:val="000000"/>
                <w:sz w:val="14"/>
                <w:szCs w:val="14"/>
              </w:rPr>
            </w:pPr>
            <w:r w:rsidRPr="00E74A5F">
              <w:rPr>
                <w:rFonts w:ascii="Open Sans Light" w:hAnsi="Open Sans Light" w:cs="Open Sans Light"/>
                <w:color w:val="000000"/>
                <w:sz w:val="14"/>
                <w:szCs w:val="14"/>
              </w:rPr>
              <w:t>Motivazioni dell'inserimento nelle attività affini di settori previsti nella classe o note attività affini</w:t>
            </w:r>
          </w:p>
        </w:tc>
        <w:tc>
          <w:tcPr>
            <w:tcW w:w="279" w:type="pct"/>
            <w:vMerge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b/>
                <w:bCs/>
                <w:color w:val="1205BB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</w:p>
        </w:tc>
        <w:tc>
          <w:tcPr>
            <w:tcW w:w="1296" w:type="pct"/>
            <w:vMerge/>
            <w:shd w:val="clear" w:color="auto" w:fill="auto"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vMerge/>
            <w:shd w:val="clear" w:color="auto" w:fill="auto"/>
            <w:vAlign w:val="center"/>
          </w:tcPr>
          <w:p w:rsidR="00E63A1A" w:rsidRPr="00E74A5F" w:rsidRDefault="00E63A1A" w:rsidP="00C45C40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E63A1A" w:rsidRPr="00E74A5F" w:rsidTr="00E74A5F">
        <w:trPr>
          <w:trHeight w:val="454"/>
        </w:trPr>
        <w:tc>
          <w:tcPr>
            <w:tcW w:w="350" w:type="pct"/>
            <w:vMerge/>
            <w:tcBorders>
              <w:bottom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3A1A" w:rsidRPr="00E74A5F" w:rsidRDefault="00E63A1A" w:rsidP="00C45C40">
            <w:pPr>
              <w:rPr>
                <w:rFonts w:ascii="Open Sans Light" w:hAnsi="Open Sans Light" w:cs="Open Sans Light"/>
                <w:color w:val="000000"/>
                <w:sz w:val="14"/>
                <w:szCs w:val="14"/>
              </w:rPr>
            </w:pPr>
            <w:r w:rsidRPr="00E74A5F">
              <w:rPr>
                <w:rFonts w:ascii="Open Sans Light" w:hAnsi="Open Sans Light" w:cs="Open Sans Light"/>
                <w:color w:val="000000"/>
                <w:sz w:val="14"/>
                <w:szCs w:val="14"/>
              </w:rPr>
              <w:t>Note Relative alle attività caratterizzanti</w:t>
            </w:r>
          </w:p>
        </w:tc>
        <w:tc>
          <w:tcPr>
            <w:tcW w:w="27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b/>
                <w:bCs/>
                <w:color w:val="1205BB"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</w:p>
        </w:tc>
        <w:tc>
          <w:tcPr>
            <w:tcW w:w="129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3A1A" w:rsidRPr="00E74A5F" w:rsidRDefault="00E63A1A" w:rsidP="00C45C40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E63A1A" w:rsidRPr="00E74A5F" w:rsidTr="00E74A5F">
        <w:trPr>
          <w:trHeight w:val="454"/>
        </w:trPr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A1A" w:rsidRPr="00E74A5F" w:rsidRDefault="00E63A1A" w:rsidP="00C45C40">
            <w:pPr>
              <w:rPr>
                <w:rFonts w:ascii="Open Sans Light" w:hAnsi="Open Sans Light" w:cs="Open Sans Light"/>
                <w:color w:val="000000"/>
                <w:sz w:val="14"/>
                <w:szCs w:val="1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b/>
                <w:bCs/>
                <w:color w:val="1205BB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A1A" w:rsidRPr="00E74A5F" w:rsidRDefault="00E63A1A" w:rsidP="00C45C40">
            <w:pPr>
              <w:jc w:val="left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3A1A" w:rsidRPr="00E74A5F" w:rsidRDefault="00E63A1A" w:rsidP="00C45C40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934"/>
        <w:gridCol w:w="669"/>
        <w:gridCol w:w="1198"/>
        <w:gridCol w:w="2540"/>
        <w:gridCol w:w="809"/>
        <w:gridCol w:w="1336"/>
        <w:gridCol w:w="1068"/>
        <w:gridCol w:w="3708"/>
        <w:gridCol w:w="2167"/>
      </w:tblGrid>
      <w:tr w:rsidR="00E63A1A" w:rsidRPr="00301034" w:rsidTr="00E74A5F">
        <w:trPr>
          <w:trHeight w:val="454"/>
        </w:trPr>
        <w:tc>
          <w:tcPr>
            <w:tcW w:w="29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E63A1A" w:rsidRPr="00F556C2" w:rsidRDefault="00E63A1A" w:rsidP="00C45C40">
            <w:pP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F556C2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SCHEDA UNICA ANNUALE DEI CORSI </w:t>
            </w:r>
            <w:proofErr w:type="spellStart"/>
            <w:r w:rsidRPr="00F556C2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DI</w:t>
            </w:r>
            <w:proofErr w:type="spellEnd"/>
            <w:r w:rsidRPr="00F556C2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 STUDIO (</w:t>
            </w:r>
            <w:proofErr w:type="spellStart"/>
            <w:r w:rsidRPr="00F556C2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SUA-CdS</w:t>
            </w:r>
            <w:proofErr w:type="spellEnd"/>
            <w:r w:rsidRPr="00F556C2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63A1A" w:rsidRPr="00867798" w:rsidRDefault="00E63A1A" w:rsidP="00C45C40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867798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Guida </w:t>
            </w:r>
            <w:proofErr w:type="spellStart"/>
            <w:r w:rsidRPr="00867798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CUN</w:t>
            </w:r>
            <w:proofErr w:type="spellEnd"/>
            <w:r w:rsidRPr="00867798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9</w:t>
            </w:r>
            <w:r w:rsidRPr="00867798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/</w:t>
            </w:r>
            <w: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11</w:t>
            </w:r>
            <w:r w:rsidRPr="00867798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/201</w:t>
            </w:r>
            <w: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7 (aggiornata al 15/12/2017)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63A1A" w:rsidRDefault="00E63A1A" w:rsidP="00C45C40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SCADENZA INTERNA</w:t>
            </w:r>
          </w:p>
          <w:p w:rsidR="00E63A1A" w:rsidRPr="00867798" w:rsidRDefault="00E63A1A" w:rsidP="00C45C40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DEFINITIVA</w:t>
            </w:r>
          </w:p>
        </w:tc>
      </w:tr>
      <w:tr w:rsidR="00E63A1A" w:rsidRPr="00301034" w:rsidTr="00E74A5F">
        <w:trPr>
          <w:trHeight w:val="1514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1A" w:rsidRPr="00F46136" w:rsidRDefault="00E63A1A" w:rsidP="00C45C40">
            <w:pPr>
              <w:ind w:left="-57"/>
              <w:jc w:val="center"/>
              <w:rPr>
                <w:rFonts w:ascii="Book Antiqua" w:hAnsi="Book Antiqua"/>
                <w:b/>
                <w:bCs/>
                <w:color w:val="000000"/>
                <w:sz w:val="14"/>
                <w:szCs w:val="14"/>
              </w:rPr>
            </w:pPr>
            <w:r w:rsidRPr="00F46136">
              <w:rPr>
                <w:rFonts w:ascii="Book Antiqua" w:hAnsi="Book Antiqua"/>
                <w:b/>
                <w:bCs/>
                <w:color w:val="000000"/>
                <w:sz w:val="14"/>
                <w:szCs w:val="14"/>
              </w:rPr>
              <w:t>SEZIONE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1A" w:rsidRPr="00F46136" w:rsidRDefault="00E63A1A" w:rsidP="00C45C40">
            <w:pPr>
              <w:ind w:left="-74" w:right="-68"/>
              <w:jc w:val="center"/>
              <w:rPr>
                <w:rFonts w:ascii="Book Antiqua" w:hAnsi="Book Antiqua"/>
                <w:b/>
                <w:bCs/>
                <w:color w:val="000000"/>
                <w:sz w:val="14"/>
                <w:szCs w:val="14"/>
              </w:rPr>
            </w:pPr>
            <w:r w:rsidRPr="00F46136">
              <w:rPr>
                <w:rFonts w:ascii="Book Antiqua" w:hAnsi="Book Antiqua"/>
                <w:b/>
                <w:bCs/>
                <w:color w:val="000000"/>
                <w:sz w:val="14"/>
                <w:szCs w:val="14"/>
              </w:rPr>
              <w:t>SUB-SEZIONE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A1A" w:rsidRPr="00F46136" w:rsidRDefault="00E63A1A" w:rsidP="00C45C40">
            <w:pPr>
              <w:jc w:val="center"/>
              <w:rPr>
                <w:rFonts w:ascii="Book Antiqua" w:hAnsi="Book Antiqua"/>
                <w:b/>
                <w:bCs/>
                <w:color w:val="000000"/>
                <w:sz w:val="14"/>
                <w:szCs w:val="14"/>
              </w:rPr>
            </w:pPr>
            <w:r w:rsidRPr="00F46136">
              <w:rPr>
                <w:rFonts w:ascii="Book Antiqua" w:hAnsi="Book Antiqua"/>
                <w:b/>
                <w:bCs/>
                <w:color w:val="000000"/>
                <w:sz w:val="14"/>
                <w:szCs w:val="14"/>
              </w:rPr>
              <w:t>DESCRIZIONE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A1A" w:rsidRPr="00F46136" w:rsidRDefault="00E63A1A" w:rsidP="00C45C40">
            <w:pPr>
              <w:jc w:val="center"/>
              <w:rPr>
                <w:rFonts w:ascii="Book Antiqua" w:hAnsi="Book Antiqua"/>
                <w:b/>
                <w:bCs/>
                <w:color w:val="000000"/>
                <w:sz w:val="14"/>
                <w:szCs w:val="14"/>
              </w:rPr>
            </w:pPr>
            <w:r w:rsidRPr="00F46136">
              <w:rPr>
                <w:rFonts w:ascii="Book Antiqua" w:hAnsi="Book Antiqua"/>
                <w:b/>
                <w:bCs/>
                <w:color w:val="000000"/>
                <w:sz w:val="14"/>
                <w:szCs w:val="14"/>
              </w:rPr>
              <w:t>QUADRO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1A" w:rsidRPr="00F46136" w:rsidRDefault="00E63A1A" w:rsidP="00C45C40">
            <w:pPr>
              <w:ind w:left="-70" w:right="-75"/>
              <w:jc w:val="center"/>
              <w:rPr>
                <w:rFonts w:ascii="Book Antiqua" w:hAnsi="Book Antiqua"/>
                <w:b/>
                <w:bCs/>
                <w:color w:val="000000"/>
                <w:sz w:val="14"/>
                <w:szCs w:val="14"/>
              </w:rPr>
            </w:pPr>
            <w:r w:rsidRPr="00F46136">
              <w:rPr>
                <w:rFonts w:ascii="Book Antiqua" w:hAnsi="Book Antiqua"/>
                <w:b/>
                <w:bCs/>
                <w:color w:val="000000"/>
                <w:sz w:val="14"/>
                <w:szCs w:val="14"/>
              </w:rPr>
              <w:t>NOTE SPECIFICHE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1A" w:rsidRDefault="00E63A1A" w:rsidP="00C45C40">
            <w:pPr>
              <w:ind w:left="-65" w:right="-70"/>
              <w:jc w:val="center"/>
              <w:rPr>
                <w:rFonts w:ascii="Book Antiqua" w:hAnsi="Book Antiqua"/>
                <w:b/>
                <w:bCs/>
                <w:color w:val="000000"/>
                <w:sz w:val="14"/>
                <w:szCs w:val="14"/>
              </w:rPr>
            </w:pPr>
            <w:r w:rsidRPr="007A4666">
              <w:rPr>
                <w:rFonts w:ascii="Book Antiqua" w:hAnsi="Book Antiqua"/>
                <w:b/>
                <w:bCs/>
                <w:color w:val="000000"/>
                <w:sz w:val="14"/>
                <w:szCs w:val="14"/>
              </w:rPr>
              <w:t>SCADENZA</w:t>
            </w:r>
          </w:p>
          <w:p w:rsidR="00E63A1A" w:rsidRPr="007A4666" w:rsidRDefault="00E63A1A" w:rsidP="00C45C40">
            <w:pPr>
              <w:ind w:left="-65" w:right="-70"/>
              <w:jc w:val="center"/>
              <w:rPr>
                <w:rFonts w:ascii="Book Antiqua" w:hAnsi="Book Antiqua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Book Antiqua" w:hAnsi="Book Antiqua"/>
                <w:b/>
                <w:bCs/>
                <w:color w:val="000000"/>
                <w:sz w:val="14"/>
                <w:szCs w:val="14"/>
              </w:rPr>
              <w:t>MIUR</w:t>
            </w:r>
            <w:proofErr w:type="spellEnd"/>
          </w:p>
        </w:tc>
        <w:tc>
          <w:tcPr>
            <w:tcW w:w="1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1A" w:rsidRPr="00121B63" w:rsidRDefault="00E63A1A" w:rsidP="00E63A1A">
            <w:pPr>
              <w:pStyle w:val="Paragrafoelenco"/>
              <w:numPr>
                <w:ilvl w:val="0"/>
                <w:numId w:val="2"/>
              </w:numPr>
              <w:ind w:left="214" w:hanging="214"/>
              <w:rPr>
                <w:rFonts w:ascii="Book Antiqua" w:hAnsi="Book Antiqua"/>
                <w:b/>
                <w:color w:val="000000"/>
                <w:sz w:val="14"/>
                <w:szCs w:val="14"/>
              </w:rPr>
            </w:pPr>
            <w:r w:rsidRPr="00121B63">
              <w:rPr>
                <w:rFonts w:ascii="Book Antiqua" w:hAnsi="Book Antiqua"/>
                <w:b/>
                <w:color w:val="000000"/>
                <w:sz w:val="14"/>
                <w:szCs w:val="14"/>
              </w:rPr>
              <w:t>Informazioni generali del corso;</w:t>
            </w:r>
          </w:p>
          <w:p w:rsidR="00E63A1A" w:rsidRPr="00121B63" w:rsidRDefault="00E63A1A" w:rsidP="00E63A1A">
            <w:pPr>
              <w:pStyle w:val="Paragrafoelenco"/>
              <w:numPr>
                <w:ilvl w:val="0"/>
                <w:numId w:val="2"/>
              </w:numPr>
              <w:ind w:left="214" w:hanging="214"/>
              <w:rPr>
                <w:rFonts w:ascii="Book Antiqua" w:hAnsi="Book Antiqua"/>
                <w:b/>
                <w:color w:val="000000"/>
                <w:sz w:val="14"/>
                <w:szCs w:val="14"/>
              </w:rPr>
            </w:pPr>
            <w:r w:rsidRPr="00121B63">
              <w:rPr>
                <w:rFonts w:ascii="Book Antiqua" w:hAnsi="Book Antiqua"/>
                <w:b/>
                <w:color w:val="000000"/>
                <w:sz w:val="14"/>
                <w:szCs w:val="14"/>
              </w:rPr>
              <w:t>Relazioni;</w:t>
            </w:r>
          </w:p>
          <w:p w:rsidR="00E63A1A" w:rsidRPr="00121B63" w:rsidRDefault="00E63A1A" w:rsidP="00E63A1A">
            <w:pPr>
              <w:pStyle w:val="Paragrafoelenco"/>
              <w:numPr>
                <w:ilvl w:val="0"/>
                <w:numId w:val="2"/>
              </w:numPr>
              <w:ind w:left="214" w:hanging="214"/>
              <w:rPr>
                <w:rFonts w:ascii="Book Antiqua" w:hAnsi="Book Antiqua"/>
                <w:b/>
                <w:color w:val="000000"/>
                <w:sz w:val="14"/>
                <w:szCs w:val="14"/>
              </w:rPr>
            </w:pPr>
            <w:r w:rsidRPr="00121B63">
              <w:rPr>
                <w:rFonts w:ascii="Book Antiqua" w:hAnsi="Book Antiqua"/>
                <w:b/>
                <w:color w:val="000000"/>
                <w:sz w:val="14"/>
                <w:szCs w:val="14"/>
              </w:rPr>
              <w:t>Obiettivi formativi specifici e descrittori di Dublino;</w:t>
            </w:r>
          </w:p>
          <w:p w:rsidR="00E63A1A" w:rsidRPr="00121B63" w:rsidRDefault="00E63A1A" w:rsidP="00E63A1A">
            <w:pPr>
              <w:pStyle w:val="Paragrafoelenco"/>
              <w:numPr>
                <w:ilvl w:val="0"/>
                <w:numId w:val="2"/>
              </w:numPr>
              <w:ind w:left="214" w:hanging="214"/>
              <w:rPr>
                <w:rFonts w:ascii="Book Antiqua" w:hAnsi="Book Antiqua"/>
                <w:b/>
                <w:color w:val="000000"/>
                <w:sz w:val="14"/>
                <w:szCs w:val="14"/>
              </w:rPr>
            </w:pPr>
            <w:r w:rsidRPr="00121B63">
              <w:rPr>
                <w:rFonts w:ascii="Book Antiqua" w:hAnsi="Book Antiqua"/>
                <w:b/>
                <w:color w:val="000000"/>
                <w:sz w:val="14"/>
                <w:szCs w:val="14"/>
              </w:rPr>
              <w:t>Ingresso e uscita;</w:t>
            </w:r>
          </w:p>
          <w:p w:rsidR="00E63A1A" w:rsidRPr="00121B63" w:rsidRDefault="00E63A1A" w:rsidP="00E63A1A">
            <w:pPr>
              <w:pStyle w:val="Paragrafoelenco"/>
              <w:numPr>
                <w:ilvl w:val="0"/>
                <w:numId w:val="2"/>
              </w:numPr>
              <w:ind w:left="214" w:hanging="214"/>
              <w:rPr>
                <w:rFonts w:ascii="Book Antiqua" w:hAnsi="Book Antiqua"/>
                <w:b/>
                <w:color w:val="000000"/>
                <w:sz w:val="14"/>
                <w:szCs w:val="14"/>
              </w:rPr>
            </w:pPr>
            <w:r w:rsidRPr="00121B63">
              <w:rPr>
                <w:rFonts w:ascii="Book Antiqua" w:hAnsi="Book Antiqua"/>
                <w:b/>
                <w:color w:val="000000"/>
                <w:sz w:val="14"/>
                <w:szCs w:val="14"/>
              </w:rPr>
              <w:t>Tabella delle attività formative;</w:t>
            </w:r>
          </w:p>
          <w:p w:rsidR="00E63A1A" w:rsidRPr="00121B63" w:rsidRDefault="00E63A1A" w:rsidP="00E63A1A">
            <w:pPr>
              <w:pStyle w:val="Paragrafoelenco"/>
              <w:numPr>
                <w:ilvl w:val="0"/>
                <w:numId w:val="2"/>
              </w:numPr>
              <w:ind w:left="214" w:hanging="214"/>
              <w:rPr>
                <w:rFonts w:ascii="Book Antiqua" w:hAnsi="Book Antiqua"/>
                <w:b/>
                <w:color w:val="000000"/>
                <w:sz w:val="14"/>
                <w:szCs w:val="14"/>
              </w:rPr>
            </w:pPr>
            <w:r w:rsidRPr="00121B63">
              <w:rPr>
                <w:rFonts w:ascii="Book Antiqua" w:hAnsi="Book Antiqua"/>
                <w:b/>
                <w:color w:val="000000"/>
                <w:sz w:val="14"/>
                <w:szCs w:val="14"/>
              </w:rPr>
              <w:t>Corsi interclasse.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A1A" w:rsidRPr="00776063" w:rsidRDefault="00E63A1A" w:rsidP="00C45C40">
            <w:pPr>
              <w:jc w:val="center"/>
              <w:rPr>
                <w:rFonts w:ascii="Book Antiqua" w:hAnsi="Book Antiqua"/>
                <w:b/>
                <w:color w:val="000000"/>
                <w:sz w:val="14"/>
                <w:szCs w:val="14"/>
              </w:rPr>
            </w:pPr>
            <w:r w:rsidRPr="00A10229">
              <w:rPr>
                <w:rFonts w:ascii="Book Antiqua" w:hAnsi="Book Antiqua"/>
                <w:b/>
                <w:i/>
                <w:color w:val="000000"/>
                <w:sz w:val="16"/>
                <w:szCs w:val="16"/>
              </w:rPr>
              <w:t xml:space="preserve">La scadenza </w:t>
            </w:r>
            <w:r>
              <w:rPr>
                <w:rFonts w:ascii="Book Antiqua" w:hAnsi="Book Antiqua"/>
                <w:b/>
                <w:i/>
                <w:color w:val="000000"/>
                <w:sz w:val="16"/>
                <w:szCs w:val="16"/>
              </w:rPr>
              <w:t xml:space="preserve">è intesa come termine ultimo per il completamento di tutti i processi </w:t>
            </w:r>
            <w:proofErr w:type="spellStart"/>
            <w:r w:rsidRPr="00A10229">
              <w:rPr>
                <w:rFonts w:ascii="Book Antiqua" w:hAnsi="Book Antiqua"/>
                <w:b/>
                <w:i/>
                <w:color w:val="000000"/>
                <w:sz w:val="16"/>
                <w:szCs w:val="16"/>
              </w:rPr>
              <w:t>processi</w:t>
            </w:r>
            <w:proofErr w:type="spellEnd"/>
            <w:r>
              <w:rPr>
                <w:rFonts w:ascii="Book Antiqua" w:hAnsi="Book Antiqua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A10229">
              <w:rPr>
                <w:rFonts w:ascii="Book Antiqua" w:hAnsi="Book Antiqua"/>
                <w:b/>
                <w:i/>
                <w:color w:val="000000"/>
                <w:sz w:val="16"/>
                <w:szCs w:val="16"/>
              </w:rPr>
              <w:t xml:space="preserve"> legati all</w:t>
            </w:r>
            <w:r>
              <w:rPr>
                <w:rFonts w:ascii="Book Antiqua" w:hAnsi="Book Antiqua"/>
                <w:b/>
                <w:i/>
                <w:color w:val="000000"/>
                <w:sz w:val="16"/>
                <w:szCs w:val="16"/>
              </w:rPr>
              <w:t>e modifiche di Ordinamento</w:t>
            </w:r>
            <w:r w:rsidRPr="00A10229">
              <w:rPr>
                <w:rFonts w:ascii="Book Antiqua" w:hAnsi="Book Antiqua"/>
                <w:b/>
                <w:i/>
                <w:color w:val="000000"/>
                <w:sz w:val="16"/>
                <w:szCs w:val="16"/>
              </w:rPr>
              <w:t xml:space="preserve"> per </w:t>
            </w:r>
            <w:r>
              <w:rPr>
                <w:rFonts w:ascii="Book Antiqua" w:hAnsi="Book Antiqua"/>
                <w:b/>
                <w:i/>
                <w:color w:val="000000"/>
                <w:sz w:val="16"/>
                <w:szCs w:val="16"/>
              </w:rPr>
              <w:t xml:space="preserve">         </w:t>
            </w:r>
            <w:r w:rsidRPr="00A10229">
              <w:rPr>
                <w:rFonts w:ascii="Book Antiqua" w:hAnsi="Book Antiqua"/>
                <w:b/>
                <w:i/>
                <w:color w:val="000000"/>
                <w:sz w:val="16"/>
                <w:szCs w:val="16"/>
              </w:rPr>
              <w:t>l’AA 201</w:t>
            </w:r>
            <w:r>
              <w:rPr>
                <w:rFonts w:ascii="Book Antiqua" w:hAnsi="Book Antiqua"/>
                <w:b/>
                <w:i/>
                <w:color w:val="000000"/>
                <w:sz w:val="16"/>
                <w:szCs w:val="16"/>
              </w:rPr>
              <w:t>9/2020</w:t>
            </w:r>
            <w:r w:rsidRPr="00A10229">
              <w:rPr>
                <w:rFonts w:ascii="Book Antiqua" w:hAnsi="Book Antiqua"/>
                <w:b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A10229">
              <w:rPr>
                <w:rFonts w:ascii="Book Antiqua" w:hAnsi="Book Antiqua"/>
                <w:b/>
                <w:i/>
                <w:color w:val="000000"/>
                <w:sz w:val="16"/>
                <w:szCs w:val="16"/>
              </w:rPr>
              <w:t>SUA-CDS</w:t>
            </w:r>
            <w:proofErr w:type="spellEnd"/>
            <w:r w:rsidRPr="00A10229">
              <w:rPr>
                <w:rFonts w:ascii="Book Antiqua" w:hAnsi="Book Antiqua"/>
                <w:b/>
                <w:i/>
                <w:color w:val="000000"/>
                <w:sz w:val="16"/>
                <w:szCs w:val="16"/>
              </w:rPr>
              <w:t xml:space="preserve">) </w:t>
            </w:r>
          </w:p>
        </w:tc>
      </w:tr>
      <w:tr w:rsidR="00E74A5F" w:rsidRPr="00435FCF" w:rsidTr="00E74A5F">
        <w:trPr>
          <w:trHeight w:val="1132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textDirection w:val="btLr"/>
            <w:vAlign w:val="center"/>
            <w:hideMark/>
          </w:tcPr>
          <w:p w:rsidR="00E74A5F" w:rsidRPr="00301034" w:rsidRDefault="00E74A5F" w:rsidP="00C45C40">
            <w:pPr>
              <w:ind w:left="113" w:right="113"/>
              <w:rPr>
                <w:rFonts w:ascii="Book Antiqua" w:hAnsi="Book Antiqua"/>
                <w:b/>
                <w:bCs/>
                <w:color w:val="000000"/>
              </w:rPr>
            </w:pPr>
            <w:r w:rsidRPr="00301034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QUALITÀ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74A5F" w:rsidRPr="00E106BB" w:rsidRDefault="00E74A5F" w:rsidP="00C45C40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E106BB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Presentazione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74A5F" w:rsidRPr="00301034" w:rsidRDefault="00E74A5F" w:rsidP="00C45C40">
            <w:pPr>
              <w:rPr>
                <w:rFonts w:ascii="Book Antiqua" w:hAnsi="Book Antiqu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5F" w:rsidRPr="00435FCF" w:rsidRDefault="00E74A5F" w:rsidP="00C45C40">
            <w:pPr>
              <w:rPr>
                <w:rFonts w:ascii="Book Antiqua" w:hAnsi="Book Antiqua"/>
                <w:color w:val="000000"/>
                <w:sz w:val="14"/>
                <w:szCs w:val="14"/>
              </w:rPr>
            </w:pPr>
            <w:r w:rsidRPr="00435FCF">
              <w:rPr>
                <w:rFonts w:ascii="Book Antiqua" w:hAnsi="Book Antiqua"/>
                <w:color w:val="000000"/>
                <w:sz w:val="14"/>
                <w:szCs w:val="14"/>
              </w:rPr>
              <w:t>Informazioni generali sul corso di studi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A5F" w:rsidRPr="00301034" w:rsidRDefault="00E74A5F" w:rsidP="00C45C40">
            <w:pPr>
              <w:rPr>
                <w:rFonts w:ascii="Book Antiqua" w:hAnsi="Book Antiqua"/>
                <w:color w:val="000000"/>
                <w:sz w:val="12"/>
                <w:szCs w:val="12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5F" w:rsidRPr="00511732" w:rsidRDefault="00E74A5F" w:rsidP="00C45C40">
            <w:pPr>
              <w:rPr>
                <w:rFonts w:ascii="Book Antiqua" w:hAnsi="Book Antiqua"/>
                <w:b/>
                <w:bCs/>
                <w:color w:val="548DD4" w:themeColor="text2" w:themeTint="99"/>
                <w:sz w:val="16"/>
                <w:szCs w:val="16"/>
              </w:rPr>
            </w:pPr>
            <w:r w:rsidRPr="00511732">
              <w:rPr>
                <w:rFonts w:ascii="Book Antiqua" w:hAnsi="Book Antiqua"/>
                <w:b/>
                <w:bCs/>
                <w:color w:val="548DD4" w:themeColor="text2" w:themeTint="99"/>
                <w:sz w:val="16"/>
                <w:szCs w:val="16"/>
              </w:rPr>
              <w:t>Modifica di ordinamento</w:t>
            </w:r>
            <w:r w:rsidRPr="00511732">
              <w:rPr>
                <w:rFonts w:ascii="Book Antiqua" w:hAnsi="Book Antiqua"/>
                <w:b/>
                <w:bCs/>
                <w:color w:val="548DD4" w:themeColor="text2" w:themeTint="99"/>
                <w:sz w:val="16"/>
                <w:szCs w:val="16"/>
              </w:rPr>
              <w:br w:type="page"/>
            </w:r>
          </w:p>
          <w:p w:rsidR="00E74A5F" w:rsidRPr="00511732" w:rsidRDefault="00E74A5F" w:rsidP="00C45C40">
            <w:pPr>
              <w:rPr>
                <w:rFonts w:ascii="Book Antiqua" w:hAnsi="Book Antiqua"/>
                <w:color w:val="548DD4" w:themeColor="text2" w:themeTint="99"/>
                <w:sz w:val="16"/>
                <w:szCs w:val="16"/>
              </w:rPr>
            </w:pPr>
            <w:proofErr w:type="spellStart"/>
            <w:r w:rsidRPr="00511732">
              <w:rPr>
                <w:rFonts w:ascii="Book Antiqua" w:hAnsi="Book Antiqua"/>
                <w:b/>
                <w:bCs/>
                <w:color w:val="548DD4" w:themeColor="text2" w:themeTint="99"/>
                <w:sz w:val="16"/>
                <w:szCs w:val="16"/>
              </w:rPr>
              <w:t>CUN</w:t>
            </w:r>
            <w:proofErr w:type="spellEnd"/>
            <w:r w:rsidRPr="00511732">
              <w:rPr>
                <w:rFonts w:ascii="Book Antiqua" w:hAnsi="Book Antiqua"/>
                <w:color w:val="548DD4" w:themeColor="text2" w:themeTint="99"/>
                <w:sz w:val="16"/>
                <w:szCs w:val="16"/>
              </w:rPr>
              <w:br w:type="page"/>
            </w:r>
          </w:p>
          <w:p w:rsidR="00E74A5F" w:rsidRPr="00511732" w:rsidRDefault="00E74A5F" w:rsidP="00C45C40">
            <w:pPr>
              <w:rPr>
                <w:rFonts w:ascii="Book Antiqua" w:hAnsi="Book Antiqua"/>
                <w:b/>
                <w:color w:val="548DD4" w:themeColor="text2" w:themeTint="99"/>
                <w:sz w:val="12"/>
                <w:szCs w:val="1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5F" w:rsidRPr="00E74A5F" w:rsidRDefault="00E74A5F" w:rsidP="00E74A5F">
            <w:pPr>
              <w:jc w:val="center"/>
              <w:rPr>
                <w:i/>
                <w:u w:val="single"/>
              </w:rPr>
            </w:pPr>
            <w:r w:rsidRPr="00E74A5F">
              <w:rPr>
                <w:rFonts w:ascii="Book Antiqua" w:hAnsi="Book Antiqua"/>
                <w:b/>
                <w:i/>
                <w:color w:val="000000"/>
                <w:sz w:val="18"/>
                <w:szCs w:val="14"/>
                <w:u w:val="single"/>
              </w:rPr>
              <w:t>8/03/2019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A5F" w:rsidRPr="001A231F" w:rsidRDefault="00E74A5F" w:rsidP="00C45C40">
            <w:pPr>
              <w:rPr>
                <w:rFonts w:ascii="Book Antiqua" w:hAnsi="Book Antiqua"/>
                <w:color w:val="000000"/>
                <w:sz w:val="14"/>
                <w:szCs w:val="14"/>
              </w:rPr>
            </w:pPr>
            <w:r w:rsidRPr="001A231F">
              <w:rPr>
                <w:rFonts w:ascii="Book Antiqua" w:hAnsi="Book Antiqu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5F" w:rsidRDefault="00E74A5F" w:rsidP="00E74A5F">
            <w:pPr>
              <w:jc w:val="center"/>
            </w:pPr>
            <w:r w:rsidRPr="00073DE7">
              <w:rPr>
                <w:rFonts w:ascii="Book Antiqua" w:hAnsi="Book Antiqua"/>
                <w:b/>
                <w:i/>
                <w:sz w:val="20"/>
                <w:szCs w:val="18"/>
                <w:u w:val="single"/>
              </w:rPr>
              <w:t>30/01/2019</w:t>
            </w:r>
          </w:p>
        </w:tc>
      </w:tr>
      <w:tr w:rsidR="00E74A5F" w:rsidRPr="00435FCF" w:rsidTr="00E74A5F">
        <w:trPr>
          <w:trHeight w:val="851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E74A5F" w:rsidRPr="00301034" w:rsidRDefault="00E74A5F" w:rsidP="00C45C40">
            <w:pPr>
              <w:rPr>
                <w:rFonts w:ascii="Book Antiqua" w:hAnsi="Book Antiqu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4A5F" w:rsidRPr="00E106BB" w:rsidRDefault="00E74A5F" w:rsidP="00C45C40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E106BB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A - Obiettivi della </w:t>
            </w:r>
            <w: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F</w:t>
            </w:r>
            <w:r w:rsidRPr="00E106BB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ormazione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4A5F" w:rsidRPr="00F46136" w:rsidRDefault="00E74A5F" w:rsidP="00C45C40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Domanda di f</w:t>
            </w:r>
            <w:r w:rsidRPr="00F46136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ormazione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4A5F" w:rsidRPr="00435FCF" w:rsidRDefault="00E74A5F" w:rsidP="00C45C40">
            <w:pPr>
              <w:rPr>
                <w:rFonts w:ascii="Book Antiqua" w:hAnsi="Book Antiqua"/>
                <w:color w:val="000000"/>
                <w:sz w:val="14"/>
                <w:szCs w:val="14"/>
              </w:rPr>
            </w:pPr>
            <w:r w:rsidRPr="00435FCF">
              <w:rPr>
                <w:rFonts w:ascii="Book Antiqua" w:hAnsi="Book Antiqua"/>
                <w:color w:val="000000"/>
                <w:sz w:val="14"/>
                <w:szCs w:val="14"/>
              </w:rPr>
              <w:t>Consultazioni con le organizzazioni rappresentative - a livello nazionale e internazionale - della produzione di beni e servizi, delle professioni (Istituzione del Corso)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5F" w:rsidRPr="00325EAA" w:rsidRDefault="00E74A5F" w:rsidP="00C45C40">
            <w:pPr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25EAA">
              <w:rPr>
                <w:rFonts w:ascii="Book Antiqua" w:hAnsi="Book Antiqua"/>
                <w:b/>
                <w:color w:val="000000"/>
                <w:sz w:val="16"/>
                <w:szCs w:val="16"/>
              </w:rPr>
              <w:t>A1.a</w:t>
            </w:r>
            <w:proofErr w:type="spellEnd"/>
            <w:proofErr w:type="gramEnd"/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5F" w:rsidRPr="00511732" w:rsidRDefault="00E74A5F" w:rsidP="00C45C40">
            <w:pPr>
              <w:rPr>
                <w:rFonts w:ascii="Book Antiqua" w:hAnsi="Book Antiqua"/>
                <w:b/>
                <w:bCs/>
                <w:color w:val="548DD4" w:themeColor="text2" w:themeTint="99"/>
                <w:sz w:val="16"/>
                <w:szCs w:val="16"/>
              </w:rPr>
            </w:pPr>
            <w:r w:rsidRPr="00511732">
              <w:rPr>
                <w:rFonts w:ascii="Book Antiqua" w:hAnsi="Book Antiqua"/>
                <w:b/>
                <w:bCs/>
                <w:color w:val="548DD4" w:themeColor="text2" w:themeTint="99"/>
                <w:sz w:val="16"/>
                <w:szCs w:val="16"/>
              </w:rPr>
              <w:t>Modifica di ordinamento</w:t>
            </w:r>
            <w:r w:rsidRPr="00511732">
              <w:rPr>
                <w:rFonts w:ascii="Book Antiqua" w:hAnsi="Book Antiqua"/>
                <w:b/>
                <w:bCs/>
                <w:color w:val="548DD4" w:themeColor="text2" w:themeTint="99"/>
                <w:sz w:val="16"/>
                <w:szCs w:val="16"/>
              </w:rPr>
              <w:br/>
            </w:r>
            <w:proofErr w:type="spellStart"/>
            <w:r w:rsidRPr="00511732">
              <w:rPr>
                <w:rFonts w:ascii="Book Antiqua" w:hAnsi="Book Antiqua"/>
                <w:b/>
                <w:bCs/>
                <w:color w:val="548DD4" w:themeColor="text2" w:themeTint="99"/>
                <w:sz w:val="16"/>
                <w:szCs w:val="16"/>
              </w:rPr>
              <w:t>CUN</w:t>
            </w:r>
            <w:proofErr w:type="spell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5F" w:rsidRPr="00E74A5F" w:rsidRDefault="00E74A5F" w:rsidP="00E74A5F">
            <w:pPr>
              <w:jc w:val="center"/>
              <w:rPr>
                <w:i/>
                <w:u w:val="single"/>
              </w:rPr>
            </w:pPr>
            <w:r w:rsidRPr="00E74A5F">
              <w:rPr>
                <w:rFonts w:ascii="Book Antiqua" w:hAnsi="Book Antiqua"/>
                <w:b/>
                <w:i/>
                <w:color w:val="000000"/>
                <w:sz w:val="18"/>
                <w:szCs w:val="14"/>
                <w:u w:val="single"/>
              </w:rPr>
              <w:t>8/03/2019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5F" w:rsidRPr="00435FCF" w:rsidRDefault="00E74A5F" w:rsidP="00C45C40">
            <w:pPr>
              <w:rPr>
                <w:rFonts w:ascii="Book Antiqua" w:hAnsi="Book Antiqua"/>
                <w:color w:val="000000"/>
                <w:sz w:val="14"/>
                <w:szCs w:val="14"/>
              </w:rPr>
            </w:pPr>
            <w:r w:rsidRPr="00C009EE">
              <w:rPr>
                <w:rFonts w:ascii="Book Antiqua" w:hAnsi="Book Antiqua"/>
                <w:b/>
                <w:color w:val="000000"/>
                <w:sz w:val="14"/>
                <w:szCs w:val="14"/>
              </w:rPr>
              <w:t>B.3</w:t>
            </w:r>
            <w:proofErr w:type="gramStart"/>
            <w:r w:rsidRPr="00C009EE">
              <w:rPr>
                <w:rFonts w:ascii="Book Antiqua" w:hAnsi="Book Antiqua"/>
                <w:b/>
                <w:color w:val="000000"/>
                <w:sz w:val="14"/>
                <w:szCs w:val="14"/>
              </w:rPr>
              <w:t>)</w:t>
            </w:r>
            <w:proofErr w:type="gramEnd"/>
            <w:r w:rsidRPr="00435FCF">
              <w:rPr>
                <w:rFonts w:ascii="Book Antiqua" w:hAnsi="Book Antiqua"/>
                <w:color w:val="000000"/>
                <w:sz w:val="14"/>
                <w:szCs w:val="14"/>
              </w:rPr>
              <w:t xml:space="preserve"> Sintesi della consultazione con le organizzazioni rappresentative a livello locale della produzione, servizi, professioni; tale punto nella Scheda SUA - CdS prevede che il </w:t>
            </w:r>
            <w:r w:rsidRPr="00432438">
              <w:rPr>
                <w:rFonts w:ascii="Book Antiqua" w:hAnsi="Book Antiqua"/>
                <w:color w:val="000000"/>
                <w:sz w:val="14"/>
                <w:szCs w:val="14"/>
              </w:rPr>
              <w:t xml:space="preserve">Quadro </w:t>
            </w:r>
            <w:proofErr w:type="spellStart"/>
            <w:r w:rsidRPr="00432438">
              <w:rPr>
                <w:rFonts w:ascii="Book Antiqua" w:hAnsi="Book Antiqua"/>
                <w:color w:val="000000"/>
                <w:sz w:val="14"/>
                <w:szCs w:val="14"/>
              </w:rPr>
              <w:t>A1</w:t>
            </w:r>
            <w:proofErr w:type="spellEnd"/>
            <w:r w:rsidRPr="00432438">
              <w:rPr>
                <w:rFonts w:ascii="Book Antiqua" w:hAnsi="Book Antiqua"/>
                <w:color w:val="000000"/>
                <w:sz w:val="14"/>
                <w:szCs w:val="14"/>
              </w:rPr>
              <w:t xml:space="preserve"> è suddiviso in due sottoquadri: A.</w:t>
            </w:r>
            <w:proofErr w:type="spellStart"/>
            <w:r w:rsidRPr="00432438">
              <w:rPr>
                <w:rFonts w:ascii="Book Antiqua" w:hAnsi="Book Antiqua"/>
                <w:color w:val="000000"/>
                <w:sz w:val="14"/>
                <w:szCs w:val="14"/>
              </w:rPr>
              <w:t>1a</w:t>
            </w:r>
            <w:proofErr w:type="spellEnd"/>
            <w:r w:rsidRPr="00432438">
              <w:rPr>
                <w:rFonts w:ascii="Book Antiqua" w:hAnsi="Book Antiqua"/>
                <w:color w:val="000000"/>
                <w:sz w:val="14"/>
                <w:szCs w:val="14"/>
              </w:rPr>
              <w:t xml:space="preserve"> "Consultazione … - Istituzione del corso", che fa parte dell'ordinamento, e </w:t>
            </w:r>
            <w:r w:rsidRPr="00432438">
              <w:rPr>
                <w:rFonts w:ascii="Book Antiqua" w:hAnsi="Book Antiqua"/>
                <w:b/>
                <w:color w:val="000000"/>
                <w:sz w:val="14"/>
                <w:szCs w:val="14"/>
              </w:rPr>
              <w:t>A.</w:t>
            </w:r>
            <w:proofErr w:type="spellStart"/>
            <w:r w:rsidRPr="00432438">
              <w:rPr>
                <w:rFonts w:ascii="Book Antiqua" w:hAnsi="Book Antiqua"/>
                <w:b/>
                <w:color w:val="000000"/>
                <w:sz w:val="14"/>
                <w:szCs w:val="14"/>
              </w:rPr>
              <w:t>1b</w:t>
            </w:r>
            <w:proofErr w:type="spellEnd"/>
            <w:r w:rsidRPr="00432438">
              <w:rPr>
                <w:rFonts w:ascii="Book Antiqua" w:hAnsi="Book Antiqua"/>
                <w:b/>
                <w:color w:val="000000"/>
                <w:sz w:val="14"/>
                <w:szCs w:val="14"/>
              </w:rPr>
              <w:t xml:space="preserve"> "Consultazione ... - Consultazioni successive", che non fa parte dell'ordinamento.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4A5F" w:rsidRDefault="00E74A5F" w:rsidP="00E74A5F">
            <w:pPr>
              <w:jc w:val="center"/>
            </w:pPr>
            <w:r w:rsidRPr="00073DE7">
              <w:rPr>
                <w:rFonts w:ascii="Book Antiqua" w:hAnsi="Book Antiqua"/>
                <w:b/>
                <w:i/>
                <w:sz w:val="20"/>
                <w:szCs w:val="18"/>
                <w:u w:val="single"/>
              </w:rPr>
              <w:t>30/01/2019</w:t>
            </w:r>
          </w:p>
        </w:tc>
      </w:tr>
      <w:tr w:rsidR="00E74A5F" w:rsidRPr="00435FCF" w:rsidTr="00E74A5F">
        <w:trPr>
          <w:trHeight w:val="449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E74A5F" w:rsidRPr="00301034" w:rsidRDefault="00E74A5F" w:rsidP="00C45C40">
            <w:pPr>
              <w:rPr>
                <w:rFonts w:ascii="Book Antiqua" w:hAnsi="Book Antiqu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A5F" w:rsidRPr="00301034" w:rsidRDefault="00E74A5F" w:rsidP="00C45C40">
            <w:pPr>
              <w:rPr>
                <w:rFonts w:ascii="Book Antiqua" w:hAnsi="Book Antiqu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5F" w:rsidRPr="00F46136" w:rsidRDefault="00E74A5F" w:rsidP="00C45C40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5F" w:rsidRPr="00435FCF" w:rsidRDefault="00E74A5F" w:rsidP="00C45C40">
            <w:pPr>
              <w:rPr>
                <w:rFonts w:ascii="Book Antiqua" w:hAnsi="Book Antiqua"/>
                <w:color w:val="000000"/>
                <w:sz w:val="14"/>
                <w:szCs w:val="14"/>
              </w:rPr>
            </w:pPr>
            <w:r w:rsidRPr="00435FCF">
              <w:rPr>
                <w:rFonts w:ascii="Book Antiqua" w:hAnsi="Book Antiqua"/>
                <w:color w:val="000000"/>
                <w:sz w:val="14"/>
                <w:szCs w:val="14"/>
              </w:rPr>
              <w:t>Sbocchi occupazionali e professionali previsti per i laureati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5F" w:rsidRPr="00325EAA" w:rsidRDefault="00E74A5F" w:rsidP="00C45C40">
            <w:pPr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25EAA">
              <w:rPr>
                <w:rFonts w:ascii="Book Antiqua" w:hAnsi="Book Antiqua"/>
                <w:b/>
                <w:color w:val="000000"/>
                <w:sz w:val="16"/>
                <w:szCs w:val="16"/>
              </w:rPr>
              <w:t>A2.a</w:t>
            </w:r>
            <w:proofErr w:type="spellEnd"/>
            <w:proofErr w:type="gram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5F" w:rsidRPr="00511732" w:rsidRDefault="00E74A5F" w:rsidP="00C45C40">
            <w:pPr>
              <w:rPr>
                <w:rFonts w:ascii="Book Antiqua" w:hAnsi="Book Antiqua"/>
                <w:b/>
                <w:bCs/>
                <w:color w:val="548DD4" w:themeColor="text2" w:themeTint="99"/>
                <w:sz w:val="16"/>
                <w:szCs w:val="16"/>
              </w:rPr>
            </w:pPr>
            <w:r w:rsidRPr="00511732">
              <w:rPr>
                <w:rFonts w:ascii="Book Antiqua" w:hAnsi="Book Antiqua"/>
                <w:b/>
                <w:bCs/>
                <w:color w:val="548DD4" w:themeColor="text2" w:themeTint="99"/>
                <w:sz w:val="16"/>
                <w:szCs w:val="16"/>
              </w:rPr>
              <w:t>Modifica di ordinamento</w:t>
            </w:r>
            <w:r w:rsidRPr="00511732">
              <w:rPr>
                <w:rFonts w:ascii="Book Antiqua" w:hAnsi="Book Antiqua"/>
                <w:b/>
                <w:bCs/>
                <w:color w:val="548DD4" w:themeColor="text2" w:themeTint="99"/>
                <w:sz w:val="16"/>
                <w:szCs w:val="16"/>
              </w:rPr>
              <w:br/>
            </w:r>
            <w:proofErr w:type="spellStart"/>
            <w:r w:rsidRPr="00511732">
              <w:rPr>
                <w:rFonts w:ascii="Book Antiqua" w:hAnsi="Book Antiqua"/>
                <w:b/>
                <w:bCs/>
                <w:color w:val="548DD4" w:themeColor="text2" w:themeTint="99"/>
                <w:sz w:val="16"/>
                <w:szCs w:val="16"/>
              </w:rPr>
              <w:t>CUN</w:t>
            </w:r>
            <w:proofErr w:type="spell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5F" w:rsidRPr="00E74A5F" w:rsidRDefault="00E74A5F" w:rsidP="00E74A5F">
            <w:pPr>
              <w:jc w:val="center"/>
              <w:rPr>
                <w:i/>
                <w:u w:val="single"/>
              </w:rPr>
            </w:pPr>
            <w:r w:rsidRPr="00E74A5F">
              <w:rPr>
                <w:rFonts w:ascii="Book Antiqua" w:hAnsi="Book Antiqua"/>
                <w:b/>
                <w:i/>
                <w:color w:val="000000"/>
                <w:sz w:val="18"/>
                <w:szCs w:val="14"/>
                <w:u w:val="single"/>
              </w:rPr>
              <w:t>8/03/2019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5F" w:rsidRPr="00435FCF" w:rsidRDefault="00E74A5F" w:rsidP="00C45C40">
            <w:pPr>
              <w:rPr>
                <w:rFonts w:ascii="Book Antiqua" w:hAnsi="Book Antiqua"/>
                <w:color w:val="000000"/>
                <w:sz w:val="14"/>
                <w:szCs w:val="14"/>
              </w:rPr>
            </w:pPr>
            <w:r w:rsidRPr="00C009EE">
              <w:rPr>
                <w:rFonts w:ascii="Book Antiqua" w:hAnsi="Book Antiqua"/>
                <w:b/>
                <w:color w:val="000000"/>
                <w:sz w:val="14"/>
                <w:szCs w:val="14"/>
              </w:rPr>
              <w:t>D.3</w:t>
            </w:r>
            <w:proofErr w:type="gramStart"/>
            <w:r w:rsidRPr="00C009EE">
              <w:rPr>
                <w:rFonts w:ascii="Book Antiqua" w:hAnsi="Book Antiqua"/>
                <w:b/>
                <w:color w:val="000000"/>
                <w:sz w:val="14"/>
                <w:szCs w:val="14"/>
              </w:rPr>
              <w:t>)</w:t>
            </w:r>
            <w:proofErr w:type="gramEnd"/>
            <w:r w:rsidRPr="00435FCF">
              <w:rPr>
                <w:rFonts w:ascii="Book Antiqua" w:hAnsi="Book Antiqua"/>
                <w:color w:val="000000"/>
                <w:sz w:val="14"/>
                <w:szCs w:val="14"/>
              </w:rPr>
              <w:t xml:space="preserve"> Sbocchi occupazionali e professionali previsti per i laureati.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5F" w:rsidRDefault="00E74A5F" w:rsidP="00E74A5F">
            <w:pPr>
              <w:jc w:val="center"/>
            </w:pPr>
            <w:r w:rsidRPr="00073DE7">
              <w:rPr>
                <w:rFonts w:ascii="Book Antiqua" w:hAnsi="Book Antiqua"/>
                <w:b/>
                <w:i/>
                <w:sz w:val="20"/>
                <w:szCs w:val="18"/>
                <w:u w:val="single"/>
              </w:rPr>
              <w:t>30/01/2019</w:t>
            </w:r>
          </w:p>
        </w:tc>
      </w:tr>
      <w:tr w:rsidR="00E74A5F" w:rsidRPr="00435FCF" w:rsidTr="00E74A5F">
        <w:trPr>
          <w:trHeight w:val="429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E74A5F" w:rsidRPr="00301034" w:rsidRDefault="00E74A5F" w:rsidP="00C45C40">
            <w:pPr>
              <w:rPr>
                <w:rFonts w:ascii="Book Antiqua" w:hAnsi="Book Antiqu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A5F" w:rsidRPr="00301034" w:rsidRDefault="00E74A5F" w:rsidP="00C45C40">
            <w:pPr>
              <w:rPr>
                <w:rFonts w:ascii="Book Antiqua" w:hAnsi="Book Antiqu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5F" w:rsidRPr="00F46136" w:rsidRDefault="00E74A5F" w:rsidP="00C45C40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5F" w:rsidRPr="00435FCF" w:rsidRDefault="00E74A5F" w:rsidP="00C45C40">
            <w:pPr>
              <w:rPr>
                <w:rFonts w:ascii="Book Antiqua" w:hAnsi="Book Antiqua"/>
                <w:color w:val="000000"/>
                <w:sz w:val="14"/>
                <w:szCs w:val="14"/>
              </w:rPr>
            </w:pPr>
            <w:r w:rsidRPr="00435FCF">
              <w:rPr>
                <w:rFonts w:ascii="Book Antiqua" w:hAnsi="Book Antiqua"/>
                <w:color w:val="000000"/>
                <w:sz w:val="14"/>
                <w:szCs w:val="14"/>
              </w:rPr>
              <w:t>Il corso prepara alla professione di (codifiche ISTAT)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5F" w:rsidRPr="00325EAA" w:rsidRDefault="00E74A5F" w:rsidP="00C45C40">
            <w:pPr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25EAA">
              <w:rPr>
                <w:rFonts w:ascii="Book Antiqua" w:hAnsi="Book Antiqua"/>
                <w:b/>
                <w:color w:val="000000"/>
                <w:sz w:val="16"/>
                <w:szCs w:val="16"/>
              </w:rPr>
              <w:t>A2.b</w:t>
            </w:r>
            <w:proofErr w:type="spellEnd"/>
            <w:proofErr w:type="gram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5F" w:rsidRPr="00511732" w:rsidRDefault="00E74A5F" w:rsidP="00C45C40">
            <w:pPr>
              <w:rPr>
                <w:rFonts w:ascii="Book Antiqua" w:hAnsi="Book Antiqua"/>
                <w:b/>
                <w:bCs/>
                <w:color w:val="548DD4" w:themeColor="text2" w:themeTint="99"/>
                <w:sz w:val="16"/>
                <w:szCs w:val="16"/>
              </w:rPr>
            </w:pPr>
            <w:r w:rsidRPr="00511732">
              <w:rPr>
                <w:rFonts w:ascii="Book Antiqua" w:hAnsi="Book Antiqua"/>
                <w:b/>
                <w:bCs/>
                <w:color w:val="548DD4" w:themeColor="text2" w:themeTint="99"/>
                <w:sz w:val="16"/>
                <w:szCs w:val="16"/>
              </w:rPr>
              <w:t>Modifica di ordinamento</w:t>
            </w:r>
            <w:r w:rsidRPr="00511732">
              <w:rPr>
                <w:rFonts w:ascii="Book Antiqua" w:hAnsi="Book Antiqua"/>
                <w:b/>
                <w:bCs/>
                <w:color w:val="548DD4" w:themeColor="text2" w:themeTint="99"/>
                <w:sz w:val="16"/>
                <w:szCs w:val="16"/>
              </w:rPr>
              <w:br/>
            </w:r>
            <w:proofErr w:type="spellStart"/>
            <w:r w:rsidRPr="00511732">
              <w:rPr>
                <w:rFonts w:ascii="Book Antiqua" w:hAnsi="Book Antiqua"/>
                <w:b/>
                <w:bCs/>
                <w:color w:val="548DD4" w:themeColor="text2" w:themeTint="99"/>
                <w:sz w:val="16"/>
                <w:szCs w:val="16"/>
              </w:rPr>
              <w:t>CUN</w:t>
            </w:r>
            <w:proofErr w:type="spell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5F" w:rsidRPr="00E74A5F" w:rsidRDefault="00E74A5F" w:rsidP="00E74A5F">
            <w:pPr>
              <w:jc w:val="center"/>
              <w:rPr>
                <w:i/>
                <w:u w:val="single"/>
              </w:rPr>
            </w:pPr>
            <w:r w:rsidRPr="00E74A5F">
              <w:rPr>
                <w:rFonts w:ascii="Book Antiqua" w:hAnsi="Book Antiqua"/>
                <w:b/>
                <w:i/>
                <w:color w:val="000000"/>
                <w:sz w:val="18"/>
                <w:szCs w:val="14"/>
                <w:u w:val="single"/>
              </w:rPr>
              <w:t>8/03/2019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5F" w:rsidRPr="00435FCF" w:rsidRDefault="00E74A5F" w:rsidP="00C45C40">
            <w:pPr>
              <w:rPr>
                <w:rFonts w:ascii="Book Antiqua" w:hAnsi="Book Antiqua"/>
                <w:color w:val="000000"/>
                <w:sz w:val="14"/>
                <w:szCs w:val="14"/>
              </w:rPr>
            </w:pPr>
            <w:r w:rsidRPr="00C009EE">
              <w:rPr>
                <w:rFonts w:ascii="Book Antiqua" w:hAnsi="Book Antiqua"/>
                <w:b/>
                <w:color w:val="000000"/>
                <w:sz w:val="14"/>
                <w:szCs w:val="14"/>
              </w:rPr>
              <w:t>D.4)</w:t>
            </w:r>
            <w:r w:rsidRPr="00435FCF">
              <w:rPr>
                <w:rFonts w:ascii="Book Antiqua" w:hAnsi="Book Antiqua"/>
                <w:color w:val="000000"/>
                <w:sz w:val="14"/>
                <w:szCs w:val="14"/>
              </w:rPr>
              <w:t xml:space="preserve"> Il corso prepara alla professione di (codifiche ISTAT</w:t>
            </w:r>
            <w:proofErr w:type="gramStart"/>
            <w:r w:rsidRPr="00435FCF">
              <w:rPr>
                <w:rFonts w:ascii="Book Antiqua" w:hAnsi="Book Antiqua"/>
                <w:color w:val="000000"/>
                <w:sz w:val="14"/>
                <w:szCs w:val="14"/>
              </w:rPr>
              <w:t>).</w:t>
            </w:r>
            <w:proofErr w:type="gram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5F" w:rsidRDefault="00E74A5F" w:rsidP="00E74A5F">
            <w:pPr>
              <w:jc w:val="center"/>
            </w:pPr>
            <w:r w:rsidRPr="00073DE7">
              <w:rPr>
                <w:rFonts w:ascii="Book Antiqua" w:hAnsi="Book Antiqua"/>
                <w:b/>
                <w:i/>
                <w:sz w:val="20"/>
                <w:szCs w:val="18"/>
                <w:u w:val="single"/>
              </w:rPr>
              <w:t>30/01/2019</w:t>
            </w:r>
          </w:p>
        </w:tc>
      </w:tr>
      <w:tr w:rsidR="00E74A5F" w:rsidRPr="00435FCF" w:rsidTr="00E74A5F">
        <w:trPr>
          <w:trHeight w:val="1265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E74A5F" w:rsidRPr="00301034" w:rsidRDefault="00E74A5F" w:rsidP="00C45C40">
            <w:pPr>
              <w:rPr>
                <w:rFonts w:ascii="Book Antiqua" w:hAnsi="Book Antiqu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A5F" w:rsidRPr="00301034" w:rsidRDefault="00E74A5F" w:rsidP="00C45C40">
            <w:pPr>
              <w:rPr>
                <w:rFonts w:ascii="Book Antiqua" w:hAnsi="Book Antiqu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5F" w:rsidRPr="00F46136" w:rsidRDefault="00E74A5F" w:rsidP="00C45C40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5F" w:rsidRPr="00435FCF" w:rsidRDefault="00E74A5F" w:rsidP="00C45C40">
            <w:pPr>
              <w:rPr>
                <w:rFonts w:ascii="Book Antiqua" w:hAnsi="Book Antiqua"/>
                <w:color w:val="000000"/>
                <w:sz w:val="14"/>
                <w:szCs w:val="14"/>
              </w:rPr>
            </w:pPr>
            <w:r w:rsidRPr="00435FCF">
              <w:rPr>
                <w:rFonts w:ascii="Book Antiqua" w:hAnsi="Book Antiqua"/>
                <w:color w:val="000000"/>
                <w:sz w:val="14"/>
                <w:szCs w:val="14"/>
              </w:rPr>
              <w:t>Conoscenze Richieste per l'Accesso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5F" w:rsidRPr="00325EAA" w:rsidRDefault="00E74A5F" w:rsidP="00C45C40">
            <w:pPr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25EAA">
              <w:rPr>
                <w:rFonts w:ascii="Book Antiqua" w:hAnsi="Book Antiqua"/>
                <w:b/>
                <w:color w:val="000000"/>
                <w:sz w:val="16"/>
                <w:szCs w:val="16"/>
              </w:rPr>
              <w:t>A3.a</w:t>
            </w:r>
            <w:proofErr w:type="spellEnd"/>
            <w:proofErr w:type="gram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5F" w:rsidRPr="00511732" w:rsidRDefault="00E74A5F" w:rsidP="00C45C40">
            <w:pPr>
              <w:rPr>
                <w:rFonts w:ascii="Book Antiqua" w:hAnsi="Book Antiqua"/>
                <w:b/>
                <w:bCs/>
                <w:color w:val="548DD4" w:themeColor="text2" w:themeTint="99"/>
                <w:sz w:val="16"/>
                <w:szCs w:val="16"/>
              </w:rPr>
            </w:pPr>
            <w:r w:rsidRPr="00511732">
              <w:rPr>
                <w:rFonts w:ascii="Book Antiqua" w:hAnsi="Book Antiqua"/>
                <w:b/>
                <w:bCs/>
                <w:color w:val="548DD4" w:themeColor="text2" w:themeTint="99"/>
                <w:sz w:val="16"/>
                <w:szCs w:val="16"/>
              </w:rPr>
              <w:t>Modifica di ordinamento</w:t>
            </w:r>
            <w:r w:rsidRPr="00511732">
              <w:rPr>
                <w:rFonts w:ascii="Book Antiqua" w:hAnsi="Book Antiqua"/>
                <w:b/>
                <w:bCs/>
                <w:color w:val="548DD4" w:themeColor="text2" w:themeTint="99"/>
                <w:sz w:val="16"/>
                <w:szCs w:val="16"/>
              </w:rPr>
              <w:br/>
            </w:r>
            <w:proofErr w:type="spellStart"/>
            <w:r w:rsidRPr="00511732">
              <w:rPr>
                <w:rFonts w:ascii="Book Antiqua" w:hAnsi="Book Antiqua"/>
                <w:b/>
                <w:bCs/>
                <w:color w:val="548DD4" w:themeColor="text2" w:themeTint="99"/>
                <w:sz w:val="16"/>
                <w:szCs w:val="16"/>
              </w:rPr>
              <w:t>CUN</w:t>
            </w:r>
            <w:proofErr w:type="spell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5F" w:rsidRPr="00E74A5F" w:rsidRDefault="00E74A5F" w:rsidP="00E74A5F">
            <w:pPr>
              <w:jc w:val="center"/>
              <w:rPr>
                <w:i/>
                <w:u w:val="single"/>
              </w:rPr>
            </w:pPr>
            <w:r w:rsidRPr="00E74A5F">
              <w:rPr>
                <w:rFonts w:ascii="Book Antiqua" w:hAnsi="Book Antiqua"/>
                <w:b/>
                <w:i/>
                <w:color w:val="000000"/>
                <w:sz w:val="18"/>
                <w:szCs w:val="14"/>
                <w:u w:val="single"/>
              </w:rPr>
              <w:t>8/03/2019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5F" w:rsidRPr="00435FCF" w:rsidRDefault="00E74A5F" w:rsidP="00C45C40">
            <w:pPr>
              <w:rPr>
                <w:rFonts w:ascii="Book Antiqua" w:hAnsi="Book Antiqua"/>
                <w:color w:val="000000"/>
                <w:sz w:val="14"/>
                <w:szCs w:val="14"/>
              </w:rPr>
            </w:pPr>
            <w:r w:rsidRPr="00C009EE">
              <w:rPr>
                <w:rFonts w:ascii="Book Antiqua" w:hAnsi="Book Antiqua"/>
                <w:b/>
                <w:color w:val="000000"/>
                <w:sz w:val="14"/>
                <w:szCs w:val="14"/>
              </w:rPr>
              <w:t>D.1)</w:t>
            </w:r>
            <w:r w:rsidRPr="00435FCF">
              <w:rPr>
                <w:rFonts w:ascii="Book Antiqua" w:hAnsi="Book Antiqua"/>
                <w:color w:val="000000"/>
                <w:sz w:val="14"/>
                <w:szCs w:val="14"/>
              </w:rPr>
              <w:t xml:space="preserve"> Conoscenze richieste per l'accesso, suddiviso in D.1.1) - accesso alle </w:t>
            </w:r>
            <w:proofErr w:type="spellStart"/>
            <w:r w:rsidRPr="00435FCF">
              <w:rPr>
                <w:rFonts w:ascii="Book Antiqua" w:hAnsi="Book Antiqua"/>
                <w:color w:val="000000"/>
                <w:sz w:val="14"/>
                <w:szCs w:val="14"/>
              </w:rPr>
              <w:t>LM</w:t>
            </w:r>
            <w:proofErr w:type="spellEnd"/>
            <w:r w:rsidRPr="00435FCF">
              <w:rPr>
                <w:rFonts w:ascii="Book Antiqua" w:hAnsi="Book Antiqua"/>
                <w:color w:val="000000"/>
                <w:sz w:val="14"/>
                <w:szCs w:val="14"/>
              </w:rPr>
              <w:t xml:space="preserve"> a ciclo unico e D.1.2) - accesso alle </w:t>
            </w:r>
            <w:proofErr w:type="spellStart"/>
            <w:r w:rsidRPr="00435FCF">
              <w:rPr>
                <w:rFonts w:ascii="Book Antiqua" w:hAnsi="Book Antiqua"/>
                <w:color w:val="000000"/>
                <w:sz w:val="14"/>
                <w:szCs w:val="14"/>
              </w:rPr>
              <w:t>LM</w:t>
            </w:r>
            <w:proofErr w:type="spellEnd"/>
            <w:r w:rsidRPr="00435FCF">
              <w:rPr>
                <w:rFonts w:ascii="Book Antiqua" w:hAnsi="Book Antiqua"/>
                <w:color w:val="000000"/>
                <w:sz w:val="14"/>
                <w:szCs w:val="14"/>
              </w:rPr>
              <w:t xml:space="preserve"> non a ciclo unico; tale punto D.1) nella Scheda SUA - CdS prevede che il Quadro </w:t>
            </w:r>
            <w:proofErr w:type="spellStart"/>
            <w:r w:rsidRPr="00435FCF">
              <w:rPr>
                <w:rFonts w:ascii="Book Antiqua" w:hAnsi="Book Antiqua"/>
                <w:color w:val="000000"/>
                <w:sz w:val="14"/>
                <w:szCs w:val="14"/>
              </w:rPr>
              <w:t>A3</w:t>
            </w:r>
            <w:proofErr w:type="spellEnd"/>
            <w:r w:rsidRPr="00435FCF">
              <w:rPr>
                <w:rFonts w:ascii="Book Antiqua" w:hAnsi="Book Antiqua"/>
                <w:color w:val="000000"/>
                <w:sz w:val="14"/>
                <w:szCs w:val="14"/>
              </w:rPr>
              <w:t xml:space="preserve"> è suddiviso in due sottoquadri: il quadro </w:t>
            </w:r>
            <w:proofErr w:type="spellStart"/>
            <w:r w:rsidRPr="00435FCF">
              <w:rPr>
                <w:rFonts w:ascii="Book Antiqua" w:hAnsi="Book Antiqua"/>
                <w:color w:val="000000"/>
                <w:sz w:val="14"/>
                <w:szCs w:val="14"/>
              </w:rPr>
              <w:t>A3.a</w:t>
            </w:r>
            <w:proofErr w:type="spellEnd"/>
            <w:r w:rsidRPr="00435FCF">
              <w:rPr>
                <w:rFonts w:ascii="Book Antiqua" w:hAnsi="Book Antiqua"/>
                <w:color w:val="000000"/>
                <w:sz w:val="14"/>
                <w:szCs w:val="14"/>
              </w:rPr>
              <w:t xml:space="preserve"> e quadro </w:t>
            </w:r>
            <w:proofErr w:type="spellStart"/>
            <w:r w:rsidRPr="00435FCF">
              <w:rPr>
                <w:rFonts w:ascii="Book Antiqua" w:hAnsi="Book Antiqua"/>
                <w:color w:val="000000"/>
                <w:sz w:val="14"/>
                <w:szCs w:val="14"/>
              </w:rPr>
              <w:t>A3.b</w:t>
            </w:r>
            <w:proofErr w:type="spellEnd"/>
            <w:r w:rsidRPr="00435FCF">
              <w:rPr>
                <w:rFonts w:ascii="Book Antiqua" w:hAnsi="Book Antiqua"/>
                <w:color w:val="000000"/>
                <w:sz w:val="14"/>
                <w:szCs w:val="14"/>
              </w:rPr>
              <w:t xml:space="preserve">; il quadro </w:t>
            </w:r>
            <w:proofErr w:type="spellStart"/>
            <w:r w:rsidRPr="00435FCF">
              <w:rPr>
                <w:rFonts w:ascii="Book Antiqua" w:hAnsi="Book Antiqua"/>
                <w:color w:val="000000"/>
                <w:sz w:val="14"/>
                <w:szCs w:val="14"/>
              </w:rPr>
              <w:t>A3.a</w:t>
            </w:r>
            <w:proofErr w:type="spellEnd"/>
            <w:r w:rsidRPr="00435FCF">
              <w:rPr>
                <w:rFonts w:ascii="Book Antiqua" w:hAnsi="Book Antiqua"/>
                <w:color w:val="000000"/>
                <w:sz w:val="14"/>
                <w:szCs w:val="14"/>
              </w:rPr>
              <w:t xml:space="preserve">, Conoscenze richieste per l'accesso, e quadro </w:t>
            </w:r>
            <w:proofErr w:type="spellStart"/>
            <w:r w:rsidRPr="00ED3B85">
              <w:rPr>
                <w:rFonts w:ascii="Book Antiqua" w:hAnsi="Book Antiqua"/>
                <w:b/>
                <w:color w:val="000000"/>
                <w:sz w:val="14"/>
                <w:szCs w:val="14"/>
              </w:rPr>
              <w:t>A3.b</w:t>
            </w:r>
            <w:proofErr w:type="spellEnd"/>
            <w:r w:rsidRPr="00ED3B85">
              <w:rPr>
                <w:rFonts w:ascii="Book Antiqua" w:hAnsi="Book Antiqua"/>
                <w:b/>
                <w:color w:val="000000"/>
                <w:sz w:val="14"/>
                <w:szCs w:val="14"/>
              </w:rPr>
              <w:t>, Modalità di ammissione; i corsi di nuova istituzione devono compilare entrambi i quadri;</w:t>
            </w:r>
            <w:r w:rsidRPr="00435FCF">
              <w:rPr>
                <w:rFonts w:ascii="Book Antiqua" w:hAnsi="Book Antiqua"/>
                <w:color w:val="000000"/>
                <w:sz w:val="14"/>
                <w:szCs w:val="14"/>
              </w:rPr>
              <w:t xml:space="preserve"> per i corsi già esistenti le modifiche al quadro </w:t>
            </w:r>
            <w:proofErr w:type="spellStart"/>
            <w:r w:rsidRPr="00435FCF">
              <w:rPr>
                <w:rFonts w:ascii="Book Antiqua" w:hAnsi="Book Antiqua"/>
                <w:color w:val="000000"/>
                <w:sz w:val="14"/>
                <w:szCs w:val="14"/>
              </w:rPr>
              <w:t>A3.a</w:t>
            </w:r>
            <w:proofErr w:type="spellEnd"/>
            <w:r w:rsidRPr="00435FCF">
              <w:rPr>
                <w:rFonts w:ascii="Book Antiqua" w:hAnsi="Book Antiqua"/>
                <w:color w:val="000000"/>
                <w:sz w:val="14"/>
                <w:szCs w:val="14"/>
              </w:rPr>
              <w:t xml:space="preserve"> sono modifica di ordinamento</w:t>
            </w:r>
            <w:proofErr w:type="gramStart"/>
            <w:r w:rsidRPr="00435FCF">
              <w:rPr>
                <w:rFonts w:ascii="Book Antiqua" w:hAnsi="Book Antiqua"/>
                <w:color w:val="000000"/>
                <w:sz w:val="14"/>
                <w:szCs w:val="14"/>
              </w:rPr>
              <w:t>,</w:t>
            </w:r>
            <w:r>
              <w:rPr>
                <w:rFonts w:ascii="Book Antiqua" w:hAnsi="Book Antiqua"/>
                <w:color w:val="000000"/>
                <w:sz w:val="14"/>
                <w:szCs w:val="14"/>
              </w:rPr>
              <w:t>.</w:t>
            </w:r>
            <w:proofErr w:type="gramEnd"/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4A5F" w:rsidRDefault="00E74A5F" w:rsidP="00E74A5F">
            <w:pPr>
              <w:jc w:val="center"/>
            </w:pPr>
            <w:r w:rsidRPr="00073DE7">
              <w:rPr>
                <w:rFonts w:ascii="Book Antiqua" w:hAnsi="Book Antiqua"/>
                <w:b/>
                <w:i/>
                <w:sz w:val="20"/>
                <w:szCs w:val="18"/>
                <w:u w:val="single"/>
              </w:rPr>
              <w:t>30/01/2019</w:t>
            </w:r>
          </w:p>
        </w:tc>
      </w:tr>
      <w:tr w:rsidR="00E74A5F" w:rsidRPr="00435FCF" w:rsidTr="00E74A5F">
        <w:trPr>
          <w:trHeight w:val="974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E74A5F" w:rsidRPr="00301034" w:rsidRDefault="00E74A5F" w:rsidP="00C45C40">
            <w:pPr>
              <w:rPr>
                <w:rFonts w:ascii="Book Antiqua" w:hAnsi="Book Antiqu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A5F" w:rsidRPr="00301034" w:rsidRDefault="00E74A5F" w:rsidP="00C45C40">
            <w:pPr>
              <w:rPr>
                <w:rFonts w:ascii="Book Antiqua" w:hAnsi="Book Antiqu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4A5F" w:rsidRPr="00F46136" w:rsidRDefault="00E74A5F" w:rsidP="00C45C40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F46136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Risultati di </w:t>
            </w:r>
            <w: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a</w:t>
            </w:r>
            <w:r w:rsidRPr="00F46136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pprendimento </w:t>
            </w:r>
            <w: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a</w:t>
            </w:r>
            <w:r w:rsidRPr="00F46136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ttesi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5F" w:rsidRPr="00435FCF" w:rsidRDefault="00E74A5F" w:rsidP="00C45C40">
            <w:pPr>
              <w:rPr>
                <w:rFonts w:ascii="Book Antiqua" w:hAnsi="Book Antiqua"/>
                <w:color w:val="000000"/>
                <w:sz w:val="14"/>
                <w:szCs w:val="14"/>
              </w:rPr>
            </w:pPr>
            <w:r w:rsidRPr="00435FCF">
              <w:rPr>
                <w:rFonts w:ascii="Book Antiqua" w:hAnsi="Book Antiqua"/>
                <w:color w:val="000000"/>
                <w:sz w:val="14"/>
                <w:szCs w:val="14"/>
              </w:rPr>
              <w:t>Obiettivi formativi specifici del corso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5F" w:rsidRPr="00325EAA" w:rsidRDefault="00E74A5F" w:rsidP="00C45C40">
            <w:pPr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25EAA">
              <w:rPr>
                <w:rFonts w:ascii="Book Antiqua" w:hAnsi="Book Antiqua"/>
                <w:b/>
                <w:color w:val="000000"/>
                <w:sz w:val="16"/>
                <w:szCs w:val="16"/>
              </w:rPr>
              <w:t>A4.a</w:t>
            </w:r>
            <w:proofErr w:type="spellEnd"/>
            <w:proofErr w:type="gramEnd"/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5F" w:rsidRPr="00511732" w:rsidRDefault="00E74A5F" w:rsidP="00C45C40">
            <w:pPr>
              <w:rPr>
                <w:rFonts w:ascii="Book Antiqua" w:hAnsi="Book Antiqua"/>
                <w:b/>
                <w:bCs/>
                <w:color w:val="548DD4" w:themeColor="text2" w:themeTint="99"/>
                <w:sz w:val="16"/>
                <w:szCs w:val="16"/>
              </w:rPr>
            </w:pPr>
            <w:r w:rsidRPr="00511732">
              <w:rPr>
                <w:rFonts w:ascii="Book Antiqua" w:hAnsi="Book Antiqua"/>
                <w:b/>
                <w:bCs/>
                <w:color w:val="548DD4" w:themeColor="text2" w:themeTint="99"/>
                <w:sz w:val="16"/>
                <w:szCs w:val="16"/>
              </w:rPr>
              <w:t>Modifica di ordinamento</w:t>
            </w:r>
            <w:r w:rsidRPr="00511732">
              <w:rPr>
                <w:rFonts w:ascii="Book Antiqua" w:hAnsi="Book Antiqua"/>
                <w:b/>
                <w:bCs/>
                <w:color w:val="548DD4" w:themeColor="text2" w:themeTint="99"/>
                <w:sz w:val="16"/>
                <w:szCs w:val="16"/>
              </w:rPr>
              <w:br/>
            </w:r>
            <w:proofErr w:type="spellStart"/>
            <w:r w:rsidRPr="00511732">
              <w:rPr>
                <w:rFonts w:ascii="Book Antiqua" w:hAnsi="Book Antiqua"/>
                <w:b/>
                <w:bCs/>
                <w:color w:val="548DD4" w:themeColor="text2" w:themeTint="99"/>
                <w:sz w:val="16"/>
                <w:szCs w:val="16"/>
              </w:rPr>
              <w:t>CUN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5F" w:rsidRPr="00E74A5F" w:rsidRDefault="00E74A5F" w:rsidP="00E74A5F">
            <w:pPr>
              <w:jc w:val="center"/>
              <w:rPr>
                <w:i/>
                <w:u w:val="single"/>
              </w:rPr>
            </w:pPr>
            <w:r w:rsidRPr="00E74A5F">
              <w:rPr>
                <w:rFonts w:ascii="Book Antiqua" w:hAnsi="Book Antiqua"/>
                <w:b/>
                <w:i/>
                <w:color w:val="000000"/>
                <w:sz w:val="18"/>
                <w:szCs w:val="14"/>
                <w:u w:val="single"/>
              </w:rPr>
              <w:t>8/03/2019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5F" w:rsidRPr="00435FCF" w:rsidRDefault="00E74A5F" w:rsidP="00C45C40">
            <w:pPr>
              <w:rPr>
                <w:rFonts w:ascii="Book Antiqua" w:hAnsi="Book Antiqua"/>
                <w:color w:val="000000"/>
                <w:sz w:val="14"/>
                <w:szCs w:val="14"/>
              </w:rPr>
            </w:pPr>
            <w:r w:rsidRPr="00C009EE">
              <w:rPr>
                <w:rFonts w:ascii="Book Antiqua" w:hAnsi="Book Antiqua"/>
                <w:b/>
                <w:color w:val="000000"/>
                <w:sz w:val="14"/>
                <w:szCs w:val="14"/>
              </w:rPr>
              <w:t>C.1)</w:t>
            </w:r>
            <w:r w:rsidRPr="00435FCF">
              <w:rPr>
                <w:rFonts w:ascii="Book Antiqua" w:hAnsi="Book Antiqua"/>
                <w:color w:val="000000"/>
                <w:sz w:val="14"/>
                <w:szCs w:val="14"/>
              </w:rPr>
              <w:t xml:space="preserve"> Obiettivi formativi specifici del corso e descrizione del percorso formativo (devono essere correlati alla tabella delle attività formative; ed è possibile fare riferimento in questo campo alla presenza di </w:t>
            </w:r>
            <w:proofErr w:type="spellStart"/>
            <w:r w:rsidRPr="00435FCF">
              <w:rPr>
                <w:rFonts w:ascii="Book Antiqua" w:hAnsi="Book Antiqua"/>
                <w:color w:val="000000"/>
                <w:sz w:val="14"/>
                <w:szCs w:val="14"/>
              </w:rPr>
              <w:t>curricula</w:t>
            </w:r>
            <w:proofErr w:type="spellEnd"/>
            <w:r w:rsidRPr="00435FCF">
              <w:rPr>
                <w:rFonts w:ascii="Book Antiqua" w:hAnsi="Book Antiqua"/>
                <w:color w:val="000000"/>
                <w:sz w:val="14"/>
                <w:szCs w:val="14"/>
              </w:rPr>
              <w:t xml:space="preserve"> all'interno del corso di studio</w:t>
            </w:r>
            <w:proofErr w:type="gramStart"/>
            <w:r w:rsidRPr="00435FCF">
              <w:rPr>
                <w:rFonts w:ascii="Book Antiqua" w:hAnsi="Book Antiqua"/>
                <w:color w:val="000000"/>
                <w:sz w:val="14"/>
                <w:szCs w:val="14"/>
              </w:rPr>
              <w:t>).</w:t>
            </w:r>
            <w:proofErr w:type="gramEnd"/>
          </w:p>
        </w:tc>
        <w:tc>
          <w:tcPr>
            <w:tcW w:w="75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A5F" w:rsidRDefault="00E74A5F" w:rsidP="00E74A5F">
            <w:pPr>
              <w:jc w:val="center"/>
            </w:pPr>
            <w:r w:rsidRPr="00073DE7">
              <w:rPr>
                <w:rFonts w:ascii="Book Antiqua" w:hAnsi="Book Antiqua"/>
                <w:b/>
                <w:i/>
                <w:sz w:val="20"/>
                <w:szCs w:val="18"/>
                <w:u w:val="single"/>
              </w:rPr>
              <w:t>30/01/2019</w:t>
            </w:r>
          </w:p>
        </w:tc>
      </w:tr>
      <w:tr w:rsidR="00E74A5F" w:rsidRPr="00435FCF" w:rsidTr="00E74A5F">
        <w:trPr>
          <w:trHeight w:val="851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E74A5F" w:rsidRPr="00301034" w:rsidRDefault="00E74A5F" w:rsidP="00C45C40">
            <w:pPr>
              <w:rPr>
                <w:rFonts w:ascii="Book Antiqua" w:hAnsi="Book Antiqu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A5F" w:rsidRPr="00301034" w:rsidRDefault="00E74A5F" w:rsidP="00C45C40">
            <w:pPr>
              <w:rPr>
                <w:rFonts w:ascii="Book Antiqua" w:hAnsi="Book Antiqu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A5F" w:rsidRPr="00301034" w:rsidRDefault="00E74A5F" w:rsidP="00C45C40">
            <w:pPr>
              <w:rPr>
                <w:rFonts w:ascii="Book Antiqua" w:hAnsi="Book Antiqu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5F" w:rsidRPr="00435FCF" w:rsidRDefault="00E74A5F" w:rsidP="00C45C40">
            <w:pPr>
              <w:rPr>
                <w:rFonts w:ascii="Book Antiqua" w:hAnsi="Book Antiqua"/>
                <w:color w:val="000000"/>
                <w:sz w:val="14"/>
                <w:szCs w:val="14"/>
              </w:rPr>
            </w:pPr>
            <w:r w:rsidRPr="00435FCF">
              <w:rPr>
                <w:rFonts w:ascii="Book Antiqua" w:hAnsi="Book Antiqua"/>
                <w:color w:val="000000"/>
                <w:sz w:val="14"/>
                <w:szCs w:val="14"/>
              </w:rPr>
              <w:t>Conoscenza e comprensione, e Capacità di applicare conoscenza e comprensione: Sintesi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5F" w:rsidRPr="00325EAA" w:rsidRDefault="00E74A5F" w:rsidP="00C45C40">
            <w:pPr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25EAA">
              <w:rPr>
                <w:rFonts w:ascii="Book Antiqua" w:hAnsi="Book Antiqua"/>
                <w:b/>
                <w:color w:val="000000"/>
                <w:sz w:val="16"/>
                <w:szCs w:val="16"/>
              </w:rPr>
              <w:t>A4.b</w:t>
            </w:r>
            <w:proofErr w:type="spellEnd"/>
            <w:proofErr w:type="gramEnd"/>
            <w:r w:rsidRPr="00325EAA">
              <w:rPr>
                <w:rFonts w:ascii="Book Antiqua" w:hAnsi="Book Antiqua"/>
                <w:b/>
                <w:color w:val="000000"/>
                <w:sz w:val="16"/>
                <w:szCs w:val="16"/>
              </w:rPr>
              <w:t>.1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5F" w:rsidRPr="00511732" w:rsidRDefault="00E74A5F" w:rsidP="00C45C40">
            <w:pPr>
              <w:rPr>
                <w:rFonts w:ascii="Book Antiqua" w:hAnsi="Book Antiqua"/>
                <w:b/>
                <w:bCs/>
                <w:color w:val="548DD4" w:themeColor="text2" w:themeTint="99"/>
                <w:sz w:val="16"/>
                <w:szCs w:val="16"/>
              </w:rPr>
            </w:pPr>
            <w:r w:rsidRPr="00511732">
              <w:rPr>
                <w:rFonts w:ascii="Book Antiqua" w:hAnsi="Book Antiqua"/>
                <w:b/>
                <w:bCs/>
                <w:color w:val="548DD4" w:themeColor="text2" w:themeTint="99"/>
                <w:sz w:val="16"/>
                <w:szCs w:val="16"/>
              </w:rPr>
              <w:t>Modifica di ordinamento</w:t>
            </w:r>
            <w:r w:rsidRPr="00511732">
              <w:rPr>
                <w:rFonts w:ascii="Book Antiqua" w:hAnsi="Book Antiqua"/>
                <w:b/>
                <w:bCs/>
                <w:color w:val="548DD4" w:themeColor="text2" w:themeTint="99"/>
                <w:sz w:val="16"/>
                <w:szCs w:val="16"/>
              </w:rPr>
              <w:br/>
            </w:r>
            <w:proofErr w:type="spellStart"/>
            <w:r w:rsidRPr="00511732">
              <w:rPr>
                <w:rFonts w:ascii="Book Antiqua" w:hAnsi="Book Antiqua"/>
                <w:b/>
                <w:bCs/>
                <w:color w:val="548DD4" w:themeColor="text2" w:themeTint="99"/>
                <w:sz w:val="16"/>
                <w:szCs w:val="16"/>
              </w:rPr>
              <w:t>CUN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5F" w:rsidRPr="00E74A5F" w:rsidRDefault="00E74A5F" w:rsidP="00E74A5F">
            <w:pPr>
              <w:jc w:val="center"/>
              <w:rPr>
                <w:i/>
                <w:u w:val="single"/>
              </w:rPr>
            </w:pPr>
            <w:r w:rsidRPr="00E74A5F">
              <w:rPr>
                <w:rFonts w:ascii="Book Antiqua" w:hAnsi="Book Antiqua"/>
                <w:b/>
                <w:i/>
                <w:color w:val="000000"/>
                <w:sz w:val="18"/>
                <w:szCs w:val="14"/>
                <w:u w:val="single"/>
              </w:rPr>
              <w:t>8/03/2019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5F" w:rsidRPr="00435FCF" w:rsidRDefault="00E74A5F" w:rsidP="00C45C40">
            <w:pPr>
              <w:rPr>
                <w:rFonts w:ascii="Book Antiqua" w:hAnsi="Book Antiqua"/>
                <w:color w:val="000000"/>
                <w:sz w:val="14"/>
                <w:szCs w:val="14"/>
              </w:rPr>
            </w:pPr>
            <w:r w:rsidRPr="00C009EE">
              <w:rPr>
                <w:rFonts w:ascii="Book Antiqua" w:hAnsi="Book Antiqua"/>
                <w:b/>
                <w:color w:val="000000"/>
                <w:sz w:val="14"/>
                <w:szCs w:val="14"/>
              </w:rPr>
              <w:t>C.2)</w:t>
            </w:r>
            <w:r w:rsidRPr="00435FCF">
              <w:rPr>
                <w:rFonts w:ascii="Book Antiqua" w:hAnsi="Book Antiqua"/>
                <w:color w:val="000000"/>
                <w:sz w:val="14"/>
                <w:szCs w:val="14"/>
              </w:rPr>
              <w:t xml:space="preserve"> Conoscenza e comprensione - Capacità di applicare conoscenza e comprensione; tale punto nella Scheda SUA - CdS prevede che il Quadro </w:t>
            </w:r>
            <w:proofErr w:type="spellStart"/>
            <w:r w:rsidRPr="00435FCF">
              <w:rPr>
                <w:rFonts w:ascii="Book Antiqua" w:hAnsi="Book Antiqua"/>
                <w:color w:val="000000"/>
                <w:sz w:val="14"/>
                <w:szCs w:val="14"/>
              </w:rPr>
              <w:t>A4.b</w:t>
            </w:r>
            <w:proofErr w:type="spellEnd"/>
            <w:r w:rsidRPr="00435FCF">
              <w:rPr>
                <w:rFonts w:ascii="Book Antiqua" w:hAnsi="Book Antiqua"/>
                <w:color w:val="000000"/>
                <w:sz w:val="14"/>
                <w:szCs w:val="14"/>
              </w:rPr>
              <w:t xml:space="preserve"> è suddiviso in due sottoquadri: </w:t>
            </w:r>
            <w:proofErr w:type="spellStart"/>
            <w:r w:rsidRPr="00435FCF">
              <w:rPr>
                <w:rFonts w:ascii="Book Antiqua" w:hAnsi="Book Antiqua"/>
                <w:color w:val="000000"/>
                <w:sz w:val="14"/>
                <w:szCs w:val="14"/>
              </w:rPr>
              <w:t>A4.b</w:t>
            </w:r>
            <w:proofErr w:type="spellEnd"/>
            <w:r w:rsidRPr="00435FCF">
              <w:rPr>
                <w:rFonts w:ascii="Book Antiqua" w:hAnsi="Book Antiqua"/>
                <w:color w:val="000000"/>
                <w:sz w:val="14"/>
                <w:szCs w:val="14"/>
              </w:rPr>
              <w:t xml:space="preserve">.1 Sintesi e </w:t>
            </w:r>
            <w:proofErr w:type="spellStart"/>
            <w:r w:rsidRPr="00435FCF">
              <w:rPr>
                <w:rFonts w:ascii="Book Antiqua" w:hAnsi="Book Antiqua"/>
                <w:color w:val="000000"/>
                <w:sz w:val="14"/>
                <w:szCs w:val="14"/>
              </w:rPr>
              <w:t>A4.b</w:t>
            </w:r>
            <w:proofErr w:type="spellEnd"/>
            <w:r w:rsidRPr="00435FCF">
              <w:rPr>
                <w:rFonts w:ascii="Book Antiqua" w:hAnsi="Book Antiqua"/>
                <w:color w:val="000000"/>
                <w:sz w:val="14"/>
                <w:szCs w:val="14"/>
              </w:rPr>
              <w:t xml:space="preserve">.2 Dettaglio; i corsi di nuova istituzione devono compilare entrambi i quadri </w:t>
            </w:r>
            <w:proofErr w:type="spellStart"/>
            <w:r w:rsidRPr="00435FCF">
              <w:rPr>
                <w:rFonts w:ascii="Book Antiqua" w:hAnsi="Book Antiqua"/>
                <w:color w:val="000000"/>
                <w:sz w:val="14"/>
                <w:szCs w:val="14"/>
              </w:rPr>
              <w:t>A4.b</w:t>
            </w:r>
            <w:proofErr w:type="spellEnd"/>
            <w:r w:rsidRPr="00435FCF">
              <w:rPr>
                <w:rFonts w:ascii="Book Antiqua" w:hAnsi="Book Antiqua"/>
                <w:color w:val="000000"/>
                <w:sz w:val="14"/>
                <w:szCs w:val="14"/>
              </w:rPr>
              <w:t xml:space="preserve">.1 e </w:t>
            </w:r>
            <w:proofErr w:type="spellStart"/>
            <w:r w:rsidRPr="00435FCF">
              <w:rPr>
                <w:rFonts w:ascii="Book Antiqua" w:hAnsi="Book Antiqua"/>
                <w:color w:val="000000"/>
                <w:sz w:val="14"/>
                <w:szCs w:val="14"/>
              </w:rPr>
              <w:t>A4.B</w:t>
            </w:r>
            <w:proofErr w:type="spellEnd"/>
            <w:r w:rsidRPr="00435FCF">
              <w:rPr>
                <w:rFonts w:ascii="Book Antiqua" w:hAnsi="Book Antiqua"/>
                <w:color w:val="000000"/>
                <w:sz w:val="14"/>
                <w:szCs w:val="14"/>
              </w:rPr>
              <w:t xml:space="preserve">.2, invece per i corsi già esistenti il quadro </w:t>
            </w:r>
            <w:proofErr w:type="spellStart"/>
            <w:r w:rsidRPr="00435FCF">
              <w:rPr>
                <w:rFonts w:ascii="Book Antiqua" w:hAnsi="Book Antiqua"/>
                <w:color w:val="000000"/>
                <w:sz w:val="14"/>
                <w:szCs w:val="14"/>
              </w:rPr>
              <w:t>A4.b</w:t>
            </w:r>
            <w:proofErr w:type="spellEnd"/>
            <w:r w:rsidRPr="00435FCF">
              <w:rPr>
                <w:rFonts w:ascii="Book Antiqua" w:hAnsi="Book Antiqua"/>
                <w:color w:val="000000"/>
                <w:sz w:val="14"/>
                <w:szCs w:val="14"/>
              </w:rPr>
              <w:t>.1 deve essere compilato per modifiche di ordinamento di qualunque natura</w:t>
            </w:r>
            <w:proofErr w:type="gramStart"/>
            <w:r w:rsidRPr="00435FCF">
              <w:rPr>
                <w:rFonts w:ascii="Book Antiqua" w:hAnsi="Book Antiqua"/>
                <w:color w:val="000000"/>
                <w:sz w:val="14"/>
                <w:szCs w:val="14"/>
              </w:rPr>
              <w:t>;</w:t>
            </w:r>
            <w:r>
              <w:rPr>
                <w:rFonts w:ascii="Book Antiqua" w:hAnsi="Book Antiqua"/>
                <w:b/>
                <w:color w:val="000000"/>
                <w:sz w:val="14"/>
                <w:szCs w:val="14"/>
              </w:rPr>
              <w:t>.</w:t>
            </w:r>
            <w:proofErr w:type="gramEnd"/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4A5F" w:rsidRDefault="00E74A5F" w:rsidP="00E74A5F">
            <w:pPr>
              <w:jc w:val="center"/>
            </w:pPr>
            <w:r w:rsidRPr="00073DE7">
              <w:rPr>
                <w:rFonts w:ascii="Book Antiqua" w:hAnsi="Book Antiqua"/>
                <w:b/>
                <w:i/>
                <w:sz w:val="20"/>
                <w:szCs w:val="18"/>
                <w:u w:val="single"/>
              </w:rPr>
              <w:t>30/01/2019</w:t>
            </w:r>
          </w:p>
        </w:tc>
      </w:tr>
      <w:tr w:rsidR="00E74A5F" w:rsidRPr="00435FCF" w:rsidTr="00E74A5F">
        <w:trPr>
          <w:trHeight w:val="566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E74A5F" w:rsidRPr="00301034" w:rsidRDefault="00E74A5F" w:rsidP="00C45C40">
            <w:pPr>
              <w:rPr>
                <w:rFonts w:ascii="Book Antiqua" w:hAnsi="Book Antiqu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A5F" w:rsidRPr="00301034" w:rsidRDefault="00E74A5F" w:rsidP="00C45C40">
            <w:pPr>
              <w:rPr>
                <w:rFonts w:ascii="Book Antiqua" w:hAnsi="Book Antiqu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A5F" w:rsidRPr="00301034" w:rsidRDefault="00E74A5F" w:rsidP="00C45C40">
            <w:pPr>
              <w:rPr>
                <w:rFonts w:ascii="Book Antiqua" w:hAnsi="Book Antiqu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5F" w:rsidRPr="00435FCF" w:rsidRDefault="00E74A5F" w:rsidP="00C45C40">
            <w:pPr>
              <w:rPr>
                <w:rFonts w:ascii="Book Antiqua" w:hAnsi="Book Antiqua"/>
                <w:color w:val="000000"/>
                <w:sz w:val="14"/>
                <w:szCs w:val="14"/>
              </w:rPr>
            </w:pPr>
            <w:r w:rsidRPr="00435FCF">
              <w:rPr>
                <w:rFonts w:ascii="Book Antiqua" w:hAnsi="Book Antiqua"/>
                <w:color w:val="000000"/>
                <w:sz w:val="14"/>
                <w:szCs w:val="14"/>
              </w:rPr>
              <w:t>Autonomia di giudizio Abilità comunicative Capacità di apprendimento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5F" w:rsidRPr="00325EAA" w:rsidRDefault="00E74A5F" w:rsidP="00C45C40">
            <w:pPr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25EAA">
              <w:rPr>
                <w:rFonts w:ascii="Book Antiqua" w:hAnsi="Book Antiqua"/>
                <w:b/>
                <w:color w:val="000000"/>
                <w:sz w:val="16"/>
                <w:szCs w:val="16"/>
              </w:rPr>
              <w:t>A4.c</w:t>
            </w:r>
            <w:proofErr w:type="spellEnd"/>
            <w:proofErr w:type="gram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5F" w:rsidRPr="00511732" w:rsidRDefault="00E74A5F" w:rsidP="00C45C40">
            <w:pPr>
              <w:rPr>
                <w:rFonts w:ascii="Book Antiqua" w:hAnsi="Book Antiqua"/>
                <w:b/>
                <w:bCs/>
                <w:color w:val="548DD4" w:themeColor="text2" w:themeTint="99"/>
                <w:sz w:val="16"/>
                <w:szCs w:val="16"/>
              </w:rPr>
            </w:pPr>
            <w:r w:rsidRPr="00511732">
              <w:rPr>
                <w:rFonts w:ascii="Book Antiqua" w:hAnsi="Book Antiqua"/>
                <w:b/>
                <w:bCs/>
                <w:color w:val="548DD4" w:themeColor="text2" w:themeTint="99"/>
                <w:sz w:val="16"/>
                <w:szCs w:val="16"/>
              </w:rPr>
              <w:t>Modifica di ordinamento</w:t>
            </w:r>
            <w:r w:rsidRPr="00511732">
              <w:rPr>
                <w:rFonts w:ascii="Book Antiqua" w:hAnsi="Book Antiqua"/>
                <w:b/>
                <w:bCs/>
                <w:color w:val="548DD4" w:themeColor="text2" w:themeTint="99"/>
                <w:sz w:val="16"/>
                <w:szCs w:val="16"/>
              </w:rPr>
              <w:br/>
            </w:r>
            <w:proofErr w:type="spellStart"/>
            <w:r w:rsidRPr="00511732">
              <w:rPr>
                <w:rFonts w:ascii="Book Antiqua" w:hAnsi="Book Antiqua"/>
                <w:b/>
                <w:bCs/>
                <w:color w:val="548DD4" w:themeColor="text2" w:themeTint="99"/>
                <w:sz w:val="16"/>
                <w:szCs w:val="16"/>
              </w:rPr>
              <w:t>CUN</w:t>
            </w:r>
            <w:proofErr w:type="spell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5F" w:rsidRPr="00E74A5F" w:rsidRDefault="00E74A5F" w:rsidP="00E74A5F">
            <w:pPr>
              <w:jc w:val="center"/>
              <w:rPr>
                <w:i/>
                <w:u w:val="single"/>
              </w:rPr>
            </w:pPr>
            <w:r w:rsidRPr="00E74A5F">
              <w:rPr>
                <w:rFonts w:ascii="Book Antiqua" w:hAnsi="Book Antiqua"/>
                <w:b/>
                <w:i/>
                <w:color w:val="000000"/>
                <w:sz w:val="18"/>
                <w:szCs w:val="14"/>
                <w:u w:val="single"/>
              </w:rPr>
              <w:t>8/03/2019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5F" w:rsidRPr="00435FCF" w:rsidRDefault="00E74A5F" w:rsidP="00C45C40">
            <w:pPr>
              <w:rPr>
                <w:rFonts w:ascii="Book Antiqua" w:hAnsi="Book Antiqua"/>
                <w:color w:val="000000"/>
                <w:sz w:val="14"/>
                <w:szCs w:val="14"/>
              </w:rPr>
            </w:pPr>
            <w:r w:rsidRPr="00C009EE">
              <w:rPr>
                <w:rFonts w:ascii="Book Antiqua" w:hAnsi="Book Antiqua"/>
                <w:b/>
                <w:color w:val="000000"/>
                <w:sz w:val="14"/>
                <w:szCs w:val="14"/>
              </w:rPr>
              <w:t>C.3</w:t>
            </w:r>
            <w:proofErr w:type="gramStart"/>
            <w:r w:rsidRPr="00C009EE">
              <w:rPr>
                <w:rFonts w:ascii="Book Antiqua" w:hAnsi="Book Antiqua"/>
                <w:b/>
                <w:color w:val="000000"/>
                <w:sz w:val="14"/>
                <w:szCs w:val="14"/>
              </w:rPr>
              <w:t>)</w:t>
            </w:r>
            <w:proofErr w:type="gramEnd"/>
            <w:r w:rsidRPr="00435FCF">
              <w:rPr>
                <w:rFonts w:ascii="Book Antiqua" w:hAnsi="Book Antiqua"/>
                <w:color w:val="000000"/>
                <w:sz w:val="14"/>
                <w:szCs w:val="14"/>
              </w:rPr>
              <w:t xml:space="preserve"> Autonomia di giudizio - Abilità comunicative - Capacità di apprendimento.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5F" w:rsidRDefault="00E74A5F" w:rsidP="00E74A5F">
            <w:pPr>
              <w:jc w:val="center"/>
            </w:pPr>
            <w:r w:rsidRPr="00073DE7">
              <w:rPr>
                <w:rFonts w:ascii="Book Antiqua" w:hAnsi="Book Antiqua"/>
                <w:b/>
                <w:i/>
                <w:sz w:val="20"/>
                <w:szCs w:val="18"/>
                <w:u w:val="single"/>
              </w:rPr>
              <w:t>30/01/2019</w:t>
            </w:r>
          </w:p>
        </w:tc>
      </w:tr>
      <w:tr w:rsidR="00E74A5F" w:rsidRPr="00435FCF" w:rsidTr="00E74A5F">
        <w:trPr>
          <w:trHeight w:val="851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E74A5F" w:rsidRPr="00301034" w:rsidRDefault="00E74A5F" w:rsidP="00C45C40">
            <w:pPr>
              <w:rPr>
                <w:rFonts w:ascii="Book Antiqua" w:hAnsi="Book Antiqu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A5F" w:rsidRPr="00301034" w:rsidRDefault="00E74A5F" w:rsidP="00C45C40">
            <w:pPr>
              <w:rPr>
                <w:rFonts w:ascii="Book Antiqua" w:hAnsi="Book Antiqu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A5F" w:rsidRPr="00301034" w:rsidRDefault="00E74A5F" w:rsidP="00C45C40">
            <w:pPr>
              <w:rPr>
                <w:rFonts w:ascii="Book Antiqua" w:hAnsi="Book Antiqu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5F" w:rsidRPr="00435FCF" w:rsidRDefault="00E74A5F" w:rsidP="00C45C40">
            <w:pPr>
              <w:rPr>
                <w:rFonts w:ascii="Book Antiqua" w:hAnsi="Book Antiqua"/>
                <w:color w:val="000000"/>
                <w:sz w:val="14"/>
                <w:szCs w:val="14"/>
              </w:rPr>
            </w:pPr>
            <w:r w:rsidRPr="00435FCF">
              <w:rPr>
                <w:rFonts w:ascii="Book Antiqua" w:hAnsi="Book Antiqua"/>
                <w:color w:val="000000"/>
                <w:sz w:val="14"/>
                <w:szCs w:val="14"/>
              </w:rPr>
              <w:t>Caratteristiche della Prova Finale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5F" w:rsidRPr="00325EAA" w:rsidRDefault="00E74A5F" w:rsidP="00C45C40">
            <w:pPr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25EAA">
              <w:rPr>
                <w:rFonts w:ascii="Book Antiqua" w:hAnsi="Book Antiqua"/>
                <w:b/>
                <w:color w:val="000000"/>
                <w:sz w:val="16"/>
                <w:szCs w:val="16"/>
              </w:rPr>
              <w:t>A5.a</w:t>
            </w:r>
            <w:proofErr w:type="spellEnd"/>
            <w:proofErr w:type="gram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5F" w:rsidRPr="00511732" w:rsidRDefault="00E74A5F" w:rsidP="00C45C40">
            <w:pPr>
              <w:rPr>
                <w:rFonts w:ascii="Book Antiqua" w:hAnsi="Book Antiqua"/>
                <w:b/>
                <w:bCs/>
                <w:color w:val="548DD4" w:themeColor="text2" w:themeTint="99"/>
                <w:sz w:val="16"/>
                <w:szCs w:val="16"/>
              </w:rPr>
            </w:pPr>
            <w:r w:rsidRPr="00511732">
              <w:rPr>
                <w:rFonts w:ascii="Book Antiqua" w:hAnsi="Book Antiqua"/>
                <w:b/>
                <w:bCs/>
                <w:color w:val="548DD4" w:themeColor="text2" w:themeTint="99"/>
                <w:sz w:val="16"/>
                <w:szCs w:val="16"/>
              </w:rPr>
              <w:t>Modifica di ordinamento</w:t>
            </w:r>
            <w:r w:rsidRPr="00511732">
              <w:rPr>
                <w:rFonts w:ascii="Book Antiqua" w:hAnsi="Book Antiqua"/>
                <w:b/>
                <w:bCs/>
                <w:color w:val="548DD4" w:themeColor="text2" w:themeTint="99"/>
                <w:sz w:val="16"/>
                <w:szCs w:val="16"/>
              </w:rPr>
              <w:br/>
            </w:r>
            <w:proofErr w:type="spellStart"/>
            <w:r w:rsidRPr="00511732">
              <w:rPr>
                <w:rFonts w:ascii="Book Antiqua" w:hAnsi="Book Antiqua"/>
                <w:b/>
                <w:bCs/>
                <w:color w:val="548DD4" w:themeColor="text2" w:themeTint="99"/>
                <w:sz w:val="16"/>
                <w:szCs w:val="16"/>
              </w:rPr>
              <w:t>CUN</w:t>
            </w:r>
            <w:proofErr w:type="spell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5F" w:rsidRPr="00E74A5F" w:rsidRDefault="00E74A5F" w:rsidP="00E74A5F">
            <w:pPr>
              <w:jc w:val="center"/>
              <w:rPr>
                <w:i/>
                <w:u w:val="single"/>
              </w:rPr>
            </w:pPr>
            <w:r w:rsidRPr="00E74A5F">
              <w:rPr>
                <w:rFonts w:ascii="Book Antiqua" w:hAnsi="Book Antiqua"/>
                <w:b/>
                <w:i/>
                <w:color w:val="000000"/>
                <w:sz w:val="18"/>
                <w:szCs w:val="14"/>
                <w:u w:val="single"/>
              </w:rPr>
              <w:t>8/03/2019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5F" w:rsidRPr="00435FCF" w:rsidRDefault="00E74A5F" w:rsidP="00C45C40">
            <w:pPr>
              <w:rPr>
                <w:rFonts w:ascii="Book Antiqua" w:hAnsi="Book Antiqua"/>
                <w:color w:val="000000"/>
                <w:sz w:val="14"/>
                <w:szCs w:val="14"/>
              </w:rPr>
            </w:pPr>
            <w:r w:rsidRPr="00C009EE">
              <w:rPr>
                <w:rFonts w:ascii="Book Antiqua" w:hAnsi="Book Antiqua"/>
                <w:b/>
                <w:color w:val="000000"/>
                <w:sz w:val="14"/>
                <w:szCs w:val="14"/>
              </w:rPr>
              <w:t>D.2)</w:t>
            </w:r>
            <w:r w:rsidRPr="00435FCF">
              <w:rPr>
                <w:rFonts w:ascii="Book Antiqua" w:hAnsi="Book Antiqua"/>
                <w:color w:val="000000"/>
                <w:sz w:val="14"/>
                <w:szCs w:val="14"/>
              </w:rPr>
              <w:t xml:space="preserve"> Caratteristiche della prova finale; tale punto D.2</w:t>
            </w:r>
            <w:proofErr w:type="gramStart"/>
            <w:r w:rsidRPr="00435FCF">
              <w:rPr>
                <w:rFonts w:ascii="Book Antiqua" w:hAnsi="Book Antiqua"/>
                <w:color w:val="000000"/>
                <w:sz w:val="14"/>
                <w:szCs w:val="14"/>
              </w:rPr>
              <w:t>)</w:t>
            </w:r>
            <w:proofErr w:type="gramEnd"/>
            <w:r w:rsidRPr="00435FCF">
              <w:rPr>
                <w:rFonts w:ascii="Book Antiqua" w:hAnsi="Book Antiqua"/>
                <w:color w:val="000000"/>
                <w:sz w:val="14"/>
                <w:szCs w:val="14"/>
              </w:rPr>
              <w:t xml:space="preserve"> nella Scheda SUA - CdS prevede che il Quadro </w:t>
            </w:r>
            <w:proofErr w:type="spellStart"/>
            <w:r w:rsidRPr="00435FCF">
              <w:rPr>
                <w:rFonts w:ascii="Book Antiqua" w:hAnsi="Book Antiqua"/>
                <w:color w:val="000000"/>
                <w:sz w:val="14"/>
                <w:szCs w:val="14"/>
              </w:rPr>
              <w:t>A5</w:t>
            </w:r>
            <w:proofErr w:type="spellEnd"/>
            <w:r w:rsidRPr="00435FCF">
              <w:rPr>
                <w:rFonts w:ascii="Book Antiqua" w:hAnsi="Book Antiqua"/>
                <w:color w:val="000000"/>
                <w:sz w:val="14"/>
                <w:szCs w:val="14"/>
              </w:rPr>
              <w:t xml:space="preserve"> è suddiviso in due sottoquadri: il quadro </w:t>
            </w:r>
            <w:proofErr w:type="spellStart"/>
            <w:r w:rsidRPr="00435FCF">
              <w:rPr>
                <w:rFonts w:ascii="Book Antiqua" w:hAnsi="Book Antiqua"/>
                <w:color w:val="000000"/>
                <w:sz w:val="14"/>
                <w:szCs w:val="14"/>
              </w:rPr>
              <w:t>A5.a</w:t>
            </w:r>
            <w:proofErr w:type="spellEnd"/>
            <w:r w:rsidRPr="00435FCF">
              <w:rPr>
                <w:rFonts w:ascii="Book Antiqua" w:hAnsi="Book Antiqua"/>
                <w:color w:val="000000"/>
                <w:sz w:val="14"/>
                <w:szCs w:val="14"/>
              </w:rPr>
              <w:t xml:space="preserve"> e quadro </w:t>
            </w:r>
            <w:proofErr w:type="spellStart"/>
            <w:r w:rsidRPr="00435FCF">
              <w:rPr>
                <w:rFonts w:ascii="Book Antiqua" w:hAnsi="Book Antiqua"/>
                <w:color w:val="000000"/>
                <w:sz w:val="14"/>
                <w:szCs w:val="14"/>
              </w:rPr>
              <w:t>A5.b</w:t>
            </w:r>
            <w:proofErr w:type="spellEnd"/>
            <w:r w:rsidRPr="00435FCF">
              <w:rPr>
                <w:rFonts w:ascii="Book Antiqua" w:hAnsi="Book Antiqua"/>
                <w:color w:val="000000"/>
                <w:sz w:val="14"/>
                <w:szCs w:val="14"/>
              </w:rPr>
              <w:t xml:space="preserve">; il quadro </w:t>
            </w:r>
            <w:proofErr w:type="spellStart"/>
            <w:r w:rsidRPr="00435FCF">
              <w:rPr>
                <w:rFonts w:ascii="Book Antiqua" w:hAnsi="Book Antiqua"/>
                <w:color w:val="000000"/>
                <w:sz w:val="14"/>
                <w:szCs w:val="14"/>
              </w:rPr>
              <w:t>A5.a</w:t>
            </w:r>
            <w:proofErr w:type="spellEnd"/>
            <w:r w:rsidRPr="00435FCF">
              <w:rPr>
                <w:rFonts w:ascii="Book Antiqua" w:hAnsi="Book Antiqua"/>
                <w:color w:val="000000"/>
                <w:sz w:val="14"/>
                <w:szCs w:val="14"/>
              </w:rPr>
              <w:t xml:space="preserve">, Caratteristiche della prova finale, e quadro </w:t>
            </w:r>
            <w:proofErr w:type="spellStart"/>
            <w:r w:rsidRPr="00ED3B85">
              <w:rPr>
                <w:rFonts w:ascii="Book Antiqua" w:hAnsi="Book Antiqua"/>
                <w:b/>
                <w:color w:val="000000"/>
                <w:sz w:val="14"/>
                <w:szCs w:val="14"/>
              </w:rPr>
              <w:t>A5.b</w:t>
            </w:r>
            <w:proofErr w:type="spellEnd"/>
            <w:r w:rsidRPr="00ED3B85">
              <w:rPr>
                <w:rFonts w:ascii="Book Antiqua" w:hAnsi="Book Antiqua"/>
                <w:b/>
                <w:color w:val="000000"/>
                <w:sz w:val="14"/>
                <w:szCs w:val="14"/>
              </w:rPr>
              <w:t xml:space="preserve">, Modalità di svolgimento della prova finale; </w:t>
            </w:r>
            <w:r w:rsidRPr="00ED3B85">
              <w:rPr>
                <w:rFonts w:ascii="Book Antiqua" w:hAnsi="Book Antiqua"/>
                <w:color w:val="000000"/>
                <w:sz w:val="14"/>
                <w:szCs w:val="14"/>
              </w:rPr>
              <w:t>i corsi di nuova istituzione devono compilare entrambi i quadri; per i</w:t>
            </w:r>
            <w:r w:rsidRPr="00435FCF">
              <w:rPr>
                <w:rFonts w:ascii="Book Antiqua" w:hAnsi="Book Antiqua"/>
                <w:color w:val="000000"/>
                <w:sz w:val="14"/>
                <w:szCs w:val="14"/>
              </w:rPr>
              <w:t xml:space="preserve"> corsi già esistenti le modifiche al quadro </w:t>
            </w:r>
            <w:proofErr w:type="spellStart"/>
            <w:r w:rsidRPr="00435FCF">
              <w:rPr>
                <w:rFonts w:ascii="Book Antiqua" w:hAnsi="Book Antiqua"/>
                <w:color w:val="000000"/>
                <w:sz w:val="14"/>
                <w:szCs w:val="14"/>
              </w:rPr>
              <w:t>A5.a</w:t>
            </w:r>
            <w:proofErr w:type="spellEnd"/>
            <w:r w:rsidRPr="00435FCF">
              <w:rPr>
                <w:rFonts w:ascii="Book Antiqua" w:hAnsi="Book Antiqua"/>
                <w:color w:val="000000"/>
                <w:sz w:val="14"/>
                <w:szCs w:val="14"/>
              </w:rPr>
              <w:t xml:space="preserve"> sono modifica di ordinamento</w:t>
            </w:r>
            <w:r>
              <w:rPr>
                <w:rFonts w:ascii="Book Antiqua" w:hAnsi="Book Antiqua"/>
                <w:color w:val="000000"/>
                <w:sz w:val="14"/>
                <w:szCs w:val="14"/>
              </w:rPr>
              <w:t>.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4A5F" w:rsidRDefault="00E74A5F" w:rsidP="00E74A5F">
            <w:pPr>
              <w:jc w:val="center"/>
            </w:pPr>
            <w:r w:rsidRPr="00073DE7">
              <w:rPr>
                <w:rFonts w:ascii="Book Antiqua" w:hAnsi="Book Antiqua"/>
                <w:b/>
                <w:i/>
                <w:sz w:val="20"/>
                <w:szCs w:val="18"/>
                <w:u w:val="single"/>
              </w:rPr>
              <w:t>30/01/2019</w:t>
            </w:r>
          </w:p>
        </w:tc>
      </w:tr>
    </w:tbl>
    <w:p w:rsidR="00E63A1A" w:rsidRDefault="00E63A1A"/>
    <w:p w:rsidR="00E63A1A" w:rsidRPr="002D0DAD" w:rsidRDefault="00E63A1A" w:rsidP="00E63A1A">
      <w:pPr>
        <w:rPr>
          <w:rFonts w:ascii="Book Antiqua" w:hAnsi="Book Antiqua"/>
          <w:sz w:val="32"/>
          <w:szCs w:val="12"/>
          <w:u w:val="single"/>
        </w:rPr>
      </w:pPr>
      <w:r>
        <w:rPr>
          <w:rFonts w:ascii="Book Antiqua" w:hAnsi="Book Antiqua"/>
          <w:sz w:val="12"/>
          <w:szCs w:val="12"/>
        </w:rPr>
        <w:t xml:space="preserve">           </w:t>
      </w:r>
      <w:r w:rsidRPr="002D0DAD">
        <w:rPr>
          <w:rFonts w:ascii="Book Antiqua" w:hAnsi="Book Antiqua"/>
          <w:sz w:val="32"/>
          <w:szCs w:val="12"/>
          <w:u w:val="single"/>
        </w:rPr>
        <w:t>IMPORTANTE</w:t>
      </w:r>
    </w:p>
    <w:p w:rsidR="00E63A1A" w:rsidRPr="00D949AA" w:rsidRDefault="00E63A1A" w:rsidP="00E63A1A">
      <w:pPr>
        <w:rPr>
          <w:rFonts w:ascii="Book Antiqua" w:hAnsi="Book Antiqua"/>
          <w:sz w:val="32"/>
          <w:szCs w:val="12"/>
        </w:rPr>
      </w:pPr>
    </w:p>
    <w:p w:rsidR="00E74A5F" w:rsidRDefault="00E63A1A" w:rsidP="00E63A1A">
      <w:pPr>
        <w:ind w:left="426"/>
        <w:rPr>
          <w:rFonts w:ascii="Open Sans Light" w:hAnsi="Open Sans Light" w:cs="Open Sans Light"/>
          <w:sz w:val="20"/>
          <w:szCs w:val="20"/>
        </w:rPr>
      </w:pPr>
      <w:r w:rsidRPr="00E74A5F">
        <w:rPr>
          <w:rFonts w:ascii="Open Sans Light" w:hAnsi="Open Sans Light" w:cs="Open Sans Light"/>
          <w:sz w:val="20"/>
          <w:szCs w:val="20"/>
        </w:rPr>
        <w:t xml:space="preserve">Si precisa che criteri, procedure e scadenze sono </w:t>
      </w:r>
      <w:proofErr w:type="gramStart"/>
      <w:r w:rsidRPr="00E74A5F">
        <w:rPr>
          <w:rFonts w:ascii="Open Sans Light" w:hAnsi="Open Sans Light" w:cs="Open Sans Light"/>
          <w:sz w:val="20"/>
          <w:szCs w:val="20"/>
        </w:rPr>
        <w:t>state</w:t>
      </w:r>
      <w:proofErr w:type="gramEnd"/>
      <w:r w:rsidRPr="00E74A5F">
        <w:rPr>
          <w:rFonts w:ascii="Open Sans Light" w:hAnsi="Open Sans Light" w:cs="Open Sans Light"/>
          <w:sz w:val="20"/>
          <w:szCs w:val="20"/>
        </w:rPr>
        <w:t xml:space="preserve"> definite tenendo conto della normativa nazionale vigente in materia, del Regolamento Didattico di Ateneo e delle indicazioni operative per l’accreditamento dei corsi </w:t>
      </w:r>
      <w:proofErr w:type="spellStart"/>
      <w:r w:rsidRPr="00E74A5F">
        <w:rPr>
          <w:rFonts w:ascii="Open Sans Light" w:hAnsi="Open Sans Light" w:cs="Open Sans Light"/>
          <w:sz w:val="20"/>
          <w:szCs w:val="20"/>
        </w:rPr>
        <w:t>a.a.</w:t>
      </w:r>
      <w:proofErr w:type="spellEnd"/>
      <w:r w:rsidRPr="00E74A5F">
        <w:rPr>
          <w:rFonts w:ascii="Open Sans Light" w:hAnsi="Open Sans Light" w:cs="Open Sans Light"/>
          <w:sz w:val="20"/>
          <w:szCs w:val="20"/>
        </w:rPr>
        <w:t xml:space="preserve"> 2019/20 (note 18/9 e 28/11 2018) e le relative scadenze (D. 2444 del 25/09/2018) emanate dal Ministero. La scadenza Ministeriale è definitiva per tutti gli attori ed Organi coinvolti nei vari processi che concorrono all’accreditamento </w:t>
      </w:r>
      <w:r w:rsidRPr="00E74A5F">
        <w:rPr>
          <w:rFonts w:ascii="Open Sans Light" w:hAnsi="Open Sans Light" w:cs="Open Sans Light"/>
          <w:color w:val="000000"/>
          <w:sz w:val="20"/>
          <w:szCs w:val="20"/>
        </w:rPr>
        <w:t xml:space="preserve">dei Corsi di Studio per l’AA 2019/2020. La scadenza interna definitiva è riferita alla </w:t>
      </w:r>
      <w:r w:rsidRPr="00E74A5F">
        <w:rPr>
          <w:rFonts w:ascii="Open Sans Light" w:hAnsi="Open Sans Light" w:cs="Open Sans Light"/>
          <w:sz w:val="20"/>
          <w:szCs w:val="20"/>
        </w:rPr>
        <w:t>trasmissione al Rettore ed all’</w:t>
      </w:r>
      <w:proofErr w:type="spellStart"/>
      <w:r w:rsidRPr="00E74A5F">
        <w:rPr>
          <w:rFonts w:ascii="Open Sans Light" w:hAnsi="Open Sans Light" w:cs="Open Sans Light"/>
          <w:sz w:val="20"/>
          <w:szCs w:val="20"/>
        </w:rPr>
        <w:t>UO</w:t>
      </w:r>
      <w:proofErr w:type="spellEnd"/>
      <w:r w:rsidRPr="00E74A5F">
        <w:rPr>
          <w:rFonts w:ascii="Open Sans Light" w:hAnsi="Open Sans Light" w:cs="Open Sans Light"/>
          <w:sz w:val="20"/>
          <w:szCs w:val="20"/>
        </w:rPr>
        <w:t xml:space="preserve"> Supporto all’Offerta Formativa della delibera del Consiglio di corso di studio e di Dipartimento per l’approvazione in SA ed in CDA ed infine per la trasmissione al </w:t>
      </w:r>
      <w:proofErr w:type="spellStart"/>
      <w:r w:rsidRPr="00E74A5F">
        <w:rPr>
          <w:rFonts w:ascii="Open Sans Light" w:hAnsi="Open Sans Light" w:cs="Open Sans Light"/>
          <w:sz w:val="20"/>
          <w:szCs w:val="20"/>
        </w:rPr>
        <w:t>CUN</w:t>
      </w:r>
      <w:proofErr w:type="spellEnd"/>
      <w:r w:rsidRPr="00E74A5F">
        <w:rPr>
          <w:rFonts w:ascii="Open Sans Light" w:hAnsi="Open Sans Light" w:cs="Open Sans Light"/>
          <w:sz w:val="20"/>
          <w:szCs w:val="20"/>
        </w:rPr>
        <w:t>.</w:t>
      </w:r>
    </w:p>
    <w:p w:rsidR="004C2DEA" w:rsidRDefault="004C2DEA" w:rsidP="00E63A1A">
      <w:pPr>
        <w:ind w:left="426"/>
        <w:rPr>
          <w:rFonts w:ascii="Open Sans Light" w:hAnsi="Open Sans Light" w:cs="Open Sans Light"/>
          <w:b/>
          <w:sz w:val="20"/>
          <w:szCs w:val="20"/>
        </w:rPr>
      </w:pPr>
    </w:p>
    <w:p w:rsidR="00E63A1A" w:rsidRPr="00E74A5F" w:rsidRDefault="00E63A1A" w:rsidP="00E63A1A">
      <w:pPr>
        <w:ind w:left="426"/>
        <w:rPr>
          <w:rFonts w:ascii="Open Sans Light" w:hAnsi="Open Sans Light" w:cs="Open Sans Light"/>
          <w:sz w:val="20"/>
          <w:szCs w:val="20"/>
        </w:rPr>
      </w:pPr>
      <w:r w:rsidRPr="00E74A5F">
        <w:rPr>
          <w:rFonts w:ascii="Open Sans Light" w:hAnsi="Open Sans Light" w:cs="Open Sans Light"/>
          <w:b/>
          <w:sz w:val="20"/>
          <w:szCs w:val="20"/>
        </w:rPr>
        <w:t>Resta inteso che il completamento di ogni fase, che è condizione indispensabile per l’avvio della fase successiva, richiede necessariamente una concertazione tra gli attori direttamente coinvolti nei vari processi</w:t>
      </w:r>
      <w:r w:rsidRPr="00E74A5F">
        <w:rPr>
          <w:rFonts w:ascii="Open Sans Light" w:hAnsi="Open Sans Light" w:cs="Open Sans Light"/>
          <w:sz w:val="20"/>
          <w:szCs w:val="20"/>
        </w:rPr>
        <w:t xml:space="preserve">. Il Presidio di Qualità effettuerà </w:t>
      </w:r>
      <w:r w:rsidRPr="00E74A5F">
        <w:rPr>
          <w:rFonts w:ascii="Open Sans Light" w:hAnsi="Open Sans Light" w:cs="Open Sans Light"/>
          <w:b/>
          <w:sz w:val="20"/>
          <w:szCs w:val="20"/>
        </w:rPr>
        <w:t>in itinere,</w:t>
      </w:r>
      <w:r w:rsidRPr="00E74A5F">
        <w:rPr>
          <w:rFonts w:ascii="Open Sans Light" w:hAnsi="Open Sans Light" w:cs="Open Sans Light"/>
          <w:sz w:val="20"/>
          <w:szCs w:val="20"/>
        </w:rPr>
        <w:t xml:space="preserve"> e non successivamente, le verifiche sulla coerenza dei contenuti e la correttezza delle procedure. </w:t>
      </w:r>
    </w:p>
    <w:sectPr w:rsidR="00E63A1A" w:rsidRPr="00E74A5F" w:rsidSect="00E74A5F">
      <w:pgSz w:w="16840" w:h="11900" w:orient="landscape" w:code="9"/>
      <w:pgMar w:top="1134" w:right="1417" w:bottom="709" w:left="1134" w:header="731" w:footer="0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17D6"/>
    <w:multiLevelType w:val="hybridMultilevel"/>
    <w:tmpl w:val="6ABE5586"/>
    <w:lvl w:ilvl="0" w:tplc="2BBADE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C4AB5"/>
    <w:multiLevelType w:val="hybridMultilevel"/>
    <w:tmpl w:val="123026CE"/>
    <w:lvl w:ilvl="0" w:tplc="2BBADE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283"/>
  <w:evenAndOddHeaders/>
  <w:drawingGridHorizontalSpacing w:val="110"/>
  <w:drawingGridVerticalSpacing w:val="299"/>
  <w:displayHorizontalDrawingGridEvery w:val="2"/>
  <w:characterSpacingControl w:val="doNotCompress"/>
  <w:savePreviewPicture/>
  <w:compat/>
  <w:rsids>
    <w:rsidRoot w:val="00E63A1A"/>
    <w:rsid w:val="000B0ABF"/>
    <w:rsid w:val="00127A92"/>
    <w:rsid w:val="00150973"/>
    <w:rsid w:val="00320472"/>
    <w:rsid w:val="0032549C"/>
    <w:rsid w:val="003973BF"/>
    <w:rsid w:val="004A0755"/>
    <w:rsid w:val="004C2DEA"/>
    <w:rsid w:val="005D070E"/>
    <w:rsid w:val="005E114D"/>
    <w:rsid w:val="00600426"/>
    <w:rsid w:val="0068055A"/>
    <w:rsid w:val="00773D25"/>
    <w:rsid w:val="007D0F39"/>
    <w:rsid w:val="007F1ECB"/>
    <w:rsid w:val="00832417"/>
    <w:rsid w:val="0089293F"/>
    <w:rsid w:val="00971000"/>
    <w:rsid w:val="00E63A1A"/>
    <w:rsid w:val="00E7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3A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3A1A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E63A1A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63A1A"/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3A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3A1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FLombardi</dc:creator>
  <cp:lastModifiedBy>FLombardi</cp:lastModifiedBy>
  <cp:revision>2</cp:revision>
  <dcterms:created xsi:type="dcterms:W3CDTF">2019-01-11T11:01:00Z</dcterms:created>
  <dcterms:modified xsi:type="dcterms:W3CDTF">2019-01-11T11:01:00Z</dcterms:modified>
</cp:coreProperties>
</file>